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1A08" w:rsidRDefault="0094673E" w:rsidP="00F83C76">
      <w:pPr>
        <w:pStyle w:val="Title"/>
        <w:rPr>
          <w:szCs w:val="24"/>
          <w:rtl/>
        </w:rPr>
      </w:pPr>
      <w:r>
        <w:rPr>
          <w:szCs w:val="24"/>
          <w:rtl/>
        </w:rPr>
        <mc:AlternateContent>
          <mc:Choice Requires="wps">
            <w:drawing>
              <wp:anchor distT="0" distB="0" distL="114300" distR="114300" simplePos="0" relativeHeight="251658240" behindDoc="0" locked="0" layoutInCell="1" allowOverlap="1" wp14:anchorId="059E7095" wp14:editId="2A51C1A6">
                <wp:simplePos x="0" y="0"/>
                <wp:positionH relativeFrom="column">
                  <wp:posOffset>118110</wp:posOffset>
                </wp:positionH>
                <wp:positionV relativeFrom="paragraph">
                  <wp:posOffset>-71755</wp:posOffset>
                </wp:positionV>
                <wp:extent cx="524510" cy="341630"/>
                <wp:effectExtent l="9525" t="10160" r="8890" b="1016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510" cy="341630"/>
                        </a:xfrm>
                        <a:prstGeom prst="rect">
                          <a:avLst/>
                        </a:prstGeom>
                        <a:solidFill>
                          <a:srgbClr val="FFFFFF"/>
                        </a:solidFill>
                        <a:ln w="9525">
                          <a:solidFill>
                            <a:srgbClr val="000000"/>
                          </a:solidFill>
                          <a:miter lim="800000"/>
                          <a:headEnd/>
                          <a:tailEnd/>
                        </a:ln>
                      </wps:spPr>
                      <wps:txbx>
                        <w:txbxContent>
                          <w:p w:rsidR="00B2444D" w:rsidRPr="00E7517B" w:rsidRDefault="00B2444D" w:rsidP="006E2EEE">
                            <w:pPr>
                              <w:pStyle w:val="Heading2"/>
                              <w:rPr>
                                <w:rFonts w:cs="Times New Roman"/>
                                <w:sz w:val="24"/>
                                <w:szCs w:val="24"/>
                              </w:rPr>
                            </w:pPr>
                            <w:r w:rsidRPr="00E7517B">
                              <w:rPr>
                                <w:sz w:val="24"/>
                                <w:szCs w:val="24"/>
                                <w:rtl/>
                              </w:rPr>
                              <w:t>2</w:t>
                            </w:r>
                            <w:r>
                              <w:rPr>
                                <w:rFonts w:hint="cs"/>
                                <w:sz w:val="24"/>
                                <w:szCs w:val="24"/>
                                <w:rtl/>
                              </w:rPr>
                              <w:t>8</w:t>
                            </w:r>
                            <w:r w:rsidRPr="00E7517B">
                              <w:rPr>
                                <w:sz w:val="24"/>
                                <w:szCs w:val="24"/>
                                <w:rtl/>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9E7095" id="_x0000_t202" coordsize="21600,21600" o:spt="202" path="m,l,21600r21600,l21600,xe">
                <v:stroke joinstyle="miter"/>
                <v:path gradientshapeok="t" o:connecttype="rect"/>
              </v:shapetype>
              <v:shape id="Text Box 2" o:spid="_x0000_s1026" type="#_x0000_t202" style="position:absolute;left:0;text-align:left;margin-left:9.3pt;margin-top:-5.65pt;width:41.3pt;height:2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">
                <v:textbox>
                  <w:txbxContent>
                    <w:p w:rsidR="00B2444D" w:rsidRPr="00E7517B" w:rsidRDefault="00B2444D" w:rsidP="006E2EEE">
                      <w:pPr>
                        <w:pStyle w:val="Heading2"/>
                        <w:rPr>
                          <w:rFonts w:cs="Times New Roman"/>
                          <w:sz w:val="24"/>
                          <w:szCs w:val="24"/>
                        </w:rPr>
                      </w:pPr>
                      <w:r w:rsidRPr="00E7517B">
                        <w:rPr>
                          <w:sz w:val="24"/>
                          <w:szCs w:val="24"/>
                          <w:rtl/>
                        </w:rPr>
                        <w:t>2</w:t>
                      </w:r>
                      <w:r>
                        <w:rPr>
                          <w:rFonts w:hint="cs"/>
                          <w:sz w:val="24"/>
                          <w:szCs w:val="24"/>
                          <w:rtl/>
                        </w:rPr>
                        <w:t>8</w:t>
                      </w:r>
                      <w:r w:rsidRPr="00E7517B">
                        <w:rPr>
                          <w:sz w:val="24"/>
                          <w:szCs w:val="24"/>
                          <w:rtl/>
                        </w:rPr>
                        <w:t>.1</w:t>
                      </w:r>
                    </w:p>
                  </w:txbxContent>
                </v:textbox>
              </v:shape>
            </w:pict>
          </mc:Fallback>
        </mc:AlternateContent>
      </w:r>
      <w:r w:rsidR="006E2EEE">
        <w:rPr>
          <w:rFonts w:hint="cs"/>
          <w:szCs w:val="24"/>
          <w:rtl/>
        </w:rPr>
        <w:t>موضوعات خاصة</w:t>
      </w:r>
      <w:r w:rsidR="00213794" w:rsidRPr="007F3FE9">
        <w:rPr>
          <w:rFonts w:hint="cs"/>
          <w:szCs w:val="24"/>
          <w:rtl/>
        </w:rPr>
        <w:t xml:space="preserve"> </w:t>
      </w:r>
    </w:p>
    <w:p w:rsidR="00C8697B" w:rsidRDefault="00C8697B" w:rsidP="00F83C76">
      <w:pPr>
        <w:pStyle w:val="Title"/>
        <w:rPr>
          <w:szCs w:val="24"/>
          <w:rtl/>
        </w:rPr>
      </w:pPr>
    </w:p>
    <w:p w:rsidR="008207D8" w:rsidRDefault="003E3D27" w:rsidP="00C8697B">
      <w:pPr>
        <w:jc w:val="lowKashida"/>
        <w:rPr>
          <w:rFonts w:ascii="Simplified Arabic" w:hAnsi="Simplified Arabic"/>
          <w:b/>
          <w:bCs/>
          <w:sz w:val="20"/>
          <w:rtl/>
        </w:rPr>
      </w:pPr>
      <w:bookmarkStart w:id="0" w:name="_Toc57029674"/>
      <w:r>
        <w:rPr>
          <w:rFonts w:ascii="Simplified Arabic" w:hAnsi="Simplified Arabic" w:hint="cs"/>
          <w:b/>
          <w:bCs/>
          <w:rtl/>
        </w:rPr>
        <w:t xml:space="preserve">1.28.1 </w:t>
      </w:r>
      <w:r w:rsidR="008207D8" w:rsidRPr="008207D8">
        <w:rPr>
          <w:rFonts w:ascii="Simplified Arabic" w:hAnsi="Simplified Arabic"/>
          <w:b/>
          <w:bCs/>
          <w:rtl/>
        </w:rPr>
        <w:t xml:space="preserve">أثر كوفيد – 19 على الظروف الاجتماعية والاقتصادية للاسر </w:t>
      </w:r>
    </w:p>
    <w:p w:rsidR="00C8697B" w:rsidRPr="008207D8" w:rsidRDefault="00C8697B" w:rsidP="008207D8">
      <w:pPr>
        <w:pStyle w:val="ListParagraph"/>
        <w:numPr>
          <w:ilvl w:val="0"/>
          <w:numId w:val="16"/>
        </w:numPr>
        <w:tabs>
          <w:tab w:val="left" w:pos="283"/>
        </w:tabs>
        <w:ind w:hanging="698"/>
        <w:jc w:val="lowKashida"/>
        <w:rPr>
          <w:rFonts w:ascii="Simplified Arabic" w:hAnsi="Simplified Arabic" w:cs="Simplified Arabic"/>
          <w:rtl/>
        </w:rPr>
      </w:pPr>
      <w:r w:rsidRPr="008207D8">
        <w:rPr>
          <w:rFonts w:ascii="Simplified Arabic" w:hAnsi="Simplified Arabic" w:cs="Simplified Arabic"/>
          <w:b/>
          <w:bCs/>
          <w:rtl/>
        </w:rPr>
        <w:t xml:space="preserve">أثر </w:t>
      </w:r>
      <w:proofErr w:type="spellStart"/>
      <w:r w:rsidRPr="008207D8">
        <w:rPr>
          <w:rFonts w:ascii="Simplified Arabic" w:hAnsi="Simplified Arabic" w:cs="Simplified Arabic"/>
          <w:b/>
          <w:bCs/>
          <w:rtl/>
        </w:rPr>
        <w:t>كوفيد</w:t>
      </w:r>
      <w:proofErr w:type="spellEnd"/>
      <w:r w:rsidRPr="008207D8">
        <w:rPr>
          <w:rFonts w:ascii="Simplified Arabic" w:hAnsi="Simplified Arabic" w:cs="Simplified Arabic"/>
          <w:b/>
          <w:bCs/>
          <w:rtl/>
        </w:rPr>
        <w:t xml:space="preserve"> - 19 على واقع سوق العمل</w:t>
      </w:r>
      <w:bookmarkEnd w:id="0"/>
      <w:r w:rsidRPr="008207D8">
        <w:rPr>
          <w:rFonts w:ascii="Simplified Arabic" w:hAnsi="Simplified Arabic" w:cs="Simplified Arabic"/>
          <w:b/>
          <w:bCs/>
          <w:rtl/>
        </w:rPr>
        <w:t xml:space="preserve"> </w:t>
      </w:r>
    </w:p>
    <w:p w:rsidR="00F13C1B" w:rsidRDefault="002C6E7C" w:rsidP="002C6E7C">
      <w:pPr>
        <w:jc w:val="lowKashida"/>
        <w:rPr>
          <w:rFonts w:ascii="Simplified Arabic" w:hAnsi="Simplified Arabic"/>
          <w:sz w:val="20"/>
          <w:rtl/>
        </w:rPr>
      </w:pPr>
      <w:r w:rsidRPr="002C6E7C">
        <w:rPr>
          <w:rFonts w:ascii="Simplified Arabic" w:hAnsi="Simplified Arabic"/>
          <w:sz w:val="20"/>
          <w:rtl/>
        </w:rPr>
        <w:t>64.5</w:t>
      </w:r>
      <w:r w:rsidR="00B07A47">
        <w:rPr>
          <w:rFonts w:ascii="Simplified Arabic" w:hAnsi="Simplified Arabic" w:hint="cs"/>
          <w:sz w:val="20"/>
          <w:rtl/>
        </w:rPr>
        <w:t xml:space="preserve">% من </w:t>
      </w:r>
      <w:r w:rsidR="00C8697B" w:rsidRPr="00C8697B">
        <w:rPr>
          <w:rFonts w:ascii="Simplified Arabic" w:hAnsi="Simplified Arabic"/>
          <w:sz w:val="20"/>
          <w:rtl/>
        </w:rPr>
        <w:t>المعيلين الرئيسيين للأسر في فلسطين</w:t>
      </w:r>
      <w:r w:rsidR="00B07A47">
        <w:rPr>
          <w:rFonts w:ascii="Simplified Arabic" w:hAnsi="Simplified Arabic" w:hint="cs"/>
          <w:sz w:val="20"/>
          <w:rtl/>
        </w:rPr>
        <w:t xml:space="preserve"> </w:t>
      </w:r>
      <w:r w:rsidR="00C8697B" w:rsidRPr="00C8697B">
        <w:rPr>
          <w:rFonts w:ascii="Simplified Arabic" w:hAnsi="Simplified Arabic"/>
          <w:sz w:val="20"/>
          <w:rtl/>
        </w:rPr>
        <w:t>كانوا يعملون خلال فترة الإغلاق والممتدة من الخامس من آذار حتى الخامس والعشرين من أيار من العام 2020</w:t>
      </w:r>
      <w:r w:rsidR="00C8697B" w:rsidRPr="00C8697B">
        <w:rPr>
          <w:rFonts w:ascii="Simplified Arabic" w:hAnsi="Simplified Arabic" w:hint="cs"/>
          <w:sz w:val="20"/>
          <w:rtl/>
        </w:rPr>
        <w:t>.</w:t>
      </w:r>
      <w:r w:rsidR="00C8697B">
        <w:rPr>
          <w:rFonts w:ascii="Simplified Arabic" w:hAnsi="Simplified Arabic" w:hint="cs"/>
          <w:sz w:val="20"/>
          <w:rtl/>
        </w:rPr>
        <w:t xml:space="preserve">  </w:t>
      </w:r>
      <w:r w:rsidR="00C8697B" w:rsidRPr="00C8697B">
        <w:rPr>
          <w:rFonts w:ascii="Simplified Arabic" w:hAnsi="Simplified Arabic"/>
          <w:sz w:val="20"/>
          <w:rtl/>
        </w:rPr>
        <w:t xml:space="preserve">بالمقابل </w:t>
      </w:r>
      <w:r w:rsidRPr="002C6E7C">
        <w:rPr>
          <w:rFonts w:ascii="Simplified Arabic" w:hAnsi="Simplified Arabic"/>
          <w:sz w:val="20"/>
          <w:rtl/>
        </w:rPr>
        <w:t>16.5</w:t>
      </w:r>
      <w:r w:rsidR="00B07A47">
        <w:rPr>
          <w:rFonts w:ascii="Simplified Arabic" w:hAnsi="Simplified Arabic" w:hint="cs"/>
          <w:sz w:val="20"/>
          <w:rtl/>
        </w:rPr>
        <w:t xml:space="preserve">% من </w:t>
      </w:r>
      <w:r w:rsidR="00B07A47" w:rsidRPr="00C8697B">
        <w:rPr>
          <w:rFonts w:ascii="Simplified Arabic" w:hAnsi="Simplified Arabic"/>
          <w:sz w:val="20"/>
          <w:rtl/>
        </w:rPr>
        <w:t>المعيلين الرئيسيين للأسر في فلسطين</w:t>
      </w:r>
      <w:r w:rsidR="00B07A47">
        <w:rPr>
          <w:rFonts w:ascii="Simplified Arabic" w:hAnsi="Simplified Arabic" w:hint="cs"/>
          <w:sz w:val="20"/>
          <w:rtl/>
        </w:rPr>
        <w:t xml:space="preserve"> توقفوا </w:t>
      </w:r>
      <w:r w:rsidR="00C8697B" w:rsidRPr="00C8697B">
        <w:rPr>
          <w:rFonts w:ascii="Simplified Arabic" w:hAnsi="Simplified Arabic"/>
          <w:sz w:val="20"/>
          <w:rtl/>
        </w:rPr>
        <w:t>عن العمل خلال فترة الإغلاق</w:t>
      </w:r>
      <w:r w:rsidR="001D5B32">
        <w:rPr>
          <w:rFonts w:ascii="Simplified Arabic" w:hAnsi="Simplified Arabic" w:hint="cs"/>
          <w:sz w:val="20"/>
          <w:rtl/>
        </w:rPr>
        <w:t xml:space="preserve">، </w:t>
      </w:r>
      <w:r w:rsidR="00C8697B" w:rsidRPr="00C8697B">
        <w:rPr>
          <w:rFonts w:ascii="Simplified Arabic" w:hAnsi="Simplified Arabic"/>
          <w:sz w:val="20"/>
          <w:rtl/>
        </w:rPr>
        <w:t>وكذلك</w:t>
      </w:r>
      <w:r w:rsidR="00B07A47">
        <w:rPr>
          <w:rFonts w:ascii="Simplified Arabic" w:hAnsi="Simplified Arabic" w:hint="cs"/>
          <w:sz w:val="20"/>
          <w:rtl/>
        </w:rPr>
        <w:t xml:space="preserve"> </w:t>
      </w:r>
      <w:r w:rsidRPr="002C6E7C">
        <w:rPr>
          <w:rFonts w:ascii="Simplified Arabic" w:hAnsi="Simplified Arabic"/>
          <w:sz w:val="20"/>
          <w:rtl/>
        </w:rPr>
        <w:t>19.0</w:t>
      </w:r>
      <w:r w:rsidR="00B07A47">
        <w:rPr>
          <w:rFonts w:ascii="Simplified Arabic" w:hAnsi="Simplified Arabic" w:hint="cs"/>
          <w:sz w:val="20"/>
          <w:rtl/>
        </w:rPr>
        <w:t>%</w:t>
      </w:r>
      <w:r w:rsidR="00C8697B" w:rsidRPr="00C8697B">
        <w:rPr>
          <w:rFonts w:ascii="Simplified Arabic" w:hAnsi="Simplified Arabic"/>
          <w:sz w:val="20"/>
          <w:rtl/>
        </w:rPr>
        <w:t xml:space="preserve"> كانوا لا يعملون قبل فترة الإغلاق</w:t>
      </w:r>
      <w:r w:rsidR="001D5B32">
        <w:rPr>
          <w:rFonts w:ascii="Simplified Arabic" w:hAnsi="Simplified Arabic" w:hint="cs"/>
          <w:sz w:val="20"/>
          <w:rtl/>
        </w:rPr>
        <w:t>.</w:t>
      </w:r>
      <w:r w:rsidR="00F13C1B">
        <w:rPr>
          <w:rFonts w:ascii="Simplified Arabic" w:hAnsi="Simplified Arabic" w:hint="cs"/>
          <w:sz w:val="20"/>
          <w:rtl/>
        </w:rPr>
        <w:t xml:space="preserve"> </w:t>
      </w:r>
    </w:p>
    <w:p w:rsidR="00F13C1B" w:rsidRDefault="00F13C1B" w:rsidP="00F13C1B">
      <w:pPr>
        <w:jc w:val="lowKashida"/>
        <w:rPr>
          <w:rFonts w:ascii="Simplified Arabic" w:hAnsi="Simplified Arabic"/>
          <w:sz w:val="20"/>
          <w:rtl/>
        </w:rPr>
      </w:pPr>
    </w:p>
    <w:p w:rsidR="00F13C1B" w:rsidRDefault="00F13C1B" w:rsidP="00B70F13">
      <w:pPr>
        <w:jc w:val="center"/>
        <w:rPr>
          <w:rFonts w:ascii="Simplified Arabic" w:hAnsi="Simplified Arabic"/>
          <w:b/>
          <w:bCs/>
          <w:noProof w:val="0"/>
          <w:sz w:val="18"/>
          <w:szCs w:val="18"/>
          <w:rtl/>
        </w:rPr>
      </w:pPr>
      <w:r w:rsidRPr="00F13C1B">
        <w:rPr>
          <w:rFonts w:ascii="Simplified Arabic" w:hAnsi="Simplified Arabic"/>
          <w:b/>
          <w:bCs/>
          <w:noProof w:val="0"/>
          <w:sz w:val="18"/>
          <w:szCs w:val="18"/>
          <w:rtl/>
        </w:rPr>
        <w:t xml:space="preserve">التوزيع النسبي للمعيلين الرئيسين للأسر في فلسطين حسب </w:t>
      </w:r>
      <w:r w:rsidR="00B70F13">
        <w:rPr>
          <w:rFonts w:ascii="Simplified Arabic" w:hAnsi="Simplified Arabic" w:hint="cs"/>
          <w:b/>
          <w:bCs/>
          <w:noProof w:val="0"/>
          <w:sz w:val="18"/>
          <w:szCs w:val="18"/>
          <w:rtl/>
        </w:rPr>
        <w:t>المنطقة والمحافظة</w:t>
      </w:r>
      <w:r w:rsidRPr="00F13C1B">
        <w:rPr>
          <w:rFonts w:ascii="Simplified Arabic" w:hAnsi="Simplified Arabic"/>
          <w:b/>
          <w:bCs/>
          <w:noProof w:val="0"/>
          <w:sz w:val="18"/>
          <w:szCs w:val="18"/>
          <w:rtl/>
        </w:rPr>
        <w:t xml:space="preserve"> وواقع العمل خلال فترة الإغلاق </w:t>
      </w:r>
    </w:p>
    <w:p w:rsidR="00F13C1B" w:rsidRPr="00F13C1B" w:rsidRDefault="00F13C1B" w:rsidP="00F13C1B">
      <w:pPr>
        <w:jc w:val="center"/>
        <w:rPr>
          <w:rFonts w:ascii="Simplified Arabic" w:hAnsi="Simplified Arabic"/>
          <w:b/>
          <w:bCs/>
          <w:noProof w:val="0"/>
          <w:sz w:val="18"/>
          <w:szCs w:val="18"/>
        </w:rPr>
      </w:pPr>
      <w:r w:rsidRPr="00F13C1B">
        <w:rPr>
          <w:rFonts w:ascii="Simplified Arabic" w:hAnsi="Simplified Arabic"/>
          <w:b/>
          <w:bCs/>
          <w:noProof w:val="0"/>
          <w:sz w:val="18"/>
          <w:szCs w:val="18"/>
          <w:rtl/>
        </w:rPr>
        <w:t>(آذار- أيار)، 2020</w:t>
      </w:r>
    </w:p>
    <w:p w:rsidR="00B70F13" w:rsidRPr="00B70F13" w:rsidRDefault="00F13C1B" w:rsidP="00B70F13">
      <w:pPr>
        <w:bidi w:val="0"/>
        <w:rPr>
          <w:rFonts w:ascii="Arial" w:hAnsi="Arial" w:cs="Arial"/>
          <w:b/>
          <w:bCs/>
          <w:noProof w:val="0"/>
          <w:sz w:val="18"/>
          <w:szCs w:val="18"/>
        </w:rPr>
      </w:pPr>
      <w:r w:rsidRPr="00F13C1B">
        <w:rPr>
          <w:rFonts w:ascii="Arial" w:hAnsi="Arial" w:cs="Arial"/>
          <w:b/>
          <w:bCs/>
          <w:noProof w:val="0"/>
          <w:sz w:val="18"/>
          <w:szCs w:val="18"/>
        </w:rPr>
        <w:t xml:space="preserve">Percentage Distribution of Household's Main Income Earner in Palestine by </w:t>
      </w:r>
      <w:r w:rsidR="00B70F13" w:rsidRPr="00B70F13">
        <w:rPr>
          <w:rFonts w:ascii="Arial" w:hAnsi="Arial" w:cs="Arial"/>
          <w:b/>
          <w:bCs/>
          <w:noProof w:val="0"/>
          <w:sz w:val="18"/>
          <w:szCs w:val="18"/>
        </w:rPr>
        <w:t>Region</w:t>
      </w:r>
      <w:r w:rsidR="00B70F13">
        <w:rPr>
          <w:rFonts w:ascii="Arial" w:hAnsi="Arial" w:cs="Arial"/>
          <w:b/>
          <w:bCs/>
          <w:noProof w:val="0"/>
          <w:sz w:val="18"/>
          <w:szCs w:val="18"/>
        </w:rPr>
        <w:t>,</w:t>
      </w:r>
    </w:p>
    <w:p w:rsidR="00F13C1B" w:rsidRPr="00F13C1B" w:rsidRDefault="00B70F13" w:rsidP="00B70F13">
      <w:pPr>
        <w:bidi w:val="0"/>
        <w:jc w:val="center"/>
        <w:rPr>
          <w:rFonts w:ascii="Arial" w:hAnsi="Arial" w:cs="Arial"/>
          <w:b/>
          <w:bCs/>
          <w:noProof w:val="0"/>
          <w:sz w:val="18"/>
          <w:szCs w:val="18"/>
        </w:rPr>
      </w:pPr>
      <w:r w:rsidRPr="00B70F13">
        <w:rPr>
          <w:rFonts w:ascii="Arial" w:hAnsi="Arial" w:cs="Arial"/>
          <w:b/>
          <w:bCs/>
          <w:noProof w:val="0"/>
          <w:sz w:val="18"/>
          <w:szCs w:val="18"/>
        </w:rPr>
        <w:t xml:space="preserve">Governorate </w:t>
      </w:r>
      <w:r w:rsidR="00F13C1B" w:rsidRPr="00F13C1B">
        <w:rPr>
          <w:rFonts w:ascii="Arial" w:hAnsi="Arial" w:cs="Arial"/>
          <w:b/>
          <w:bCs/>
          <w:noProof w:val="0"/>
          <w:sz w:val="18"/>
          <w:szCs w:val="18"/>
        </w:rPr>
        <w:t xml:space="preserve">and the Reality of Work During the Lockdown Period (March-May), 2020 </w:t>
      </w:r>
    </w:p>
    <w:tbl>
      <w:tblPr>
        <w:bidiVisual/>
        <w:tblW w:w="5007" w:type="pct"/>
        <w:jc w:val="center"/>
        <w:tblLayout w:type="fixed"/>
        <w:tblLook w:val="04A0" w:firstRow="1" w:lastRow="0" w:firstColumn="1" w:lastColumn="0" w:noHBand="0" w:noVBand="1"/>
      </w:tblPr>
      <w:tblGrid>
        <w:gridCol w:w="1484"/>
        <w:gridCol w:w="917"/>
        <w:gridCol w:w="1188"/>
        <w:gridCol w:w="135"/>
        <w:gridCol w:w="1328"/>
        <w:gridCol w:w="590"/>
        <w:gridCol w:w="1729"/>
      </w:tblGrid>
      <w:tr w:rsidR="00F13C1B" w:rsidRPr="00F13C1B" w:rsidTr="00E33698">
        <w:trPr>
          <w:trHeight w:val="2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13C1B" w:rsidRPr="00F13C1B" w:rsidRDefault="00B70F13" w:rsidP="00B70F13">
            <w:pPr>
              <w:jc w:val="center"/>
              <w:rPr>
                <w:rFonts w:ascii="Simplified Arabic" w:hAnsi="Simplified Arabic"/>
                <w:b/>
                <w:bCs/>
                <w:noProof w:val="0"/>
                <w:sz w:val="16"/>
                <w:szCs w:val="16"/>
              </w:rPr>
            </w:pPr>
            <w:r>
              <w:rPr>
                <w:rFonts w:ascii="Simplified Arabic" w:hAnsi="Simplified Arabic" w:hint="cs"/>
                <w:b/>
                <w:bCs/>
                <w:noProof w:val="0"/>
                <w:sz w:val="16"/>
                <w:szCs w:val="16"/>
                <w:rtl/>
              </w:rPr>
              <w:t>المنطقة /المحافظة</w:t>
            </w:r>
          </w:p>
        </w:tc>
        <w:tc>
          <w:tcPr>
            <w:tcW w:w="2105" w:type="dxa"/>
            <w:gridSpan w:val="2"/>
            <w:tcBorders>
              <w:top w:val="single" w:sz="4" w:space="0" w:color="auto"/>
              <w:left w:val="single" w:sz="4" w:space="0" w:color="auto"/>
              <w:bottom w:val="single" w:sz="4" w:space="0" w:color="auto"/>
              <w:right w:val="nil"/>
            </w:tcBorders>
            <w:shd w:val="clear" w:color="auto" w:fill="auto"/>
            <w:vAlign w:val="center"/>
            <w:hideMark/>
          </w:tcPr>
          <w:p w:rsidR="00F13C1B" w:rsidRPr="00F13C1B" w:rsidRDefault="00F13C1B" w:rsidP="00F13C1B">
            <w:pPr>
              <w:rPr>
                <w:rFonts w:ascii="Simplified Arabic" w:hAnsi="Simplified Arabic"/>
                <w:b/>
                <w:bCs/>
                <w:noProof w:val="0"/>
                <w:sz w:val="16"/>
                <w:szCs w:val="16"/>
                <w:rtl/>
              </w:rPr>
            </w:pPr>
            <w:r w:rsidRPr="00F13C1B">
              <w:rPr>
                <w:rFonts w:ascii="Simplified Arabic" w:hAnsi="Simplified Arabic"/>
                <w:b/>
                <w:bCs/>
                <w:noProof w:val="0"/>
                <w:sz w:val="16"/>
                <w:szCs w:val="16"/>
                <w:rtl/>
              </w:rPr>
              <w:t>واقع العمل خلال الاغلاق</w:t>
            </w:r>
          </w:p>
        </w:tc>
        <w:tc>
          <w:tcPr>
            <w:tcW w:w="2053" w:type="dxa"/>
            <w:gridSpan w:val="3"/>
            <w:tcBorders>
              <w:top w:val="single" w:sz="4" w:space="0" w:color="auto"/>
              <w:left w:val="nil"/>
              <w:bottom w:val="single" w:sz="4" w:space="0" w:color="auto"/>
              <w:right w:val="nil"/>
            </w:tcBorders>
            <w:shd w:val="clear" w:color="auto" w:fill="auto"/>
            <w:vAlign w:val="center"/>
            <w:hideMark/>
          </w:tcPr>
          <w:p w:rsidR="00F13C1B" w:rsidRPr="00F13C1B" w:rsidRDefault="00F13C1B" w:rsidP="00F13C1B">
            <w:pPr>
              <w:bidi w:val="0"/>
              <w:jc w:val="center"/>
              <w:rPr>
                <w:rFonts w:ascii="Arial" w:hAnsi="Arial" w:cs="Arial"/>
                <w:b/>
                <w:bCs/>
                <w:noProof w:val="0"/>
                <w:sz w:val="16"/>
                <w:szCs w:val="16"/>
                <w:rtl/>
              </w:rPr>
            </w:pPr>
            <w:r w:rsidRPr="00F13C1B">
              <w:rPr>
                <w:rFonts w:ascii="Arial" w:hAnsi="Arial" w:cs="Arial"/>
                <w:b/>
                <w:bCs/>
                <w:noProof w:val="0"/>
                <w:sz w:val="16"/>
                <w:szCs w:val="16"/>
              </w:rPr>
              <w:t>Reality of Work During Lockdown</w:t>
            </w:r>
          </w:p>
        </w:tc>
        <w:tc>
          <w:tcPr>
            <w:tcW w:w="172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13C1B" w:rsidRPr="00F13C1B" w:rsidRDefault="00B70F13" w:rsidP="00B70F13">
            <w:pPr>
              <w:ind w:left="-57" w:right="-57"/>
              <w:jc w:val="center"/>
              <w:rPr>
                <w:rFonts w:ascii="Arial" w:hAnsi="Arial" w:cs="Arial"/>
                <w:b/>
                <w:bCs/>
                <w:noProof w:val="0"/>
                <w:sz w:val="16"/>
                <w:szCs w:val="16"/>
              </w:rPr>
            </w:pPr>
            <w:r w:rsidRPr="00B70F13">
              <w:rPr>
                <w:rFonts w:ascii="Arial" w:hAnsi="Arial" w:cs="Arial"/>
                <w:b/>
                <w:bCs/>
                <w:noProof w:val="0"/>
                <w:sz w:val="16"/>
                <w:szCs w:val="16"/>
              </w:rPr>
              <w:t>Region</w:t>
            </w:r>
            <w:r>
              <w:rPr>
                <w:rFonts w:ascii="Arial" w:hAnsi="Arial" w:cs="Arial"/>
                <w:b/>
                <w:bCs/>
                <w:noProof w:val="0"/>
                <w:sz w:val="16"/>
                <w:szCs w:val="16"/>
              </w:rPr>
              <w:t>/</w:t>
            </w:r>
            <w:r w:rsidRPr="00B70F13">
              <w:rPr>
                <w:rFonts w:ascii="Arial" w:hAnsi="Arial" w:cs="Arial"/>
                <w:b/>
                <w:bCs/>
                <w:noProof w:val="0"/>
                <w:sz w:val="16"/>
                <w:szCs w:val="16"/>
              </w:rPr>
              <w:t>Governorate</w:t>
            </w:r>
          </w:p>
        </w:tc>
      </w:tr>
      <w:tr w:rsidR="00F13C1B" w:rsidRPr="00F13C1B" w:rsidTr="00E33698">
        <w:trPr>
          <w:trHeight w:val="20"/>
          <w:jc w:val="center"/>
        </w:trPr>
        <w:tc>
          <w:tcPr>
            <w:tcW w:w="1484" w:type="dxa"/>
            <w:vMerge/>
            <w:tcBorders>
              <w:top w:val="single" w:sz="4" w:space="0" w:color="auto"/>
              <w:left w:val="single" w:sz="4" w:space="0" w:color="auto"/>
              <w:bottom w:val="single" w:sz="4" w:space="0" w:color="000000"/>
              <w:right w:val="single" w:sz="4" w:space="0" w:color="auto"/>
            </w:tcBorders>
            <w:vAlign w:val="center"/>
            <w:hideMark/>
          </w:tcPr>
          <w:p w:rsidR="00F13C1B" w:rsidRPr="00F13C1B" w:rsidRDefault="00F13C1B" w:rsidP="00F13C1B">
            <w:pPr>
              <w:rPr>
                <w:rFonts w:ascii="Simplified Arabic" w:hAnsi="Simplified Arabic"/>
                <w:b/>
                <w:bCs/>
                <w:noProof w:val="0"/>
                <w:sz w:val="16"/>
                <w:szCs w:val="16"/>
              </w:rPr>
            </w:pPr>
          </w:p>
        </w:tc>
        <w:tc>
          <w:tcPr>
            <w:tcW w:w="917" w:type="dxa"/>
            <w:tcBorders>
              <w:top w:val="single" w:sz="4" w:space="0" w:color="auto"/>
              <w:left w:val="single" w:sz="4" w:space="0" w:color="auto"/>
              <w:bottom w:val="nil"/>
              <w:right w:val="single" w:sz="4" w:space="0" w:color="auto"/>
            </w:tcBorders>
            <w:shd w:val="clear" w:color="auto" w:fill="auto"/>
            <w:vAlign w:val="center"/>
            <w:hideMark/>
          </w:tcPr>
          <w:p w:rsidR="00F13C1B" w:rsidRPr="00F13C1B" w:rsidRDefault="00F13C1B" w:rsidP="00F13C1B">
            <w:pPr>
              <w:jc w:val="center"/>
              <w:rPr>
                <w:rFonts w:ascii="Simplified Arabic" w:hAnsi="Simplified Arabic"/>
                <w:noProof w:val="0"/>
                <w:color w:val="000000"/>
                <w:sz w:val="16"/>
                <w:szCs w:val="16"/>
                <w:rtl/>
              </w:rPr>
            </w:pPr>
            <w:r w:rsidRPr="00F13C1B">
              <w:rPr>
                <w:rFonts w:ascii="Simplified Arabic" w:hAnsi="Simplified Arabic"/>
                <w:noProof w:val="0"/>
                <w:color w:val="000000"/>
                <w:sz w:val="16"/>
                <w:szCs w:val="16"/>
                <w:rtl/>
              </w:rPr>
              <w:t>عمل خلال الاغلاق</w:t>
            </w:r>
          </w:p>
        </w:tc>
        <w:tc>
          <w:tcPr>
            <w:tcW w:w="1323" w:type="dxa"/>
            <w:gridSpan w:val="2"/>
            <w:tcBorders>
              <w:top w:val="single" w:sz="4" w:space="0" w:color="auto"/>
              <w:left w:val="single" w:sz="4" w:space="0" w:color="auto"/>
              <w:bottom w:val="nil"/>
              <w:right w:val="single" w:sz="4" w:space="0" w:color="auto"/>
            </w:tcBorders>
            <w:shd w:val="clear" w:color="auto" w:fill="auto"/>
            <w:vAlign w:val="center"/>
            <w:hideMark/>
          </w:tcPr>
          <w:p w:rsidR="00F13C1B" w:rsidRPr="00F13C1B" w:rsidRDefault="00F13C1B" w:rsidP="00F13C1B">
            <w:pPr>
              <w:jc w:val="center"/>
              <w:rPr>
                <w:rFonts w:ascii="Simplified Arabic" w:hAnsi="Simplified Arabic"/>
                <w:noProof w:val="0"/>
                <w:color w:val="000000"/>
                <w:sz w:val="16"/>
                <w:szCs w:val="16"/>
                <w:rtl/>
              </w:rPr>
            </w:pPr>
            <w:r w:rsidRPr="00F13C1B">
              <w:rPr>
                <w:rFonts w:ascii="Simplified Arabic" w:hAnsi="Simplified Arabic"/>
                <w:noProof w:val="0"/>
                <w:color w:val="000000"/>
                <w:sz w:val="16"/>
                <w:szCs w:val="16"/>
                <w:rtl/>
              </w:rPr>
              <w:t>توقف عن العمل خلال الاغلاق</w:t>
            </w:r>
          </w:p>
        </w:tc>
        <w:tc>
          <w:tcPr>
            <w:tcW w:w="1328" w:type="dxa"/>
            <w:tcBorders>
              <w:top w:val="single" w:sz="4" w:space="0" w:color="auto"/>
              <w:left w:val="single" w:sz="4" w:space="0" w:color="auto"/>
              <w:bottom w:val="nil"/>
              <w:right w:val="single" w:sz="4" w:space="0" w:color="auto"/>
            </w:tcBorders>
            <w:shd w:val="clear" w:color="auto" w:fill="auto"/>
            <w:vAlign w:val="center"/>
            <w:hideMark/>
          </w:tcPr>
          <w:p w:rsidR="00F13C1B" w:rsidRPr="00F13C1B" w:rsidRDefault="00F13C1B" w:rsidP="00F13C1B">
            <w:pPr>
              <w:jc w:val="center"/>
              <w:rPr>
                <w:rFonts w:ascii="Simplified Arabic" w:hAnsi="Simplified Arabic"/>
                <w:noProof w:val="0"/>
                <w:color w:val="000000"/>
                <w:sz w:val="16"/>
                <w:szCs w:val="16"/>
                <w:rtl/>
              </w:rPr>
            </w:pPr>
            <w:r w:rsidRPr="00F13C1B">
              <w:rPr>
                <w:rFonts w:ascii="Simplified Arabic" w:hAnsi="Simplified Arabic"/>
                <w:noProof w:val="0"/>
                <w:color w:val="000000"/>
                <w:sz w:val="16"/>
                <w:szCs w:val="16"/>
                <w:rtl/>
              </w:rPr>
              <w:t>كان لا يعمل قبل فترة فرض حالة الطوارئ</w:t>
            </w:r>
          </w:p>
        </w:tc>
        <w:tc>
          <w:tcPr>
            <w:tcW w:w="590" w:type="dxa"/>
            <w:tcBorders>
              <w:top w:val="single" w:sz="4" w:space="0" w:color="auto"/>
              <w:left w:val="single" w:sz="4" w:space="0" w:color="auto"/>
              <w:bottom w:val="nil"/>
              <w:right w:val="single" w:sz="4" w:space="0" w:color="auto"/>
            </w:tcBorders>
            <w:shd w:val="clear" w:color="auto" w:fill="auto"/>
            <w:vAlign w:val="center"/>
            <w:hideMark/>
          </w:tcPr>
          <w:p w:rsidR="00F13C1B" w:rsidRPr="00F13C1B" w:rsidRDefault="00F13C1B" w:rsidP="00F13C1B">
            <w:pPr>
              <w:ind w:left="-57" w:right="-57"/>
              <w:jc w:val="center"/>
              <w:rPr>
                <w:rFonts w:ascii="Simplified Arabic" w:hAnsi="Simplified Arabic"/>
                <w:b/>
                <w:bCs/>
                <w:noProof w:val="0"/>
                <w:color w:val="000000"/>
                <w:sz w:val="16"/>
                <w:szCs w:val="16"/>
                <w:rtl/>
              </w:rPr>
            </w:pPr>
            <w:r w:rsidRPr="00F13C1B">
              <w:rPr>
                <w:rFonts w:ascii="Simplified Arabic" w:hAnsi="Simplified Arabic"/>
                <w:b/>
                <w:bCs/>
                <w:noProof w:val="0"/>
                <w:color w:val="000000"/>
                <w:sz w:val="16"/>
                <w:szCs w:val="16"/>
                <w:rtl/>
              </w:rPr>
              <w:t>المجموع</w:t>
            </w:r>
          </w:p>
        </w:tc>
        <w:tc>
          <w:tcPr>
            <w:tcW w:w="1729" w:type="dxa"/>
            <w:vMerge/>
            <w:tcBorders>
              <w:top w:val="single" w:sz="4" w:space="0" w:color="auto"/>
              <w:left w:val="single" w:sz="4" w:space="0" w:color="auto"/>
              <w:bottom w:val="single" w:sz="4" w:space="0" w:color="000000"/>
              <w:right w:val="single" w:sz="4" w:space="0" w:color="auto"/>
            </w:tcBorders>
            <w:vAlign w:val="center"/>
            <w:hideMark/>
          </w:tcPr>
          <w:p w:rsidR="00F13C1B" w:rsidRPr="00F13C1B" w:rsidRDefault="00F13C1B" w:rsidP="00F13C1B">
            <w:pPr>
              <w:rPr>
                <w:rFonts w:ascii="Arial" w:hAnsi="Arial" w:cs="Arial"/>
                <w:b/>
                <w:bCs/>
                <w:noProof w:val="0"/>
                <w:sz w:val="16"/>
                <w:szCs w:val="16"/>
              </w:rPr>
            </w:pPr>
          </w:p>
        </w:tc>
      </w:tr>
      <w:tr w:rsidR="00F13C1B" w:rsidRPr="00F13C1B" w:rsidTr="00E33698">
        <w:trPr>
          <w:trHeight w:val="20"/>
          <w:jc w:val="center"/>
        </w:trPr>
        <w:tc>
          <w:tcPr>
            <w:tcW w:w="1484" w:type="dxa"/>
            <w:vMerge/>
            <w:tcBorders>
              <w:top w:val="single" w:sz="4" w:space="0" w:color="auto"/>
              <w:left w:val="single" w:sz="4" w:space="0" w:color="auto"/>
              <w:bottom w:val="single" w:sz="4" w:space="0" w:color="000000"/>
              <w:right w:val="single" w:sz="4" w:space="0" w:color="auto"/>
            </w:tcBorders>
            <w:vAlign w:val="center"/>
            <w:hideMark/>
          </w:tcPr>
          <w:p w:rsidR="00F13C1B" w:rsidRPr="00F13C1B" w:rsidRDefault="00F13C1B" w:rsidP="00F13C1B">
            <w:pPr>
              <w:rPr>
                <w:rFonts w:ascii="Simplified Arabic" w:hAnsi="Simplified Arabic"/>
                <w:b/>
                <w:bCs/>
                <w:noProof w:val="0"/>
                <w:sz w:val="16"/>
                <w:szCs w:val="16"/>
              </w:rPr>
            </w:pPr>
          </w:p>
        </w:tc>
        <w:tc>
          <w:tcPr>
            <w:tcW w:w="917" w:type="dxa"/>
            <w:tcBorders>
              <w:top w:val="nil"/>
              <w:left w:val="single" w:sz="4" w:space="0" w:color="auto"/>
              <w:bottom w:val="single" w:sz="4" w:space="0" w:color="auto"/>
              <w:right w:val="single" w:sz="4" w:space="0" w:color="auto"/>
            </w:tcBorders>
            <w:shd w:val="clear" w:color="auto" w:fill="auto"/>
            <w:vAlign w:val="center"/>
            <w:hideMark/>
          </w:tcPr>
          <w:p w:rsidR="00F13C1B" w:rsidRPr="00F13C1B" w:rsidRDefault="00F13C1B" w:rsidP="00F13C1B">
            <w:pPr>
              <w:bidi w:val="0"/>
              <w:ind w:left="-57" w:right="-57"/>
              <w:jc w:val="center"/>
              <w:rPr>
                <w:rFonts w:ascii="Arial" w:hAnsi="Arial" w:cs="Arial"/>
                <w:noProof w:val="0"/>
                <w:color w:val="000000"/>
                <w:sz w:val="16"/>
                <w:szCs w:val="16"/>
                <w:rtl/>
              </w:rPr>
            </w:pPr>
            <w:r w:rsidRPr="00F13C1B">
              <w:rPr>
                <w:rFonts w:ascii="Arial" w:hAnsi="Arial" w:cs="Arial"/>
                <w:noProof w:val="0"/>
                <w:color w:val="000000"/>
                <w:sz w:val="16"/>
                <w:szCs w:val="16"/>
              </w:rPr>
              <w:t>Worked During Lockdown</w:t>
            </w:r>
          </w:p>
        </w:tc>
        <w:tc>
          <w:tcPr>
            <w:tcW w:w="1323" w:type="dxa"/>
            <w:gridSpan w:val="2"/>
            <w:tcBorders>
              <w:top w:val="nil"/>
              <w:left w:val="single" w:sz="4" w:space="0" w:color="auto"/>
              <w:bottom w:val="single" w:sz="4" w:space="0" w:color="auto"/>
              <w:right w:val="single" w:sz="4" w:space="0" w:color="auto"/>
            </w:tcBorders>
            <w:shd w:val="clear" w:color="auto" w:fill="auto"/>
            <w:vAlign w:val="center"/>
            <w:hideMark/>
          </w:tcPr>
          <w:p w:rsidR="00F13C1B" w:rsidRPr="00F13C1B" w:rsidRDefault="00F13C1B" w:rsidP="00F13C1B">
            <w:pPr>
              <w:bidi w:val="0"/>
              <w:ind w:left="-57" w:right="-57"/>
              <w:jc w:val="center"/>
              <w:rPr>
                <w:rFonts w:ascii="Arial" w:hAnsi="Arial" w:cs="Arial"/>
                <w:noProof w:val="0"/>
                <w:color w:val="000000"/>
                <w:sz w:val="16"/>
                <w:szCs w:val="16"/>
              </w:rPr>
            </w:pPr>
            <w:r w:rsidRPr="00F13C1B">
              <w:rPr>
                <w:rFonts w:ascii="Arial" w:hAnsi="Arial" w:cs="Arial"/>
                <w:noProof w:val="0"/>
                <w:color w:val="000000"/>
                <w:sz w:val="16"/>
                <w:szCs w:val="16"/>
              </w:rPr>
              <w:t>Stopped Working During Lockdown</w:t>
            </w:r>
          </w:p>
        </w:tc>
        <w:tc>
          <w:tcPr>
            <w:tcW w:w="1328" w:type="dxa"/>
            <w:tcBorders>
              <w:top w:val="nil"/>
              <w:left w:val="single" w:sz="4" w:space="0" w:color="auto"/>
              <w:bottom w:val="single" w:sz="4" w:space="0" w:color="auto"/>
              <w:right w:val="single" w:sz="4" w:space="0" w:color="auto"/>
            </w:tcBorders>
            <w:shd w:val="clear" w:color="auto" w:fill="auto"/>
            <w:vAlign w:val="center"/>
            <w:hideMark/>
          </w:tcPr>
          <w:p w:rsidR="00F13C1B" w:rsidRPr="00F13C1B" w:rsidRDefault="00F13C1B" w:rsidP="00F13C1B">
            <w:pPr>
              <w:bidi w:val="0"/>
              <w:ind w:left="-57" w:right="-57"/>
              <w:jc w:val="center"/>
              <w:rPr>
                <w:rFonts w:ascii="Arial" w:hAnsi="Arial" w:cs="Arial"/>
                <w:noProof w:val="0"/>
                <w:color w:val="000000"/>
                <w:sz w:val="16"/>
                <w:szCs w:val="16"/>
              </w:rPr>
            </w:pPr>
            <w:r w:rsidRPr="00F13C1B">
              <w:rPr>
                <w:rFonts w:ascii="Arial" w:hAnsi="Arial" w:cs="Arial"/>
                <w:noProof w:val="0"/>
                <w:color w:val="000000"/>
                <w:sz w:val="16"/>
                <w:szCs w:val="16"/>
              </w:rPr>
              <w:t>Was Not Working Before Lockdown</w:t>
            </w:r>
          </w:p>
        </w:tc>
        <w:tc>
          <w:tcPr>
            <w:tcW w:w="590" w:type="dxa"/>
            <w:tcBorders>
              <w:top w:val="nil"/>
              <w:left w:val="single" w:sz="4" w:space="0" w:color="auto"/>
              <w:bottom w:val="single" w:sz="4" w:space="0" w:color="auto"/>
              <w:right w:val="single" w:sz="4" w:space="0" w:color="auto"/>
            </w:tcBorders>
            <w:shd w:val="clear" w:color="auto" w:fill="auto"/>
            <w:vAlign w:val="center"/>
            <w:hideMark/>
          </w:tcPr>
          <w:p w:rsidR="00F13C1B" w:rsidRPr="00F13C1B" w:rsidRDefault="00F13C1B" w:rsidP="00F13C1B">
            <w:pPr>
              <w:bidi w:val="0"/>
              <w:ind w:left="-57" w:right="-57"/>
              <w:jc w:val="center"/>
              <w:rPr>
                <w:rFonts w:ascii="Arial" w:hAnsi="Arial" w:cs="Arial"/>
                <w:b/>
                <w:bCs/>
                <w:noProof w:val="0"/>
                <w:color w:val="000000"/>
                <w:sz w:val="16"/>
                <w:szCs w:val="16"/>
              </w:rPr>
            </w:pPr>
            <w:r w:rsidRPr="00F13C1B">
              <w:rPr>
                <w:rFonts w:ascii="Arial" w:hAnsi="Arial" w:cs="Arial"/>
                <w:b/>
                <w:bCs/>
                <w:noProof w:val="0"/>
                <w:color w:val="000000"/>
                <w:sz w:val="16"/>
                <w:szCs w:val="16"/>
              </w:rPr>
              <w:t>Total</w:t>
            </w:r>
          </w:p>
        </w:tc>
        <w:tc>
          <w:tcPr>
            <w:tcW w:w="1729" w:type="dxa"/>
            <w:vMerge/>
            <w:tcBorders>
              <w:top w:val="single" w:sz="4" w:space="0" w:color="auto"/>
              <w:left w:val="single" w:sz="4" w:space="0" w:color="auto"/>
              <w:bottom w:val="single" w:sz="4" w:space="0" w:color="000000"/>
              <w:right w:val="single" w:sz="4" w:space="0" w:color="auto"/>
            </w:tcBorders>
            <w:vAlign w:val="center"/>
            <w:hideMark/>
          </w:tcPr>
          <w:p w:rsidR="00F13C1B" w:rsidRPr="00F13C1B" w:rsidRDefault="00F13C1B" w:rsidP="00F13C1B">
            <w:pPr>
              <w:rPr>
                <w:rFonts w:ascii="Arial" w:hAnsi="Arial" w:cs="Arial"/>
                <w:b/>
                <w:bCs/>
                <w:noProof w:val="0"/>
                <w:sz w:val="16"/>
                <w:szCs w:val="16"/>
              </w:rPr>
            </w:pPr>
          </w:p>
        </w:tc>
      </w:tr>
      <w:tr w:rsidR="005F4C9A" w:rsidRPr="00F13C1B" w:rsidTr="00E33698">
        <w:trPr>
          <w:trHeight w:val="20"/>
          <w:jc w:val="center"/>
        </w:trPr>
        <w:tc>
          <w:tcPr>
            <w:tcW w:w="1484"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rPr>
                <w:rFonts w:ascii="Simplified Arabic" w:hAnsi="Simplified Arabic"/>
                <w:b/>
                <w:bCs/>
                <w:noProof w:val="0"/>
                <w:sz w:val="16"/>
                <w:szCs w:val="16"/>
              </w:rPr>
            </w:pPr>
            <w:r w:rsidRPr="00F13C1B">
              <w:rPr>
                <w:rFonts w:ascii="Simplified Arabic" w:hAnsi="Simplified Arabic"/>
                <w:b/>
                <w:bCs/>
                <w:noProof w:val="0"/>
                <w:sz w:val="16"/>
                <w:szCs w:val="16"/>
                <w:rtl/>
              </w:rPr>
              <w:t>فلسطين</w:t>
            </w:r>
          </w:p>
        </w:tc>
        <w:tc>
          <w:tcPr>
            <w:tcW w:w="917" w:type="dxa"/>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1"/>
              <w:jc w:val="right"/>
              <w:rPr>
                <w:rFonts w:ascii="Arial" w:hAnsi="Arial" w:cs="Arial"/>
                <w:b/>
                <w:bCs/>
                <w:noProof w:val="0"/>
                <w:color w:val="000000"/>
                <w:sz w:val="16"/>
                <w:szCs w:val="16"/>
              </w:rPr>
            </w:pPr>
            <w:r w:rsidRPr="005F4C9A">
              <w:rPr>
                <w:rFonts w:ascii="Arial" w:hAnsi="Arial" w:cs="Arial"/>
                <w:b/>
                <w:bCs/>
                <w:color w:val="000000"/>
                <w:sz w:val="16"/>
                <w:szCs w:val="16"/>
              </w:rPr>
              <w:t>64.5</w:t>
            </w:r>
          </w:p>
        </w:tc>
        <w:tc>
          <w:tcPr>
            <w:tcW w:w="1323" w:type="dxa"/>
            <w:gridSpan w:val="2"/>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1"/>
              <w:jc w:val="right"/>
              <w:rPr>
                <w:rFonts w:ascii="Arial" w:hAnsi="Arial" w:cs="Arial"/>
                <w:b/>
                <w:bCs/>
                <w:color w:val="000000"/>
                <w:sz w:val="16"/>
                <w:szCs w:val="16"/>
              </w:rPr>
            </w:pPr>
            <w:r w:rsidRPr="005F4C9A">
              <w:rPr>
                <w:rFonts w:ascii="Arial" w:hAnsi="Arial" w:cs="Arial"/>
                <w:b/>
                <w:bCs/>
                <w:color w:val="000000"/>
                <w:sz w:val="16"/>
                <w:szCs w:val="16"/>
              </w:rPr>
              <w:t>16.5</w:t>
            </w:r>
          </w:p>
        </w:tc>
        <w:tc>
          <w:tcPr>
            <w:tcW w:w="1328" w:type="dxa"/>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1"/>
              <w:jc w:val="right"/>
              <w:rPr>
                <w:rFonts w:ascii="Arial" w:hAnsi="Arial" w:cs="Arial"/>
                <w:b/>
                <w:bCs/>
                <w:color w:val="000000"/>
                <w:sz w:val="16"/>
                <w:szCs w:val="16"/>
              </w:rPr>
            </w:pPr>
            <w:r w:rsidRPr="005F4C9A">
              <w:rPr>
                <w:rFonts w:ascii="Arial" w:hAnsi="Arial" w:cs="Arial"/>
                <w:b/>
                <w:bCs/>
                <w:color w:val="000000"/>
                <w:sz w:val="16"/>
                <w:szCs w:val="16"/>
              </w:rPr>
              <w:t>19.0</w:t>
            </w:r>
          </w:p>
        </w:tc>
        <w:tc>
          <w:tcPr>
            <w:tcW w:w="590" w:type="dxa"/>
            <w:tcBorders>
              <w:top w:val="nil"/>
              <w:left w:val="nil"/>
              <w:bottom w:val="nil"/>
              <w:right w:val="nil"/>
            </w:tcBorders>
            <w:shd w:val="clear" w:color="auto" w:fill="auto"/>
            <w:noWrap/>
            <w:vAlign w:val="center"/>
            <w:hideMark/>
          </w:tcPr>
          <w:p w:rsidR="005F4C9A" w:rsidRPr="00F13C1B" w:rsidRDefault="005F4C9A" w:rsidP="005F4C9A">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sidR="002C6E7C">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729"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bidi w:val="0"/>
              <w:rPr>
                <w:rFonts w:ascii="Arial" w:hAnsi="Arial" w:cs="Arial"/>
                <w:b/>
                <w:bCs/>
                <w:noProof w:val="0"/>
                <w:sz w:val="16"/>
                <w:szCs w:val="16"/>
              </w:rPr>
            </w:pPr>
            <w:r w:rsidRPr="00F13C1B">
              <w:rPr>
                <w:rFonts w:ascii="Arial" w:hAnsi="Arial" w:cs="Arial"/>
                <w:b/>
                <w:bCs/>
                <w:noProof w:val="0"/>
                <w:sz w:val="16"/>
                <w:szCs w:val="16"/>
              </w:rPr>
              <w:t>Palestine</w:t>
            </w:r>
          </w:p>
        </w:tc>
      </w:tr>
      <w:tr w:rsidR="005F4C9A" w:rsidRPr="00F13C1B" w:rsidTr="00E33698">
        <w:trPr>
          <w:trHeight w:val="20"/>
          <w:jc w:val="center"/>
        </w:trPr>
        <w:tc>
          <w:tcPr>
            <w:tcW w:w="1484"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rPr>
                <w:rFonts w:ascii="Simplified Arabic" w:hAnsi="Simplified Arabic"/>
                <w:b/>
                <w:bCs/>
                <w:noProof w:val="0"/>
                <w:sz w:val="16"/>
                <w:szCs w:val="16"/>
              </w:rPr>
            </w:pPr>
            <w:r w:rsidRPr="00F13C1B">
              <w:rPr>
                <w:rFonts w:ascii="Simplified Arabic" w:hAnsi="Simplified Arabic"/>
                <w:b/>
                <w:bCs/>
                <w:noProof w:val="0"/>
                <w:sz w:val="16"/>
                <w:szCs w:val="16"/>
                <w:rtl/>
              </w:rPr>
              <w:t xml:space="preserve">الضفة الغربية </w:t>
            </w:r>
          </w:p>
        </w:tc>
        <w:tc>
          <w:tcPr>
            <w:tcW w:w="917" w:type="dxa"/>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1"/>
              <w:jc w:val="right"/>
              <w:rPr>
                <w:rFonts w:ascii="Arial" w:hAnsi="Arial" w:cs="Arial"/>
                <w:b/>
                <w:bCs/>
                <w:color w:val="000000"/>
                <w:sz w:val="16"/>
                <w:szCs w:val="16"/>
              </w:rPr>
            </w:pPr>
            <w:r w:rsidRPr="005F4C9A">
              <w:rPr>
                <w:rFonts w:ascii="Arial" w:hAnsi="Arial" w:cs="Arial"/>
                <w:b/>
                <w:bCs/>
                <w:color w:val="000000"/>
                <w:sz w:val="16"/>
                <w:szCs w:val="16"/>
              </w:rPr>
              <w:t>72.7</w:t>
            </w:r>
          </w:p>
        </w:tc>
        <w:tc>
          <w:tcPr>
            <w:tcW w:w="1323" w:type="dxa"/>
            <w:gridSpan w:val="2"/>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1"/>
              <w:jc w:val="right"/>
              <w:rPr>
                <w:rFonts w:ascii="Arial" w:hAnsi="Arial" w:cs="Arial"/>
                <w:b/>
                <w:bCs/>
                <w:color w:val="000000"/>
                <w:sz w:val="16"/>
                <w:szCs w:val="16"/>
              </w:rPr>
            </w:pPr>
            <w:r w:rsidRPr="005F4C9A">
              <w:rPr>
                <w:rFonts w:ascii="Arial" w:hAnsi="Arial" w:cs="Arial"/>
                <w:b/>
                <w:bCs/>
                <w:color w:val="000000"/>
                <w:sz w:val="16"/>
                <w:szCs w:val="16"/>
              </w:rPr>
              <w:t>14.1</w:t>
            </w:r>
          </w:p>
        </w:tc>
        <w:tc>
          <w:tcPr>
            <w:tcW w:w="1328" w:type="dxa"/>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1"/>
              <w:jc w:val="right"/>
              <w:rPr>
                <w:rFonts w:ascii="Arial" w:hAnsi="Arial" w:cs="Arial"/>
                <w:b/>
                <w:bCs/>
                <w:color w:val="000000"/>
                <w:sz w:val="16"/>
                <w:szCs w:val="16"/>
              </w:rPr>
            </w:pPr>
            <w:r w:rsidRPr="005F4C9A">
              <w:rPr>
                <w:rFonts w:ascii="Arial" w:hAnsi="Arial" w:cs="Arial"/>
                <w:b/>
                <w:bCs/>
                <w:color w:val="000000"/>
                <w:sz w:val="16"/>
                <w:szCs w:val="16"/>
              </w:rPr>
              <w:t>13.2</w:t>
            </w:r>
          </w:p>
        </w:tc>
        <w:tc>
          <w:tcPr>
            <w:tcW w:w="590" w:type="dxa"/>
            <w:tcBorders>
              <w:top w:val="nil"/>
              <w:left w:val="nil"/>
              <w:bottom w:val="nil"/>
              <w:right w:val="nil"/>
            </w:tcBorders>
            <w:shd w:val="clear" w:color="auto" w:fill="auto"/>
            <w:noWrap/>
            <w:vAlign w:val="center"/>
            <w:hideMark/>
          </w:tcPr>
          <w:p w:rsidR="005F4C9A" w:rsidRPr="00F13C1B" w:rsidRDefault="005F4C9A" w:rsidP="005F4C9A">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sidR="002C6E7C">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729"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bidi w:val="0"/>
              <w:rPr>
                <w:rFonts w:ascii="Arial" w:hAnsi="Arial" w:cs="Arial"/>
                <w:b/>
                <w:bCs/>
                <w:noProof w:val="0"/>
                <w:sz w:val="16"/>
                <w:szCs w:val="16"/>
              </w:rPr>
            </w:pPr>
            <w:r w:rsidRPr="00F13C1B">
              <w:rPr>
                <w:rFonts w:ascii="Arial" w:hAnsi="Arial" w:cs="Arial"/>
                <w:b/>
                <w:bCs/>
                <w:noProof w:val="0"/>
                <w:sz w:val="16"/>
                <w:szCs w:val="16"/>
              </w:rPr>
              <w:t>West Bank</w:t>
            </w:r>
          </w:p>
        </w:tc>
      </w:tr>
      <w:tr w:rsidR="005F4C9A" w:rsidRPr="00F13C1B" w:rsidTr="00E33698">
        <w:trPr>
          <w:trHeight w:val="20"/>
          <w:jc w:val="center"/>
        </w:trPr>
        <w:tc>
          <w:tcPr>
            <w:tcW w:w="1484"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rPr>
                <w:rFonts w:ascii="Simplified Arabic" w:hAnsi="Simplified Arabic"/>
                <w:noProof w:val="0"/>
                <w:sz w:val="16"/>
                <w:szCs w:val="16"/>
              </w:rPr>
            </w:pPr>
            <w:r w:rsidRPr="00F13C1B">
              <w:rPr>
                <w:rFonts w:ascii="Simplified Arabic" w:hAnsi="Simplified Arabic"/>
                <w:noProof w:val="0"/>
                <w:sz w:val="16"/>
                <w:szCs w:val="16"/>
                <w:rtl/>
              </w:rPr>
              <w:t>جنين</w:t>
            </w:r>
          </w:p>
        </w:tc>
        <w:tc>
          <w:tcPr>
            <w:tcW w:w="917" w:type="dxa"/>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0"/>
              <w:jc w:val="right"/>
              <w:rPr>
                <w:rFonts w:ascii="Arial" w:hAnsi="Arial" w:cs="Arial"/>
                <w:color w:val="000000"/>
                <w:sz w:val="16"/>
                <w:szCs w:val="16"/>
              </w:rPr>
            </w:pPr>
            <w:r w:rsidRPr="005F4C9A">
              <w:rPr>
                <w:rFonts w:ascii="Arial" w:hAnsi="Arial" w:cs="Arial"/>
                <w:color w:val="000000"/>
                <w:sz w:val="16"/>
                <w:szCs w:val="16"/>
              </w:rPr>
              <w:t>78.5</w:t>
            </w:r>
          </w:p>
        </w:tc>
        <w:tc>
          <w:tcPr>
            <w:tcW w:w="1323" w:type="dxa"/>
            <w:gridSpan w:val="2"/>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0"/>
              <w:jc w:val="right"/>
              <w:rPr>
                <w:rFonts w:ascii="Arial" w:hAnsi="Arial" w:cs="Arial"/>
                <w:color w:val="000000"/>
                <w:sz w:val="16"/>
                <w:szCs w:val="16"/>
              </w:rPr>
            </w:pPr>
            <w:r w:rsidRPr="005F4C9A">
              <w:rPr>
                <w:rFonts w:ascii="Arial" w:hAnsi="Arial" w:cs="Arial"/>
                <w:color w:val="000000"/>
                <w:sz w:val="16"/>
                <w:szCs w:val="16"/>
              </w:rPr>
              <w:t>13.4</w:t>
            </w:r>
          </w:p>
        </w:tc>
        <w:tc>
          <w:tcPr>
            <w:tcW w:w="1328" w:type="dxa"/>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0"/>
              <w:jc w:val="right"/>
              <w:rPr>
                <w:rFonts w:ascii="Arial" w:hAnsi="Arial" w:cs="Arial"/>
                <w:color w:val="000000"/>
                <w:sz w:val="16"/>
                <w:szCs w:val="16"/>
              </w:rPr>
            </w:pPr>
            <w:r w:rsidRPr="005F4C9A">
              <w:rPr>
                <w:rFonts w:ascii="Arial" w:hAnsi="Arial" w:cs="Arial"/>
                <w:color w:val="000000"/>
                <w:sz w:val="16"/>
                <w:szCs w:val="16"/>
              </w:rPr>
              <w:t>8.1</w:t>
            </w:r>
          </w:p>
        </w:tc>
        <w:tc>
          <w:tcPr>
            <w:tcW w:w="590" w:type="dxa"/>
            <w:tcBorders>
              <w:top w:val="nil"/>
              <w:left w:val="nil"/>
              <w:bottom w:val="nil"/>
              <w:right w:val="nil"/>
            </w:tcBorders>
            <w:shd w:val="clear" w:color="auto" w:fill="auto"/>
            <w:noWrap/>
            <w:vAlign w:val="center"/>
            <w:hideMark/>
          </w:tcPr>
          <w:p w:rsidR="005F4C9A" w:rsidRPr="00F13C1B" w:rsidRDefault="005F4C9A" w:rsidP="005F4C9A">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sidR="002C6E7C">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729"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bidi w:val="0"/>
              <w:rPr>
                <w:rFonts w:ascii="Arial" w:hAnsi="Arial" w:cs="Arial"/>
                <w:noProof w:val="0"/>
                <w:color w:val="000000"/>
                <w:sz w:val="16"/>
                <w:szCs w:val="16"/>
              </w:rPr>
            </w:pPr>
            <w:r w:rsidRPr="00F13C1B">
              <w:rPr>
                <w:rFonts w:ascii="Arial" w:hAnsi="Arial" w:cs="Arial"/>
                <w:noProof w:val="0"/>
                <w:color w:val="000000"/>
                <w:sz w:val="16"/>
                <w:szCs w:val="16"/>
              </w:rPr>
              <w:t>Jenin</w:t>
            </w:r>
          </w:p>
        </w:tc>
      </w:tr>
      <w:tr w:rsidR="005F4C9A" w:rsidRPr="00F13C1B" w:rsidTr="00E33698">
        <w:trPr>
          <w:trHeight w:val="20"/>
          <w:jc w:val="center"/>
        </w:trPr>
        <w:tc>
          <w:tcPr>
            <w:tcW w:w="1484"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rPr>
                <w:rFonts w:ascii="Simplified Arabic" w:hAnsi="Simplified Arabic"/>
                <w:noProof w:val="0"/>
                <w:sz w:val="16"/>
                <w:szCs w:val="16"/>
              </w:rPr>
            </w:pPr>
            <w:r w:rsidRPr="00F13C1B">
              <w:rPr>
                <w:rFonts w:ascii="Simplified Arabic" w:hAnsi="Simplified Arabic"/>
                <w:noProof w:val="0"/>
                <w:sz w:val="16"/>
                <w:szCs w:val="16"/>
                <w:rtl/>
              </w:rPr>
              <w:t>طوباس والأغوار الشمالية</w:t>
            </w:r>
          </w:p>
        </w:tc>
        <w:tc>
          <w:tcPr>
            <w:tcW w:w="917" w:type="dxa"/>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0"/>
              <w:jc w:val="right"/>
              <w:rPr>
                <w:rFonts w:ascii="Arial" w:hAnsi="Arial" w:cs="Arial"/>
                <w:color w:val="000000"/>
                <w:sz w:val="16"/>
                <w:szCs w:val="16"/>
              </w:rPr>
            </w:pPr>
            <w:r w:rsidRPr="005F4C9A">
              <w:rPr>
                <w:rFonts w:ascii="Arial" w:hAnsi="Arial" w:cs="Arial"/>
                <w:color w:val="000000"/>
                <w:sz w:val="16"/>
                <w:szCs w:val="16"/>
              </w:rPr>
              <w:t>56.7</w:t>
            </w:r>
          </w:p>
        </w:tc>
        <w:tc>
          <w:tcPr>
            <w:tcW w:w="1323" w:type="dxa"/>
            <w:gridSpan w:val="2"/>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0"/>
              <w:jc w:val="right"/>
              <w:rPr>
                <w:rFonts w:ascii="Arial" w:hAnsi="Arial" w:cs="Arial"/>
                <w:color w:val="000000"/>
                <w:sz w:val="16"/>
                <w:szCs w:val="16"/>
              </w:rPr>
            </w:pPr>
            <w:r w:rsidRPr="005F4C9A">
              <w:rPr>
                <w:rFonts w:ascii="Arial" w:hAnsi="Arial" w:cs="Arial"/>
                <w:color w:val="000000"/>
                <w:sz w:val="16"/>
                <w:szCs w:val="16"/>
              </w:rPr>
              <w:t>32.0</w:t>
            </w:r>
          </w:p>
        </w:tc>
        <w:tc>
          <w:tcPr>
            <w:tcW w:w="1328" w:type="dxa"/>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0"/>
              <w:jc w:val="right"/>
              <w:rPr>
                <w:rFonts w:ascii="Arial" w:hAnsi="Arial" w:cs="Arial"/>
                <w:color w:val="000000"/>
                <w:sz w:val="16"/>
                <w:szCs w:val="16"/>
              </w:rPr>
            </w:pPr>
            <w:r w:rsidRPr="005F4C9A">
              <w:rPr>
                <w:rFonts w:ascii="Arial" w:hAnsi="Arial" w:cs="Arial"/>
                <w:color w:val="000000"/>
                <w:sz w:val="16"/>
                <w:szCs w:val="16"/>
              </w:rPr>
              <w:t>11.3</w:t>
            </w:r>
          </w:p>
        </w:tc>
        <w:tc>
          <w:tcPr>
            <w:tcW w:w="590" w:type="dxa"/>
            <w:tcBorders>
              <w:top w:val="nil"/>
              <w:left w:val="nil"/>
              <w:bottom w:val="nil"/>
              <w:right w:val="nil"/>
            </w:tcBorders>
            <w:shd w:val="clear" w:color="auto" w:fill="auto"/>
            <w:noWrap/>
            <w:vAlign w:val="center"/>
            <w:hideMark/>
          </w:tcPr>
          <w:p w:rsidR="005F4C9A" w:rsidRPr="00F13C1B" w:rsidRDefault="005F4C9A" w:rsidP="005F4C9A">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sidR="002C6E7C">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729"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bidi w:val="0"/>
              <w:rPr>
                <w:rFonts w:ascii="Arial" w:hAnsi="Arial" w:cs="Arial"/>
                <w:noProof w:val="0"/>
                <w:color w:val="000000"/>
                <w:sz w:val="16"/>
                <w:szCs w:val="16"/>
              </w:rPr>
            </w:pPr>
            <w:r w:rsidRPr="00F13C1B">
              <w:rPr>
                <w:rFonts w:ascii="Arial" w:hAnsi="Arial" w:cs="Arial"/>
                <w:noProof w:val="0"/>
                <w:color w:val="000000"/>
                <w:sz w:val="16"/>
                <w:szCs w:val="16"/>
              </w:rPr>
              <w:t>Tubas &amp; Northern Valleys</w:t>
            </w:r>
          </w:p>
        </w:tc>
      </w:tr>
      <w:tr w:rsidR="005F4C9A" w:rsidRPr="00F13C1B" w:rsidTr="00E33698">
        <w:trPr>
          <w:trHeight w:val="20"/>
          <w:jc w:val="center"/>
        </w:trPr>
        <w:tc>
          <w:tcPr>
            <w:tcW w:w="1484"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rPr>
                <w:rFonts w:ascii="Simplified Arabic" w:hAnsi="Simplified Arabic"/>
                <w:noProof w:val="0"/>
                <w:sz w:val="16"/>
                <w:szCs w:val="16"/>
              </w:rPr>
            </w:pPr>
            <w:r w:rsidRPr="00F13C1B">
              <w:rPr>
                <w:rFonts w:ascii="Simplified Arabic" w:hAnsi="Simplified Arabic"/>
                <w:noProof w:val="0"/>
                <w:sz w:val="16"/>
                <w:szCs w:val="16"/>
                <w:rtl/>
              </w:rPr>
              <w:t>طولكرم</w:t>
            </w:r>
          </w:p>
        </w:tc>
        <w:tc>
          <w:tcPr>
            <w:tcW w:w="917" w:type="dxa"/>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0"/>
              <w:jc w:val="right"/>
              <w:rPr>
                <w:rFonts w:ascii="Arial" w:hAnsi="Arial" w:cs="Arial"/>
                <w:color w:val="000000"/>
                <w:sz w:val="16"/>
                <w:szCs w:val="16"/>
              </w:rPr>
            </w:pPr>
            <w:r w:rsidRPr="005F4C9A">
              <w:rPr>
                <w:rFonts w:ascii="Arial" w:hAnsi="Arial" w:cs="Arial"/>
                <w:color w:val="000000"/>
                <w:sz w:val="16"/>
                <w:szCs w:val="16"/>
              </w:rPr>
              <w:t>64.3</w:t>
            </w:r>
          </w:p>
        </w:tc>
        <w:tc>
          <w:tcPr>
            <w:tcW w:w="1323" w:type="dxa"/>
            <w:gridSpan w:val="2"/>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0"/>
              <w:jc w:val="right"/>
              <w:rPr>
                <w:rFonts w:ascii="Arial" w:hAnsi="Arial" w:cs="Arial"/>
                <w:color w:val="000000"/>
                <w:sz w:val="16"/>
                <w:szCs w:val="16"/>
              </w:rPr>
            </w:pPr>
            <w:r w:rsidRPr="005F4C9A">
              <w:rPr>
                <w:rFonts w:ascii="Arial" w:hAnsi="Arial" w:cs="Arial"/>
                <w:color w:val="000000"/>
                <w:sz w:val="16"/>
                <w:szCs w:val="16"/>
              </w:rPr>
              <w:t>24.9</w:t>
            </w:r>
          </w:p>
        </w:tc>
        <w:tc>
          <w:tcPr>
            <w:tcW w:w="1328" w:type="dxa"/>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0"/>
              <w:jc w:val="right"/>
              <w:rPr>
                <w:rFonts w:ascii="Arial" w:hAnsi="Arial" w:cs="Arial"/>
                <w:color w:val="000000"/>
                <w:sz w:val="16"/>
                <w:szCs w:val="16"/>
              </w:rPr>
            </w:pPr>
            <w:r w:rsidRPr="005F4C9A">
              <w:rPr>
                <w:rFonts w:ascii="Arial" w:hAnsi="Arial" w:cs="Arial"/>
                <w:color w:val="000000"/>
                <w:sz w:val="16"/>
                <w:szCs w:val="16"/>
              </w:rPr>
              <w:t>10.8</w:t>
            </w:r>
          </w:p>
        </w:tc>
        <w:tc>
          <w:tcPr>
            <w:tcW w:w="590" w:type="dxa"/>
            <w:tcBorders>
              <w:top w:val="nil"/>
              <w:left w:val="nil"/>
              <w:bottom w:val="nil"/>
              <w:right w:val="nil"/>
            </w:tcBorders>
            <w:shd w:val="clear" w:color="auto" w:fill="auto"/>
            <w:noWrap/>
            <w:vAlign w:val="center"/>
            <w:hideMark/>
          </w:tcPr>
          <w:p w:rsidR="005F4C9A" w:rsidRPr="00F13C1B" w:rsidRDefault="005F4C9A" w:rsidP="005F4C9A">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sidR="002C6E7C">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729"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bidi w:val="0"/>
              <w:rPr>
                <w:rFonts w:ascii="Arial" w:hAnsi="Arial" w:cs="Arial"/>
                <w:noProof w:val="0"/>
                <w:color w:val="000000"/>
                <w:sz w:val="16"/>
                <w:szCs w:val="16"/>
              </w:rPr>
            </w:pPr>
            <w:proofErr w:type="spellStart"/>
            <w:r w:rsidRPr="00F13C1B">
              <w:rPr>
                <w:rFonts w:ascii="Arial" w:hAnsi="Arial" w:cs="Arial"/>
                <w:noProof w:val="0"/>
                <w:color w:val="000000"/>
                <w:sz w:val="16"/>
                <w:szCs w:val="16"/>
              </w:rPr>
              <w:t>Tulkarm</w:t>
            </w:r>
            <w:proofErr w:type="spellEnd"/>
          </w:p>
        </w:tc>
      </w:tr>
      <w:tr w:rsidR="005F4C9A" w:rsidRPr="00F13C1B" w:rsidTr="00E33698">
        <w:trPr>
          <w:trHeight w:val="20"/>
          <w:jc w:val="center"/>
        </w:trPr>
        <w:tc>
          <w:tcPr>
            <w:tcW w:w="1484"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rPr>
                <w:rFonts w:ascii="Simplified Arabic" w:hAnsi="Simplified Arabic"/>
                <w:noProof w:val="0"/>
                <w:sz w:val="16"/>
                <w:szCs w:val="16"/>
              </w:rPr>
            </w:pPr>
            <w:r w:rsidRPr="00F13C1B">
              <w:rPr>
                <w:rFonts w:ascii="Simplified Arabic" w:hAnsi="Simplified Arabic"/>
                <w:noProof w:val="0"/>
                <w:sz w:val="16"/>
                <w:szCs w:val="16"/>
                <w:rtl/>
              </w:rPr>
              <w:t>نابلس</w:t>
            </w:r>
          </w:p>
        </w:tc>
        <w:tc>
          <w:tcPr>
            <w:tcW w:w="917" w:type="dxa"/>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0"/>
              <w:jc w:val="right"/>
              <w:rPr>
                <w:rFonts w:ascii="Arial" w:hAnsi="Arial" w:cs="Arial"/>
                <w:color w:val="000000"/>
                <w:sz w:val="16"/>
                <w:szCs w:val="16"/>
              </w:rPr>
            </w:pPr>
            <w:r w:rsidRPr="005F4C9A">
              <w:rPr>
                <w:rFonts w:ascii="Arial" w:hAnsi="Arial" w:cs="Arial"/>
                <w:color w:val="000000"/>
                <w:sz w:val="16"/>
                <w:szCs w:val="16"/>
              </w:rPr>
              <w:t>73.1</w:t>
            </w:r>
          </w:p>
        </w:tc>
        <w:tc>
          <w:tcPr>
            <w:tcW w:w="1323" w:type="dxa"/>
            <w:gridSpan w:val="2"/>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0"/>
              <w:jc w:val="right"/>
              <w:rPr>
                <w:rFonts w:ascii="Arial" w:hAnsi="Arial" w:cs="Arial"/>
                <w:color w:val="000000"/>
                <w:sz w:val="16"/>
                <w:szCs w:val="16"/>
              </w:rPr>
            </w:pPr>
            <w:r w:rsidRPr="005F4C9A">
              <w:rPr>
                <w:rFonts w:ascii="Arial" w:hAnsi="Arial" w:cs="Arial"/>
                <w:color w:val="000000"/>
                <w:sz w:val="16"/>
                <w:szCs w:val="16"/>
              </w:rPr>
              <w:t>16.2</w:t>
            </w:r>
          </w:p>
        </w:tc>
        <w:tc>
          <w:tcPr>
            <w:tcW w:w="1328" w:type="dxa"/>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0"/>
              <w:jc w:val="right"/>
              <w:rPr>
                <w:rFonts w:ascii="Arial" w:hAnsi="Arial" w:cs="Arial"/>
                <w:color w:val="000000"/>
                <w:sz w:val="16"/>
                <w:szCs w:val="16"/>
              </w:rPr>
            </w:pPr>
            <w:r w:rsidRPr="005F4C9A">
              <w:rPr>
                <w:rFonts w:ascii="Arial" w:hAnsi="Arial" w:cs="Arial"/>
                <w:color w:val="000000"/>
                <w:sz w:val="16"/>
                <w:szCs w:val="16"/>
              </w:rPr>
              <w:t>10.7</w:t>
            </w:r>
          </w:p>
        </w:tc>
        <w:tc>
          <w:tcPr>
            <w:tcW w:w="590" w:type="dxa"/>
            <w:tcBorders>
              <w:top w:val="nil"/>
              <w:left w:val="nil"/>
              <w:bottom w:val="nil"/>
              <w:right w:val="nil"/>
            </w:tcBorders>
            <w:shd w:val="clear" w:color="auto" w:fill="auto"/>
            <w:noWrap/>
            <w:vAlign w:val="center"/>
            <w:hideMark/>
          </w:tcPr>
          <w:p w:rsidR="005F4C9A" w:rsidRPr="00F13C1B" w:rsidRDefault="005F4C9A" w:rsidP="005F4C9A">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sidR="002C6E7C">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729"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bidi w:val="0"/>
              <w:rPr>
                <w:rFonts w:ascii="Arial" w:hAnsi="Arial" w:cs="Arial"/>
                <w:noProof w:val="0"/>
                <w:color w:val="000000"/>
                <w:sz w:val="16"/>
                <w:szCs w:val="16"/>
              </w:rPr>
            </w:pPr>
            <w:r w:rsidRPr="00F13C1B">
              <w:rPr>
                <w:rFonts w:ascii="Arial" w:hAnsi="Arial" w:cs="Arial"/>
                <w:noProof w:val="0"/>
                <w:color w:val="000000"/>
                <w:sz w:val="16"/>
                <w:szCs w:val="16"/>
              </w:rPr>
              <w:t>Nablus</w:t>
            </w:r>
          </w:p>
        </w:tc>
      </w:tr>
      <w:tr w:rsidR="005F4C9A" w:rsidRPr="00F13C1B" w:rsidTr="00E33698">
        <w:trPr>
          <w:trHeight w:val="20"/>
          <w:jc w:val="center"/>
        </w:trPr>
        <w:tc>
          <w:tcPr>
            <w:tcW w:w="1484"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rPr>
                <w:rFonts w:ascii="Simplified Arabic" w:hAnsi="Simplified Arabic"/>
                <w:noProof w:val="0"/>
                <w:sz w:val="16"/>
                <w:szCs w:val="16"/>
              </w:rPr>
            </w:pPr>
            <w:r w:rsidRPr="00F13C1B">
              <w:rPr>
                <w:rFonts w:ascii="Simplified Arabic" w:hAnsi="Simplified Arabic"/>
                <w:noProof w:val="0"/>
                <w:sz w:val="16"/>
                <w:szCs w:val="16"/>
                <w:rtl/>
              </w:rPr>
              <w:t>قلقيلية</w:t>
            </w:r>
          </w:p>
        </w:tc>
        <w:tc>
          <w:tcPr>
            <w:tcW w:w="917" w:type="dxa"/>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0"/>
              <w:jc w:val="right"/>
              <w:rPr>
                <w:rFonts w:ascii="Arial" w:hAnsi="Arial" w:cs="Arial"/>
                <w:color w:val="000000"/>
                <w:sz w:val="16"/>
                <w:szCs w:val="16"/>
              </w:rPr>
            </w:pPr>
            <w:r w:rsidRPr="005F4C9A">
              <w:rPr>
                <w:rFonts w:ascii="Arial" w:hAnsi="Arial" w:cs="Arial"/>
                <w:color w:val="000000"/>
                <w:sz w:val="16"/>
                <w:szCs w:val="16"/>
              </w:rPr>
              <w:t>83.4</w:t>
            </w:r>
          </w:p>
        </w:tc>
        <w:tc>
          <w:tcPr>
            <w:tcW w:w="1323" w:type="dxa"/>
            <w:gridSpan w:val="2"/>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0"/>
              <w:jc w:val="right"/>
              <w:rPr>
                <w:rFonts w:ascii="Arial" w:hAnsi="Arial" w:cs="Arial"/>
                <w:color w:val="000000"/>
                <w:sz w:val="16"/>
                <w:szCs w:val="16"/>
              </w:rPr>
            </w:pPr>
            <w:r w:rsidRPr="005F4C9A">
              <w:rPr>
                <w:rFonts w:ascii="Arial" w:hAnsi="Arial" w:cs="Arial"/>
                <w:color w:val="000000"/>
                <w:sz w:val="16"/>
                <w:szCs w:val="16"/>
              </w:rPr>
              <w:t>9.8</w:t>
            </w:r>
          </w:p>
        </w:tc>
        <w:tc>
          <w:tcPr>
            <w:tcW w:w="1328" w:type="dxa"/>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0"/>
              <w:jc w:val="right"/>
              <w:rPr>
                <w:rFonts w:ascii="Arial" w:hAnsi="Arial" w:cs="Arial"/>
                <w:color w:val="000000"/>
                <w:sz w:val="16"/>
                <w:szCs w:val="16"/>
              </w:rPr>
            </w:pPr>
            <w:r w:rsidRPr="005F4C9A">
              <w:rPr>
                <w:rFonts w:ascii="Arial" w:hAnsi="Arial" w:cs="Arial"/>
                <w:color w:val="000000"/>
                <w:sz w:val="16"/>
                <w:szCs w:val="16"/>
              </w:rPr>
              <w:t>6.8</w:t>
            </w:r>
          </w:p>
        </w:tc>
        <w:tc>
          <w:tcPr>
            <w:tcW w:w="590" w:type="dxa"/>
            <w:tcBorders>
              <w:top w:val="nil"/>
              <w:left w:val="nil"/>
              <w:bottom w:val="nil"/>
              <w:right w:val="nil"/>
            </w:tcBorders>
            <w:shd w:val="clear" w:color="auto" w:fill="auto"/>
            <w:noWrap/>
            <w:vAlign w:val="center"/>
            <w:hideMark/>
          </w:tcPr>
          <w:p w:rsidR="005F4C9A" w:rsidRPr="00F13C1B" w:rsidRDefault="005F4C9A" w:rsidP="005F4C9A">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sidR="002C6E7C">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729"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bidi w:val="0"/>
              <w:rPr>
                <w:rFonts w:ascii="Arial" w:hAnsi="Arial" w:cs="Arial"/>
                <w:noProof w:val="0"/>
                <w:color w:val="000000"/>
                <w:sz w:val="16"/>
                <w:szCs w:val="16"/>
              </w:rPr>
            </w:pPr>
            <w:proofErr w:type="spellStart"/>
            <w:r w:rsidRPr="00F13C1B">
              <w:rPr>
                <w:rFonts w:ascii="Arial" w:hAnsi="Arial" w:cs="Arial"/>
                <w:noProof w:val="0"/>
                <w:color w:val="000000"/>
                <w:sz w:val="16"/>
                <w:szCs w:val="16"/>
              </w:rPr>
              <w:t>Qalqiliya</w:t>
            </w:r>
            <w:proofErr w:type="spellEnd"/>
          </w:p>
        </w:tc>
      </w:tr>
      <w:tr w:rsidR="005F4C9A" w:rsidRPr="00F13C1B" w:rsidTr="00E33698">
        <w:trPr>
          <w:trHeight w:val="20"/>
          <w:jc w:val="center"/>
        </w:trPr>
        <w:tc>
          <w:tcPr>
            <w:tcW w:w="1484"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rPr>
                <w:rFonts w:ascii="Simplified Arabic" w:hAnsi="Simplified Arabic"/>
                <w:noProof w:val="0"/>
                <w:sz w:val="16"/>
                <w:szCs w:val="16"/>
              </w:rPr>
            </w:pPr>
            <w:r w:rsidRPr="00F13C1B">
              <w:rPr>
                <w:rFonts w:ascii="Simplified Arabic" w:hAnsi="Simplified Arabic"/>
                <w:noProof w:val="0"/>
                <w:sz w:val="16"/>
                <w:szCs w:val="16"/>
                <w:rtl/>
              </w:rPr>
              <w:t>سلفيت</w:t>
            </w:r>
          </w:p>
        </w:tc>
        <w:tc>
          <w:tcPr>
            <w:tcW w:w="917" w:type="dxa"/>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0"/>
              <w:jc w:val="right"/>
              <w:rPr>
                <w:rFonts w:ascii="Arial" w:hAnsi="Arial" w:cs="Arial"/>
                <w:color w:val="000000"/>
                <w:sz w:val="16"/>
                <w:szCs w:val="16"/>
              </w:rPr>
            </w:pPr>
            <w:r w:rsidRPr="005F4C9A">
              <w:rPr>
                <w:rFonts w:ascii="Arial" w:hAnsi="Arial" w:cs="Arial"/>
                <w:color w:val="000000"/>
                <w:sz w:val="16"/>
                <w:szCs w:val="16"/>
              </w:rPr>
              <w:t>66.8</w:t>
            </w:r>
          </w:p>
        </w:tc>
        <w:tc>
          <w:tcPr>
            <w:tcW w:w="1323" w:type="dxa"/>
            <w:gridSpan w:val="2"/>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0"/>
              <w:jc w:val="right"/>
              <w:rPr>
                <w:rFonts w:ascii="Arial" w:hAnsi="Arial" w:cs="Arial"/>
                <w:color w:val="000000"/>
                <w:sz w:val="16"/>
                <w:szCs w:val="16"/>
              </w:rPr>
            </w:pPr>
            <w:r w:rsidRPr="005F4C9A">
              <w:rPr>
                <w:rFonts w:ascii="Arial" w:hAnsi="Arial" w:cs="Arial"/>
                <w:color w:val="000000"/>
                <w:sz w:val="16"/>
                <w:szCs w:val="16"/>
              </w:rPr>
              <w:t>22.5</w:t>
            </w:r>
          </w:p>
        </w:tc>
        <w:tc>
          <w:tcPr>
            <w:tcW w:w="1328" w:type="dxa"/>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0"/>
              <w:jc w:val="right"/>
              <w:rPr>
                <w:rFonts w:ascii="Arial" w:hAnsi="Arial" w:cs="Arial"/>
                <w:color w:val="000000"/>
                <w:sz w:val="16"/>
                <w:szCs w:val="16"/>
              </w:rPr>
            </w:pPr>
            <w:r w:rsidRPr="005F4C9A">
              <w:rPr>
                <w:rFonts w:ascii="Arial" w:hAnsi="Arial" w:cs="Arial"/>
                <w:color w:val="000000"/>
                <w:sz w:val="16"/>
                <w:szCs w:val="16"/>
              </w:rPr>
              <w:t>10.7</w:t>
            </w:r>
          </w:p>
        </w:tc>
        <w:tc>
          <w:tcPr>
            <w:tcW w:w="590" w:type="dxa"/>
            <w:tcBorders>
              <w:top w:val="nil"/>
              <w:left w:val="nil"/>
              <w:bottom w:val="nil"/>
              <w:right w:val="nil"/>
            </w:tcBorders>
            <w:shd w:val="clear" w:color="auto" w:fill="auto"/>
            <w:noWrap/>
            <w:vAlign w:val="center"/>
            <w:hideMark/>
          </w:tcPr>
          <w:p w:rsidR="005F4C9A" w:rsidRPr="00F13C1B" w:rsidRDefault="005F4C9A" w:rsidP="005F4C9A">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sidR="002C6E7C">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729"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bidi w:val="0"/>
              <w:rPr>
                <w:rFonts w:ascii="Arial" w:hAnsi="Arial" w:cs="Arial"/>
                <w:noProof w:val="0"/>
                <w:color w:val="000000"/>
                <w:sz w:val="16"/>
                <w:szCs w:val="16"/>
              </w:rPr>
            </w:pPr>
            <w:proofErr w:type="spellStart"/>
            <w:r w:rsidRPr="00F13C1B">
              <w:rPr>
                <w:rFonts w:ascii="Arial" w:hAnsi="Arial" w:cs="Arial"/>
                <w:noProof w:val="0"/>
                <w:color w:val="000000"/>
                <w:sz w:val="16"/>
                <w:szCs w:val="16"/>
              </w:rPr>
              <w:t>Salfit</w:t>
            </w:r>
            <w:proofErr w:type="spellEnd"/>
          </w:p>
        </w:tc>
      </w:tr>
      <w:tr w:rsidR="005F4C9A" w:rsidRPr="00F13C1B" w:rsidTr="00E33698">
        <w:trPr>
          <w:trHeight w:val="20"/>
          <w:jc w:val="center"/>
        </w:trPr>
        <w:tc>
          <w:tcPr>
            <w:tcW w:w="1484"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rPr>
                <w:rFonts w:ascii="Simplified Arabic" w:hAnsi="Simplified Arabic"/>
                <w:noProof w:val="0"/>
                <w:sz w:val="16"/>
                <w:szCs w:val="16"/>
              </w:rPr>
            </w:pPr>
            <w:r w:rsidRPr="00F13C1B">
              <w:rPr>
                <w:rFonts w:ascii="Simplified Arabic" w:hAnsi="Simplified Arabic"/>
                <w:noProof w:val="0"/>
                <w:sz w:val="16"/>
                <w:szCs w:val="16"/>
                <w:rtl/>
              </w:rPr>
              <w:t>رام الله والبيرة</w:t>
            </w:r>
          </w:p>
        </w:tc>
        <w:tc>
          <w:tcPr>
            <w:tcW w:w="917" w:type="dxa"/>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0"/>
              <w:jc w:val="right"/>
              <w:rPr>
                <w:rFonts w:ascii="Arial" w:hAnsi="Arial" w:cs="Arial"/>
                <w:color w:val="000000"/>
                <w:sz w:val="16"/>
                <w:szCs w:val="16"/>
              </w:rPr>
            </w:pPr>
            <w:r w:rsidRPr="005F4C9A">
              <w:rPr>
                <w:rFonts w:ascii="Arial" w:hAnsi="Arial" w:cs="Arial"/>
                <w:color w:val="000000"/>
                <w:sz w:val="16"/>
                <w:szCs w:val="16"/>
              </w:rPr>
              <w:t>78.9</w:t>
            </w:r>
          </w:p>
        </w:tc>
        <w:tc>
          <w:tcPr>
            <w:tcW w:w="1323" w:type="dxa"/>
            <w:gridSpan w:val="2"/>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0"/>
              <w:jc w:val="right"/>
              <w:rPr>
                <w:rFonts w:ascii="Arial" w:hAnsi="Arial" w:cs="Arial"/>
                <w:color w:val="000000"/>
                <w:sz w:val="16"/>
                <w:szCs w:val="16"/>
              </w:rPr>
            </w:pPr>
            <w:r w:rsidRPr="005F4C9A">
              <w:rPr>
                <w:rFonts w:ascii="Arial" w:hAnsi="Arial" w:cs="Arial"/>
                <w:color w:val="000000"/>
                <w:sz w:val="16"/>
                <w:szCs w:val="16"/>
              </w:rPr>
              <w:t>9.4</w:t>
            </w:r>
          </w:p>
        </w:tc>
        <w:tc>
          <w:tcPr>
            <w:tcW w:w="1328" w:type="dxa"/>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0"/>
              <w:jc w:val="right"/>
              <w:rPr>
                <w:rFonts w:ascii="Arial" w:hAnsi="Arial" w:cs="Arial"/>
                <w:color w:val="000000"/>
                <w:sz w:val="16"/>
                <w:szCs w:val="16"/>
              </w:rPr>
            </w:pPr>
            <w:r w:rsidRPr="005F4C9A">
              <w:rPr>
                <w:rFonts w:ascii="Arial" w:hAnsi="Arial" w:cs="Arial"/>
                <w:color w:val="000000"/>
                <w:sz w:val="16"/>
                <w:szCs w:val="16"/>
              </w:rPr>
              <w:t>11.7</w:t>
            </w:r>
          </w:p>
        </w:tc>
        <w:tc>
          <w:tcPr>
            <w:tcW w:w="590" w:type="dxa"/>
            <w:tcBorders>
              <w:top w:val="nil"/>
              <w:left w:val="nil"/>
              <w:bottom w:val="nil"/>
              <w:right w:val="nil"/>
            </w:tcBorders>
            <w:shd w:val="clear" w:color="auto" w:fill="auto"/>
            <w:noWrap/>
            <w:vAlign w:val="center"/>
            <w:hideMark/>
          </w:tcPr>
          <w:p w:rsidR="005F4C9A" w:rsidRPr="00F13C1B" w:rsidRDefault="005F4C9A" w:rsidP="005F4C9A">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sidR="002C6E7C">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729"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bidi w:val="0"/>
              <w:rPr>
                <w:rFonts w:ascii="Arial" w:hAnsi="Arial" w:cs="Arial"/>
                <w:noProof w:val="0"/>
                <w:color w:val="000000"/>
                <w:sz w:val="16"/>
                <w:szCs w:val="16"/>
              </w:rPr>
            </w:pPr>
            <w:r w:rsidRPr="00F13C1B">
              <w:rPr>
                <w:rFonts w:ascii="Arial" w:hAnsi="Arial" w:cs="Arial"/>
                <w:noProof w:val="0"/>
                <w:color w:val="000000"/>
                <w:sz w:val="16"/>
                <w:szCs w:val="16"/>
              </w:rPr>
              <w:t>Ramallah &amp; Al-</w:t>
            </w:r>
            <w:proofErr w:type="spellStart"/>
            <w:r w:rsidRPr="00F13C1B">
              <w:rPr>
                <w:rFonts w:ascii="Arial" w:hAnsi="Arial" w:cs="Arial"/>
                <w:noProof w:val="0"/>
                <w:color w:val="000000"/>
                <w:sz w:val="16"/>
                <w:szCs w:val="16"/>
              </w:rPr>
              <w:t>Bireh</w:t>
            </w:r>
            <w:proofErr w:type="spellEnd"/>
          </w:p>
        </w:tc>
      </w:tr>
      <w:tr w:rsidR="005F4C9A" w:rsidRPr="00F13C1B" w:rsidTr="00E33698">
        <w:trPr>
          <w:trHeight w:val="20"/>
          <w:jc w:val="center"/>
        </w:trPr>
        <w:tc>
          <w:tcPr>
            <w:tcW w:w="1484"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rPr>
                <w:rFonts w:ascii="Simplified Arabic" w:hAnsi="Simplified Arabic"/>
                <w:noProof w:val="0"/>
                <w:sz w:val="16"/>
                <w:szCs w:val="16"/>
              </w:rPr>
            </w:pPr>
            <w:r w:rsidRPr="00F13C1B">
              <w:rPr>
                <w:rFonts w:ascii="Simplified Arabic" w:hAnsi="Simplified Arabic"/>
                <w:noProof w:val="0"/>
                <w:sz w:val="16"/>
                <w:szCs w:val="16"/>
                <w:rtl/>
              </w:rPr>
              <w:t>أريحا والأغوار</w:t>
            </w:r>
          </w:p>
        </w:tc>
        <w:tc>
          <w:tcPr>
            <w:tcW w:w="917" w:type="dxa"/>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0"/>
              <w:jc w:val="right"/>
              <w:rPr>
                <w:rFonts w:ascii="Arial" w:hAnsi="Arial" w:cs="Arial"/>
                <w:color w:val="000000"/>
                <w:sz w:val="16"/>
                <w:szCs w:val="16"/>
              </w:rPr>
            </w:pPr>
            <w:r w:rsidRPr="005F4C9A">
              <w:rPr>
                <w:rFonts w:ascii="Arial" w:hAnsi="Arial" w:cs="Arial"/>
                <w:color w:val="000000"/>
                <w:sz w:val="16"/>
                <w:szCs w:val="16"/>
              </w:rPr>
              <w:t>69.5</w:t>
            </w:r>
          </w:p>
        </w:tc>
        <w:tc>
          <w:tcPr>
            <w:tcW w:w="1323" w:type="dxa"/>
            <w:gridSpan w:val="2"/>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0"/>
              <w:jc w:val="right"/>
              <w:rPr>
                <w:rFonts w:ascii="Arial" w:hAnsi="Arial" w:cs="Arial"/>
                <w:color w:val="000000"/>
                <w:sz w:val="16"/>
                <w:szCs w:val="16"/>
              </w:rPr>
            </w:pPr>
            <w:r w:rsidRPr="005F4C9A">
              <w:rPr>
                <w:rFonts w:ascii="Arial" w:hAnsi="Arial" w:cs="Arial"/>
                <w:color w:val="000000"/>
                <w:sz w:val="16"/>
                <w:szCs w:val="16"/>
              </w:rPr>
              <w:t>20.9</w:t>
            </w:r>
          </w:p>
        </w:tc>
        <w:tc>
          <w:tcPr>
            <w:tcW w:w="1328" w:type="dxa"/>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0"/>
              <w:jc w:val="right"/>
              <w:rPr>
                <w:rFonts w:ascii="Arial" w:hAnsi="Arial" w:cs="Arial"/>
                <w:color w:val="000000"/>
                <w:sz w:val="16"/>
                <w:szCs w:val="16"/>
              </w:rPr>
            </w:pPr>
            <w:r w:rsidRPr="005F4C9A">
              <w:rPr>
                <w:rFonts w:ascii="Arial" w:hAnsi="Arial" w:cs="Arial"/>
                <w:color w:val="000000"/>
                <w:sz w:val="16"/>
                <w:szCs w:val="16"/>
              </w:rPr>
              <w:t>9.6</w:t>
            </w:r>
          </w:p>
        </w:tc>
        <w:tc>
          <w:tcPr>
            <w:tcW w:w="590" w:type="dxa"/>
            <w:tcBorders>
              <w:top w:val="nil"/>
              <w:left w:val="nil"/>
              <w:bottom w:val="nil"/>
              <w:right w:val="nil"/>
            </w:tcBorders>
            <w:shd w:val="clear" w:color="auto" w:fill="auto"/>
            <w:noWrap/>
            <w:vAlign w:val="center"/>
            <w:hideMark/>
          </w:tcPr>
          <w:p w:rsidR="005F4C9A" w:rsidRPr="00F13C1B" w:rsidRDefault="005F4C9A" w:rsidP="005F4C9A">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sidR="002C6E7C">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729"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bidi w:val="0"/>
              <w:rPr>
                <w:rFonts w:ascii="Arial" w:hAnsi="Arial" w:cs="Arial"/>
                <w:noProof w:val="0"/>
                <w:color w:val="000000"/>
                <w:sz w:val="16"/>
                <w:szCs w:val="16"/>
              </w:rPr>
            </w:pPr>
            <w:r w:rsidRPr="00F13C1B">
              <w:rPr>
                <w:rFonts w:ascii="Arial" w:hAnsi="Arial" w:cs="Arial"/>
                <w:noProof w:val="0"/>
                <w:color w:val="000000"/>
                <w:sz w:val="16"/>
                <w:szCs w:val="16"/>
              </w:rPr>
              <w:t xml:space="preserve">Jericho &amp; Al </w:t>
            </w:r>
            <w:proofErr w:type="spellStart"/>
            <w:r w:rsidRPr="00F13C1B">
              <w:rPr>
                <w:rFonts w:ascii="Arial" w:hAnsi="Arial" w:cs="Arial"/>
                <w:noProof w:val="0"/>
                <w:color w:val="000000"/>
                <w:sz w:val="16"/>
                <w:szCs w:val="16"/>
              </w:rPr>
              <w:t>Aghwar</w:t>
            </w:r>
            <w:proofErr w:type="spellEnd"/>
          </w:p>
        </w:tc>
      </w:tr>
      <w:tr w:rsidR="005F4C9A" w:rsidRPr="00F13C1B" w:rsidTr="00E33698">
        <w:trPr>
          <w:trHeight w:val="20"/>
          <w:jc w:val="center"/>
        </w:trPr>
        <w:tc>
          <w:tcPr>
            <w:tcW w:w="1484"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rPr>
                <w:rFonts w:ascii="Simplified Arabic" w:hAnsi="Simplified Arabic"/>
                <w:noProof w:val="0"/>
                <w:sz w:val="16"/>
                <w:szCs w:val="16"/>
              </w:rPr>
            </w:pPr>
            <w:r w:rsidRPr="00F13C1B">
              <w:rPr>
                <w:rFonts w:ascii="Simplified Arabic" w:hAnsi="Simplified Arabic"/>
                <w:noProof w:val="0"/>
                <w:sz w:val="16"/>
                <w:szCs w:val="16"/>
                <w:rtl/>
              </w:rPr>
              <w:t>القدس</w:t>
            </w:r>
          </w:p>
        </w:tc>
        <w:tc>
          <w:tcPr>
            <w:tcW w:w="917" w:type="dxa"/>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0"/>
              <w:jc w:val="right"/>
              <w:rPr>
                <w:rFonts w:ascii="Arial" w:hAnsi="Arial" w:cs="Arial"/>
                <w:color w:val="000000"/>
                <w:sz w:val="16"/>
                <w:szCs w:val="16"/>
              </w:rPr>
            </w:pPr>
            <w:r w:rsidRPr="005F4C9A">
              <w:rPr>
                <w:rFonts w:ascii="Arial" w:hAnsi="Arial" w:cs="Arial"/>
                <w:color w:val="000000"/>
                <w:sz w:val="16"/>
                <w:szCs w:val="16"/>
              </w:rPr>
              <w:t>66.2</w:t>
            </w:r>
          </w:p>
        </w:tc>
        <w:tc>
          <w:tcPr>
            <w:tcW w:w="1323" w:type="dxa"/>
            <w:gridSpan w:val="2"/>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0"/>
              <w:jc w:val="right"/>
              <w:rPr>
                <w:rFonts w:ascii="Arial" w:hAnsi="Arial" w:cs="Arial"/>
                <w:color w:val="000000"/>
                <w:sz w:val="16"/>
                <w:szCs w:val="16"/>
              </w:rPr>
            </w:pPr>
            <w:r w:rsidRPr="005F4C9A">
              <w:rPr>
                <w:rFonts w:ascii="Arial" w:hAnsi="Arial" w:cs="Arial"/>
                <w:color w:val="000000"/>
                <w:sz w:val="16"/>
                <w:szCs w:val="16"/>
              </w:rPr>
              <w:t>9.9</w:t>
            </w:r>
          </w:p>
        </w:tc>
        <w:tc>
          <w:tcPr>
            <w:tcW w:w="1328" w:type="dxa"/>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0"/>
              <w:jc w:val="right"/>
              <w:rPr>
                <w:rFonts w:ascii="Arial" w:hAnsi="Arial" w:cs="Arial"/>
                <w:color w:val="000000"/>
                <w:sz w:val="16"/>
                <w:szCs w:val="16"/>
              </w:rPr>
            </w:pPr>
            <w:r w:rsidRPr="005F4C9A">
              <w:rPr>
                <w:rFonts w:ascii="Arial" w:hAnsi="Arial" w:cs="Arial"/>
                <w:color w:val="000000"/>
                <w:sz w:val="16"/>
                <w:szCs w:val="16"/>
              </w:rPr>
              <w:t>23.9</w:t>
            </w:r>
          </w:p>
        </w:tc>
        <w:tc>
          <w:tcPr>
            <w:tcW w:w="590" w:type="dxa"/>
            <w:tcBorders>
              <w:top w:val="nil"/>
              <w:left w:val="nil"/>
              <w:bottom w:val="nil"/>
              <w:right w:val="nil"/>
            </w:tcBorders>
            <w:shd w:val="clear" w:color="auto" w:fill="auto"/>
            <w:noWrap/>
            <w:vAlign w:val="center"/>
            <w:hideMark/>
          </w:tcPr>
          <w:p w:rsidR="005F4C9A" w:rsidRPr="00F13C1B" w:rsidRDefault="005F4C9A" w:rsidP="005F4C9A">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sidR="002C6E7C">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729"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bidi w:val="0"/>
              <w:rPr>
                <w:rFonts w:ascii="Arial" w:hAnsi="Arial" w:cs="Arial"/>
                <w:noProof w:val="0"/>
                <w:color w:val="000000"/>
                <w:sz w:val="16"/>
                <w:szCs w:val="16"/>
              </w:rPr>
            </w:pPr>
            <w:r w:rsidRPr="00F13C1B">
              <w:rPr>
                <w:rFonts w:ascii="Arial" w:hAnsi="Arial" w:cs="Arial"/>
                <w:noProof w:val="0"/>
                <w:color w:val="000000"/>
                <w:sz w:val="16"/>
                <w:szCs w:val="16"/>
              </w:rPr>
              <w:t>Jerusalem</w:t>
            </w:r>
          </w:p>
        </w:tc>
      </w:tr>
      <w:tr w:rsidR="005F4C9A" w:rsidRPr="00F13C1B" w:rsidTr="00E33698">
        <w:trPr>
          <w:trHeight w:val="20"/>
          <w:jc w:val="center"/>
        </w:trPr>
        <w:tc>
          <w:tcPr>
            <w:tcW w:w="1484"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rPr>
                <w:rFonts w:ascii="Simplified Arabic" w:hAnsi="Simplified Arabic"/>
                <w:noProof w:val="0"/>
                <w:sz w:val="16"/>
                <w:szCs w:val="16"/>
              </w:rPr>
            </w:pPr>
            <w:r w:rsidRPr="00F13C1B">
              <w:rPr>
                <w:rFonts w:ascii="Simplified Arabic" w:hAnsi="Simplified Arabic"/>
                <w:noProof w:val="0"/>
                <w:sz w:val="16"/>
                <w:szCs w:val="16"/>
                <w:rtl/>
              </w:rPr>
              <w:t>بيت لحم</w:t>
            </w:r>
          </w:p>
        </w:tc>
        <w:tc>
          <w:tcPr>
            <w:tcW w:w="917" w:type="dxa"/>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0"/>
              <w:jc w:val="right"/>
              <w:rPr>
                <w:rFonts w:ascii="Arial" w:hAnsi="Arial" w:cs="Arial"/>
                <w:color w:val="000000"/>
                <w:sz w:val="16"/>
                <w:szCs w:val="16"/>
              </w:rPr>
            </w:pPr>
            <w:r w:rsidRPr="005F4C9A">
              <w:rPr>
                <w:rFonts w:ascii="Arial" w:hAnsi="Arial" w:cs="Arial"/>
                <w:color w:val="000000"/>
                <w:sz w:val="16"/>
                <w:szCs w:val="16"/>
              </w:rPr>
              <w:t>74.2</w:t>
            </w:r>
          </w:p>
        </w:tc>
        <w:tc>
          <w:tcPr>
            <w:tcW w:w="1323" w:type="dxa"/>
            <w:gridSpan w:val="2"/>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0"/>
              <w:jc w:val="right"/>
              <w:rPr>
                <w:rFonts w:ascii="Arial" w:hAnsi="Arial" w:cs="Arial"/>
                <w:color w:val="000000"/>
                <w:sz w:val="16"/>
                <w:szCs w:val="16"/>
              </w:rPr>
            </w:pPr>
            <w:r w:rsidRPr="005F4C9A">
              <w:rPr>
                <w:rFonts w:ascii="Arial" w:hAnsi="Arial" w:cs="Arial"/>
                <w:color w:val="000000"/>
                <w:sz w:val="16"/>
                <w:szCs w:val="16"/>
              </w:rPr>
              <w:t>13.5</w:t>
            </w:r>
          </w:p>
        </w:tc>
        <w:tc>
          <w:tcPr>
            <w:tcW w:w="1328" w:type="dxa"/>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0"/>
              <w:jc w:val="right"/>
              <w:rPr>
                <w:rFonts w:ascii="Arial" w:hAnsi="Arial" w:cs="Arial"/>
                <w:color w:val="000000"/>
                <w:sz w:val="16"/>
                <w:szCs w:val="16"/>
              </w:rPr>
            </w:pPr>
            <w:r w:rsidRPr="005F4C9A">
              <w:rPr>
                <w:rFonts w:ascii="Arial" w:hAnsi="Arial" w:cs="Arial"/>
                <w:color w:val="000000"/>
                <w:sz w:val="16"/>
                <w:szCs w:val="16"/>
              </w:rPr>
              <w:t>12.3</w:t>
            </w:r>
          </w:p>
        </w:tc>
        <w:tc>
          <w:tcPr>
            <w:tcW w:w="590" w:type="dxa"/>
            <w:tcBorders>
              <w:top w:val="nil"/>
              <w:left w:val="nil"/>
              <w:bottom w:val="nil"/>
              <w:right w:val="nil"/>
            </w:tcBorders>
            <w:shd w:val="clear" w:color="auto" w:fill="auto"/>
            <w:noWrap/>
            <w:vAlign w:val="center"/>
            <w:hideMark/>
          </w:tcPr>
          <w:p w:rsidR="005F4C9A" w:rsidRPr="00F13C1B" w:rsidRDefault="005F4C9A" w:rsidP="005F4C9A">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sidR="002C6E7C">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729"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bidi w:val="0"/>
              <w:rPr>
                <w:rFonts w:ascii="Arial" w:hAnsi="Arial" w:cs="Arial"/>
                <w:noProof w:val="0"/>
                <w:color w:val="000000"/>
                <w:sz w:val="16"/>
                <w:szCs w:val="16"/>
              </w:rPr>
            </w:pPr>
            <w:r w:rsidRPr="00F13C1B">
              <w:rPr>
                <w:rFonts w:ascii="Arial" w:hAnsi="Arial" w:cs="Arial"/>
                <w:noProof w:val="0"/>
                <w:color w:val="000000"/>
                <w:sz w:val="16"/>
                <w:szCs w:val="16"/>
              </w:rPr>
              <w:t>Bethlehem</w:t>
            </w:r>
          </w:p>
        </w:tc>
      </w:tr>
      <w:tr w:rsidR="005F4C9A" w:rsidRPr="00F13C1B" w:rsidTr="00E33698">
        <w:trPr>
          <w:trHeight w:val="20"/>
          <w:jc w:val="center"/>
        </w:trPr>
        <w:tc>
          <w:tcPr>
            <w:tcW w:w="1484"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rPr>
                <w:rFonts w:ascii="Simplified Arabic" w:hAnsi="Simplified Arabic"/>
                <w:noProof w:val="0"/>
                <w:sz w:val="16"/>
                <w:szCs w:val="16"/>
              </w:rPr>
            </w:pPr>
            <w:r w:rsidRPr="00F13C1B">
              <w:rPr>
                <w:rFonts w:ascii="Simplified Arabic" w:hAnsi="Simplified Arabic"/>
                <w:noProof w:val="0"/>
                <w:sz w:val="16"/>
                <w:szCs w:val="16"/>
                <w:rtl/>
              </w:rPr>
              <w:t>الخليل</w:t>
            </w:r>
          </w:p>
        </w:tc>
        <w:tc>
          <w:tcPr>
            <w:tcW w:w="917" w:type="dxa"/>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0"/>
              <w:jc w:val="right"/>
              <w:rPr>
                <w:rFonts w:ascii="Arial" w:hAnsi="Arial" w:cs="Arial"/>
                <w:color w:val="000000"/>
                <w:sz w:val="16"/>
                <w:szCs w:val="16"/>
              </w:rPr>
            </w:pPr>
            <w:r w:rsidRPr="005F4C9A">
              <w:rPr>
                <w:rFonts w:ascii="Arial" w:hAnsi="Arial" w:cs="Arial"/>
                <w:color w:val="000000"/>
                <w:sz w:val="16"/>
                <w:szCs w:val="16"/>
              </w:rPr>
              <w:t>73.1</w:t>
            </w:r>
          </w:p>
        </w:tc>
        <w:tc>
          <w:tcPr>
            <w:tcW w:w="1323" w:type="dxa"/>
            <w:gridSpan w:val="2"/>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0"/>
              <w:jc w:val="right"/>
              <w:rPr>
                <w:rFonts w:ascii="Arial" w:hAnsi="Arial" w:cs="Arial"/>
                <w:color w:val="000000"/>
                <w:sz w:val="16"/>
                <w:szCs w:val="16"/>
              </w:rPr>
            </w:pPr>
            <w:r w:rsidRPr="005F4C9A">
              <w:rPr>
                <w:rFonts w:ascii="Arial" w:hAnsi="Arial" w:cs="Arial"/>
                <w:color w:val="000000"/>
                <w:sz w:val="16"/>
                <w:szCs w:val="16"/>
              </w:rPr>
              <w:t>13.4</w:t>
            </w:r>
          </w:p>
        </w:tc>
        <w:tc>
          <w:tcPr>
            <w:tcW w:w="1328" w:type="dxa"/>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0"/>
              <w:jc w:val="right"/>
              <w:rPr>
                <w:rFonts w:ascii="Arial" w:hAnsi="Arial" w:cs="Arial"/>
                <w:color w:val="000000"/>
                <w:sz w:val="16"/>
                <w:szCs w:val="16"/>
              </w:rPr>
            </w:pPr>
            <w:r w:rsidRPr="005F4C9A">
              <w:rPr>
                <w:rFonts w:ascii="Arial" w:hAnsi="Arial" w:cs="Arial"/>
                <w:color w:val="000000"/>
                <w:sz w:val="16"/>
                <w:szCs w:val="16"/>
              </w:rPr>
              <w:t>13.5</w:t>
            </w:r>
          </w:p>
        </w:tc>
        <w:tc>
          <w:tcPr>
            <w:tcW w:w="590" w:type="dxa"/>
            <w:tcBorders>
              <w:top w:val="nil"/>
              <w:left w:val="nil"/>
              <w:bottom w:val="nil"/>
              <w:right w:val="nil"/>
            </w:tcBorders>
            <w:shd w:val="clear" w:color="auto" w:fill="auto"/>
            <w:noWrap/>
            <w:vAlign w:val="center"/>
            <w:hideMark/>
          </w:tcPr>
          <w:p w:rsidR="005F4C9A" w:rsidRPr="00F13C1B" w:rsidRDefault="005F4C9A" w:rsidP="005F4C9A">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sidR="002C6E7C">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729"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bidi w:val="0"/>
              <w:rPr>
                <w:rFonts w:ascii="Arial" w:hAnsi="Arial" w:cs="Arial"/>
                <w:noProof w:val="0"/>
                <w:color w:val="000000"/>
                <w:sz w:val="16"/>
                <w:szCs w:val="16"/>
              </w:rPr>
            </w:pPr>
            <w:r w:rsidRPr="00F13C1B">
              <w:rPr>
                <w:rFonts w:ascii="Arial" w:hAnsi="Arial" w:cs="Arial"/>
                <w:noProof w:val="0"/>
                <w:color w:val="000000"/>
                <w:sz w:val="16"/>
                <w:szCs w:val="16"/>
              </w:rPr>
              <w:t>Hebron</w:t>
            </w:r>
          </w:p>
        </w:tc>
      </w:tr>
      <w:tr w:rsidR="005F4C9A" w:rsidRPr="00F13C1B" w:rsidTr="00E33698">
        <w:trPr>
          <w:trHeight w:val="20"/>
          <w:jc w:val="center"/>
        </w:trPr>
        <w:tc>
          <w:tcPr>
            <w:tcW w:w="1484"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rPr>
                <w:rFonts w:ascii="Simplified Arabic" w:hAnsi="Simplified Arabic"/>
                <w:b/>
                <w:bCs/>
                <w:noProof w:val="0"/>
                <w:sz w:val="16"/>
                <w:szCs w:val="16"/>
              </w:rPr>
            </w:pPr>
            <w:r w:rsidRPr="00F13C1B">
              <w:rPr>
                <w:rFonts w:ascii="Simplified Arabic" w:hAnsi="Simplified Arabic"/>
                <w:b/>
                <w:bCs/>
                <w:noProof w:val="0"/>
                <w:sz w:val="16"/>
                <w:szCs w:val="16"/>
                <w:rtl/>
              </w:rPr>
              <w:t xml:space="preserve">قطاع غزة </w:t>
            </w:r>
          </w:p>
        </w:tc>
        <w:tc>
          <w:tcPr>
            <w:tcW w:w="917" w:type="dxa"/>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1"/>
              <w:jc w:val="right"/>
              <w:rPr>
                <w:rFonts w:ascii="Arial" w:hAnsi="Arial" w:cs="Arial"/>
                <w:b/>
                <w:bCs/>
                <w:color w:val="000000"/>
                <w:sz w:val="16"/>
                <w:szCs w:val="16"/>
              </w:rPr>
            </w:pPr>
            <w:r w:rsidRPr="005F4C9A">
              <w:rPr>
                <w:rFonts w:ascii="Arial" w:hAnsi="Arial" w:cs="Arial"/>
                <w:b/>
                <w:bCs/>
                <w:color w:val="000000"/>
                <w:sz w:val="16"/>
                <w:szCs w:val="16"/>
              </w:rPr>
              <w:t>52.3</w:t>
            </w:r>
          </w:p>
        </w:tc>
        <w:tc>
          <w:tcPr>
            <w:tcW w:w="1323" w:type="dxa"/>
            <w:gridSpan w:val="2"/>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1"/>
              <w:jc w:val="right"/>
              <w:rPr>
                <w:rFonts w:ascii="Arial" w:hAnsi="Arial" w:cs="Arial"/>
                <w:b/>
                <w:bCs/>
                <w:color w:val="000000"/>
                <w:sz w:val="16"/>
                <w:szCs w:val="16"/>
              </w:rPr>
            </w:pPr>
            <w:r w:rsidRPr="005F4C9A">
              <w:rPr>
                <w:rFonts w:ascii="Arial" w:hAnsi="Arial" w:cs="Arial"/>
                <w:b/>
                <w:bCs/>
                <w:color w:val="000000"/>
                <w:sz w:val="16"/>
                <w:szCs w:val="16"/>
              </w:rPr>
              <w:t>20.0</w:t>
            </w:r>
          </w:p>
        </w:tc>
        <w:tc>
          <w:tcPr>
            <w:tcW w:w="1328" w:type="dxa"/>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1"/>
              <w:jc w:val="right"/>
              <w:rPr>
                <w:rFonts w:ascii="Arial" w:hAnsi="Arial" w:cs="Arial"/>
                <w:b/>
                <w:bCs/>
                <w:color w:val="000000"/>
                <w:sz w:val="16"/>
                <w:szCs w:val="16"/>
              </w:rPr>
            </w:pPr>
            <w:r w:rsidRPr="005F4C9A">
              <w:rPr>
                <w:rFonts w:ascii="Arial" w:hAnsi="Arial" w:cs="Arial"/>
                <w:b/>
                <w:bCs/>
                <w:color w:val="000000"/>
                <w:sz w:val="16"/>
                <w:szCs w:val="16"/>
              </w:rPr>
              <w:t>27.7</w:t>
            </w:r>
          </w:p>
        </w:tc>
        <w:tc>
          <w:tcPr>
            <w:tcW w:w="590" w:type="dxa"/>
            <w:tcBorders>
              <w:top w:val="nil"/>
              <w:left w:val="nil"/>
              <w:bottom w:val="nil"/>
              <w:right w:val="nil"/>
            </w:tcBorders>
            <w:shd w:val="clear" w:color="auto" w:fill="auto"/>
            <w:noWrap/>
            <w:vAlign w:val="center"/>
            <w:hideMark/>
          </w:tcPr>
          <w:p w:rsidR="005F4C9A" w:rsidRPr="00F13C1B" w:rsidRDefault="005F4C9A" w:rsidP="005F4C9A">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sidR="002C6E7C">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729"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bidi w:val="0"/>
              <w:rPr>
                <w:rFonts w:ascii="Arial" w:hAnsi="Arial" w:cs="Arial"/>
                <w:b/>
                <w:bCs/>
                <w:noProof w:val="0"/>
                <w:sz w:val="16"/>
                <w:szCs w:val="16"/>
              </w:rPr>
            </w:pPr>
            <w:r w:rsidRPr="00F13C1B">
              <w:rPr>
                <w:rFonts w:ascii="Arial" w:hAnsi="Arial" w:cs="Arial"/>
                <w:b/>
                <w:bCs/>
                <w:noProof w:val="0"/>
                <w:sz w:val="16"/>
                <w:szCs w:val="16"/>
              </w:rPr>
              <w:t xml:space="preserve">Gaza Strip </w:t>
            </w:r>
          </w:p>
        </w:tc>
      </w:tr>
      <w:tr w:rsidR="005F4C9A" w:rsidRPr="00F13C1B" w:rsidTr="00E33698">
        <w:trPr>
          <w:trHeight w:val="20"/>
          <w:jc w:val="center"/>
        </w:trPr>
        <w:tc>
          <w:tcPr>
            <w:tcW w:w="1484"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rPr>
                <w:rFonts w:ascii="Simplified Arabic" w:hAnsi="Simplified Arabic"/>
                <w:noProof w:val="0"/>
                <w:sz w:val="16"/>
                <w:szCs w:val="16"/>
              </w:rPr>
            </w:pPr>
            <w:r w:rsidRPr="00F13C1B">
              <w:rPr>
                <w:rFonts w:ascii="Simplified Arabic" w:hAnsi="Simplified Arabic"/>
                <w:noProof w:val="0"/>
                <w:sz w:val="16"/>
                <w:szCs w:val="16"/>
                <w:rtl/>
              </w:rPr>
              <w:t>شمال غزة</w:t>
            </w:r>
          </w:p>
        </w:tc>
        <w:tc>
          <w:tcPr>
            <w:tcW w:w="917" w:type="dxa"/>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0"/>
              <w:jc w:val="right"/>
              <w:rPr>
                <w:rFonts w:ascii="Arial" w:hAnsi="Arial" w:cs="Arial"/>
                <w:color w:val="000000"/>
                <w:sz w:val="16"/>
                <w:szCs w:val="16"/>
              </w:rPr>
            </w:pPr>
            <w:r w:rsidRPr="005F4C9A">
              <w:rPr>
                <w:rFonts w:ascii="Arial" w:hAnsi="Arial" w:cs="Arial"/>
                <w:color w:val="000000"/>
                <w:sz w:val="16"/>
                <w:szCs w:val="16"/>
              </w:rPr>
              <w:t>63.7</w:t>
            </w:r>
          </w:p>
        </w:tc>
        <w:tc>
          <w:tcPr>
            <w:tcW w:w="1323" w:type="dxa"/>
            <w:gridSpan w:val="2"/>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0"/>
              <w:jc w:val="right"/>
              <w:rPr>
                <w:rFonts w:ascii="Arial" w:hAnsi="Arial" w:cs="Arial"/>
                <w:color w:val="000000"/>
                <w:sz w:val="16"/>
                <w:szCs w:val="16"/>
              </w:rPr>
            </w:pPr>
            <w:r w:rsidRPr="005F4C9A">
              <w:rPr>
                <w:rFonts w:ascii="Arial" w:hAnsi="Arial" w:cs="Arial"/>
                <w:color w:val="000000"/>
                <w:sz w:val="16"/>
                <w:szCs w:val="16"/>
              </w:rPr>
              <w:t>10.6</w:t>
            </w:r>
          </w:p>
        </w:tc>
        <w:tc>
          <w:tcPr>
            <w:tcW w:w="1328" w:type="dxa"/>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0"/>
              <w:jc w:val="right"/>
              <w:rPr>
                <w:rFonts w:ascii="Arial" w:hAnsi="Arial" w:cs="Arial"/>
                <w:color w:val="000000"/>
                <w:sz w:val="16"/>
                <w:szCs w:val="16"/>
              </w:rPr>
            </w:pPr>
            <w:r w:rsidRPr="005F4C9A">
              <w:rPr>
                <w:rFonts w:ascii="Arial" w:hAnsi="Arial" w:cs="Arial"/>
                <w:color w:val="000000"/>
                <w:sz w:val="16"/>
                <w:szCs w:val="16"/>
              </w:rPr>
              <w:t>25.7</w:t>
            </w:r>
          </w:p>
        </w:tc>
        <w:tc>
          <w:tcPr>
            <w:tcW w:w="590" w:type="dxa"/>
            <w:tcBorders>
              <w:top w:val="nil"/>
              <w:left w:val="nil"/>
              <w:bottom w:val="nil"/>
              <w:right w:val="nil"/>
            </w:tcBorders>
            <w:shd w:val="clear" w:color="auto" w:fill="auto"/>
            <w:noWrap/>
            <w:vAlign w:val="center"/>
            <w:hideMark/>
          </w:tcPr>
          <w:p w:rsidR="005F4C9A" w:rsidRPr="00F13C1B" w:rsidRDefault="005F4C9A" w:rsidP="005F4C9A">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sidR="002C6E7C">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729"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bidi w:val="0"/>
              <w:rPr>
                <w:rFonts w:ascii="Arial" w:hAnsi="Arial" w:cs="Arial"/>
                <w:noProof w:val="0"/>
                <w:color w:val="000000"/>
                <w:sz w:val="16"/>
                <w:szCs w:val="16"/>
              </w:rPr>
            </w:pPr>
            <w:r w:rsidRPr="00F13C1B">
              <w:rPr>
                <w:rFonts w:ascii="Arial" w:hAnsi="Arial" w:cs="Arial"/>
                <w:noProof w:val="0"/>
                <w:color w:val="000000"/>
                <w:sz w:val="16"/>
                <w:szCs w:val="16"/>
              </w:rPr>
              <w:t>North Gaza</w:t>
            </w:r>
          </w:p>
        </w:tc>
      </w:tr>
      <w:tr w:rsidR="005F4C9A" w:rsidRPr="00F13C1B" w:rsidTr="00E33698">
        <w:trPr>
          <w:trHeight w:val="20"/>
          <w:jc w:val="center"/>
        </w:trPr>
        <w:tc>
          <w:tcPr>
            <w:tcW w:w="1484"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rPr>
                <w:rFonts w:ascii="Simplified Arabic" w:hAnsi="Simplified Arabic"/>
                <w:noProof w:val="0"/>
                <w:sz w:val="16"/>
                <w:szCs w:val="16"/>
              </w:rPr>
            </w:pPr>
            <w:r w:rsidRPr="00F13C1B">
              <w:rPr>
                <w:rFonts w:ascii="Simplified Arabic" w:hAnsi="Simplified Arabic"/>
                <w:noProof w:val="0"/>
                <w:sz w:val="16"/>
                <w:szCs w:val="16"/>
                <w:rtl/>
              </w:rPr>
              <w:t>غزة</w:t>
            </w:r>
          </w:p>
        </w:tc>
        <w:tc>
          <w:tcPr>
            <w:tcW w:w="917" w:type="dxa"/>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0"/>
              <w:jc w:val="right"/>
              <w:rPr>
                <w:rFonts w:ascii="Arial" w:hAnsi="Arial" w:cs="Arial"/>
                <w:color w:val="000000"/>
                <w:sz w:val="16"/>
                <w:szCs w:val="16"/>
              </w:rPr>
            </w:pPr>
            <w:r w:rsidRPr="005F4C9A">
              <w:rPr>
                <w:rFonts w:ascii="Arial" w:hAnsi="Arial" w:cs="Arial"/>
                <w:color w:val="000000"/>
                <w:sz w:val="16"/>
                <w:szCs w:val="16"/>
              </w:rPr>
              <w:t>51.9</w:t>
            </w:r>
          </w:p>
        </w:tc>
        <w:tc>
          <w:tcPr>
            <w:tcW w:w="1323" w:type="dxa"/>
            <w:gridSpan w:val="2"/>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0"/>
              <w:jc w:val="right"/>
              <w:rPr>
                <w:rFonts w:ascii="Arial" w:hAnsi="Arial" w:cs="Arial"/>
                <w:color w:val="000000"/>
                <w:sz w:val="16"/>
                <w:szCs w:val="16"/>
              </w:rPr>
            </w:pPr>
            <w:r w:rsidRPr="005F4C9A">
              <w:rPr>
                <w:rFonts w:ascii="Arial" w:hAnsi="Arial" w:cs="Arial"/>
                <w:color w:val="000000"/>
                <w:sz w:val="16"/>
                <w:szCs w:val="16"/>
              </w:rPr>
              <w:t>21.5</w:t>
            </w:r>
          </w:p>
        </w:tc>
        <w:tc>
          <w:tcPr>
            <w:tcW w:w="1328" w:type="dxa"/>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0"/>
              <w:jc w:val="right"/>
              <w:rPr>
                <w:rFonts w:ascii="Arial" w:hAnsi="Arial" w:cs="Arial"/>
                <w:color w:val="000000"/>
                <w:sz w:val="16"/>
                <w:szCs w:val="16"/>
              </w:rPr>
            </w:pPr>
            <w:r w:rsidRPr="005F4C9A">
              <w:rPr>
                <w:rFonts w:ascii="Arial" w:hAnsi="Arial" w:cs="Arial"/>
                <w:color w:val="000000"/>
                <w:sz w:val="16"/>
                <w:szCs w:val="16"/>
              </w:rPr>
              <w:t>26.6</w:t>
            </w:r>
          </w:p>
        </w:tc>
        <w:tc>
          <w:tcPr>
            <w:tcW w:w="590" w:type="dxa"/>
            <w:tcBorders>
              <w:top w:val="nil"/>
              <w:left w:val="nil"/>
              <w:bottom w:val="nil"/>
              <w:right w:val="nil"/>
            </w:tcBorders>
            <w:shd w:val="clear" w:color="auto" w:fill="auto"/>
            <w:noWrap/>
            <w:vAlign w:val="center"/>
            <w:hideMark/>
          </w:tcPr>
          <w:p w:rsidR="005F4C9A" w:rsidRPr="00F13C1B" w:rsidRDefault="005F4C9A" w:rsidP="005F4C9A">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sidR="002C6E7C">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729"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bidi w:val="0"/>
              <w:rPr>
                <w:rFonts w:ascii="Arial" w:hAnsi="Arial" w:cs="Arial"/>
                <w:noProof w:val="0"/>
                <w:color w:val="000000"/>
                <w:sz w:val="16"/>
                <w:szCs w:val="16"/>
              </w:rPr>
            </w:pPr>
            <w:r w:rsidRPr="00F13C1B">
              <w:rPr>
                <w:rFonts w:ascii="Arial" w:hAnsi="Arial" w:cs="Arial"/>
                <w:noProof w:val="0"/>
                <w:color w:val="000000"/>
                <w:sz w:val="16"/>
                <w:szCs w:val="16"/>
              </w:rPr>
              <w:t>Gaza</w:t>
            </w:r>
          </w:p>
        </w:tc>
      </w:tr>
      <w:tr w:rsidR="005F4C9A" w:rsidRPr="00F13C1B" w:rsidTr="00E33698">
        <w:trPr>
          <w:trHeight w:val="20"/>
          <w:jc w:val="center"/>
        </w:trPr>
        <w:tc>
          <w:tcPr>
            <w:tcW w:w="1484"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rPr>
                <w:rFonts w:ascii="Simplified Arabic" w:hAnsi="Simplified Arabic"/>
                <w:noProof w:val="0"/>
                <w:sz w:val="16"/>
                <w:szCs w:val="16"/>
              </w:rPr>
            </w:pPr>
            <w:r w:rsidRPr="00F13C1B">
              <w:rPr>
                <w:rFonts w:ascii="Simplified Arabic" w:hAnsi="Simplified Arabic"/>
                <w:noProof w:val="0"/>
                <w:sz w:val="16"/>
                <w:szCs w:val="16"/>
                <w:rtl/>
              </w:rPr>
              <w:t>دير البلح</w:t>
            </w:r>
          </w:p>
        </w:tc>
        <w:tc>
          <w:tcPr>
            <w:tcW w:w="917" w:type="dxa"/>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0"/>
              <w:jc w:val="right"/>
              <w:rPr>
                <w:rFonts w:ascii="Arial" w:hAnsi="Arial" w:cs="Arial"/>
                <w:color w:val="000000"/>
                <w:sz w:val="16"/>
                <w:szCs w:val="16"/>
              </w:rPr>
            </w:pPr>
            <w:r w:rsidRPr="005F4C9A">
              <w:rPr>
                <w:rFonts w:ascii="Arial" w:hAnsi="Arial" w:cs="Arial"/>
                <w:color w:val="000000"/>
                <w:sz w:val="16"/>
                <w:szCs w:val="16"/>
              </w:rPr>
              <w:t>49.1</w:t>
            </w:r>
          </w:p>
        </w:tc>
        <w:tc>
          <w:tcPr>
            <w:tcW w:w="1323" w:type="dxa"/>
            <w:gridSpan w:val="2"/>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0"/>
              <w:jc w:val="right"/>
              <w:rPr>
                <w:rFonts w:ascii="Arial" w:hAnsi="Arial" w:cs="Arial"/>
                <w:color w:val="000000"/>
                <w:sz w:val="16"/>
                <w:szCs w:val="16"/>
              </w:rPr>
            </w:pPr>
            <w:r w:rsidRPr="005F4C9A">
              <w:rPr>
                <w:rFonts w:ascii="Arial" w:hAnsi="Arial" w:cs="Arial"/>
                <w:color w:val="000000"/>
                <w:sz w:val="16"/>
                <w:szCs w:val="16"/>
              </w:rPr>
              <w:t>18.0</w:t>
            </w:r>
          </w:p>
        </w:tc>
        <w:tc>
          <w:tcPr>
            <w:tcW w:w="1328" w:type="dxa"/>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0"/>
              <w:jc w:val="right"/>
              <w:rPr>
                <w:rFonts w:ascii="Arial" w:hAnsi="Arial" w:cs="Arial"/>
                <w:color w:val="000000"/>
                <w:sz w:val="16"/>
                <w:szCs w:val="16"/>
              </w:rPr>
            </w:pPr>
            <w:r w:rsidRPr="005F4C9A">
              <w:rPr>
                <w:rFonts w:ascii="Arial" w:hAnsi="Arial" w:cs="Arial"/>
                <w:color w:val="000000"/>
                <w:sz w:val="16"/>
                <w:szCs w:val="16"/>
              </w:rPr>
              <w:t>32.9</w:t>
            </w:r>
          </w:p>
        </w:tc>
        <w:tc>
          <w:tcPr>
            <w:tcW w:w="590" w:type="dxa"/>
            <w:tcBorders>
              <w:top w:val="nil"/>
              <w:left w:val="nil"/>
              <w:bottom w:val="nil"/>
              <w:right w:val="nil"/>
            </w:tcBorders>
            <w:shd w:val="clear" w:color="auto" w:fill="auto"/>
            <w:noWrap/>
            <w:vAlign w:val="center"/>
            <w:hideMark/>
          </w:tcPr>
          <w:p w:rsidR="005F4C9A" w:rsidRPr="00F13C1B" w:rsidRDefault="005F4C9A" w:rsidP="005F4C9A">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sidR="002C6E7C">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729"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bidi w:val="0"/>
              <w:rPr>
                <w:rFonts w:ascii="Arial" w:hAnsi="Arial" w:cs="Arial"/>
                <w:noProof w:val="0"/>
                <w:color w:val="000000"/>
                <w:sz w:val="16"/>
                <w:szCs w:val="16"/>
              </w:rPr>
            </w:pPr>
            <w:proofErr w:type="spellStart"/>
            <w:r w:rsidRPr="00F13C1B">
              <w:rPr>
                <w:rFonts w:ascii="Arial" w:hAnsi="Arial" w:cs="Arial"/>
                <w:noProof w:val="0"/>
                <w:color w:val="000000"/>
                <w:sz w:val="16"/>
                <w:szCs w:val="16"/>
              </w:rPr>
              <w:t>Dier</w:t>
            </w:r>
            <w:proofErr w:type="spellEnd"/>
            <w:r w:rsidRPr="00F13C1B">
              <w:rPr>
                <w:rFonts w:ascii="Arial" w:hAnsi="Arial" w:cs="Arial"/>
                <w:noProof w:val="0"/>
                <w:color w:val="000000"/>
                <w:sz w:val="16"/>
                <w:szCs w:val="16"/>
              </w:rPr>
              <w:t xml:space="preserve"> Al-</w:t>
            </w:r>
            <w:proofErr w:type="spellStart"/>
            <w:r w:rsidRPr="00F13C1B">
              <w:rPr>
                <w:rFonts w:ascii="Arial" w:hAnsi="Arial" w:cs="Arial"/>
                <w:noProof w:val="0"/>
                <w:color w:val="000000"/>
                <w:sz w:val="16"/>
                <w:szCs w:val="16"/>
              </w:rPr>
              <w:t>Balah</w:t>
            </w:r>
            <w:proofErr w:type="spellEnd"/>
          </w:p>
        </w:tc>
      </w:tr>
      <w:tr w:rsidR="005F4C9A" w:rsidRPr="00F13C1B" w:rsidTr="005F4C9A">
        <w:trPr>
          <w:trHeight w:val="63"/>
          <w:jc w:val="center"/>
        </w:trPr>
        <w:tc>
          <w:tcPr>
            <w:tcW w:w="1484"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rPr>
                <w:rFonts w:ascii="Simplified Arabic" w:hAnsi="Simplified Arabic"/>
                <w:noProof w:val="0"/>
                <w:sz w:val="16"/>
                <w:szCs w:val="16"/>
              </w:rPr>
            </w:pPr>
            <w:r w:rsidRPr="00F13C1B">
              <w:rPr>
                <w:rFonts w:ascii="Simplified Arabic" w:hAnsi="Simplified Arabic"/>
                <w:noProof w:val="0"/>
                <w:sz w:val="16"/>
                <w:szCs w:val="16"/>
                <w:rtl/>
              </w:rPr>
              <w:t>خانيونس</w:t>
            </w:r>
          </w:p>
        </w:tc>
        <w:tc>
          <w:tcPr>
            <w:tcW w:w="917" w:type="dxa"/>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0"/>
              <w:jc w:val="right"/>
              <w:rPr>
                <w:rFonts w:ascii="Arial" w:hAnsi="Arial" w:cs="Arial"/>
                <w:color w:val="000000"/>
                <w:sz w:val="16"/>
                <w:szCs w:val="16"/>
              </w:rPr>
            </w:pPr>
            <w:r w:rsidRPr="005F4C9A">
              <w:rPr>
                <w:rFonts w:ascii="Arial" w:hAnsi="Arial" w:cs="Arial"/>
                <w:color w:val="000000"/>
                <w:sz w:val="16"/>
                <w:szCs w:val="16"/>
              </w:rPr>
              <w:t>48.3</w:t>
            </w:r>
          </w:p>
        </w:tc>
        <w:tc>
          <w:tcPr>
            <w:tcW w:w="1323" w:type="dxa"/>
            <w:gridSpan w:val="2"/>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0"/>
              <w:jc w:val="right"/>
              <w:rPr>
                <w:rFonts w:ascii="Arial" w:hAnsi="Arial" w:cs="Arial"/>
                <w:color w:val="000000"/>
                <w:sz w:val="16"/>
                <w:szCs w:val="16"/>
              </w:rPr>
            </w:pPr>
            <w:r w:rsidRPr="005F4C9A">
              <w:rPr>
                <w:rFonts w:ascii="Arial" w:hAnsi="Arial" w:cs="Arial"/>
                <w:color w:val="000000"/>
                <w:sz w:val="16"/>
                <w:szCs w:val="16"/>
              </w:rPr>
              <w:t>22.7</w:t>
            </w:r>
          </w:p>
        </w:tc>
        <w:tc>
          <w:tcPr>
            <w:tcW w:w="1328" w:type="dxa"/>
            <w:tcBorders>
              <w:top w:val="nil"/>
              <w:left w:val="nil"/>
              <w:bottom w:val="nil"/>
              <w:right w:val="nil"/>
            </w:tcBorders>
            <w:shd w:val="clear" w:color="auto" w:fill="auto"/>
            <w:noWrap/>
            <w:vAlign w:val="center"/>
            <w:hideMark/>
          </w:tcPr>
          <w:p w:rsidR="005F4C9A" w:rsidRPr="005F4C9A" w:rsidRDefault="005F4C9A" w:rsidP="005F4C9A">
            <w:pPr>
              <w:bidi w:val="0"/>
              <w:ind w:firstLineChars="100" w:firstLine="160"/>
              <w:jc w:val="right"/>
              <w:rPr>
                <w:rFonts w:ascii="Arial" w:hAnsi="Arial" w:cs="Arial"/>
                <w:color w:val="000000"/>
                <w:sz w:val="16"/>
                <w:szCs w:val="16"/>
              </w:rPr>
            </w:pPr>
            <w:r w:rsidRPr="005F4C9A">
              <w:rPr>
                <w:rFonts w:ascii="Arial" w:hAnsi="Arial" w:cs="Arial"/>
                <w:color w:val="000000"/>
                <w:sz w:val="16"/>
                <w:szCs w:val="16"/>
              </w:rPr>
              <w:t>29.0</w:t>
            </w:r>
          </w:p>
        </w:tc>
        <w:tc>
          <w:tcPr>
            <w:tcW w:w="590" w:type="dxa"/>
            <w:tcBorders>
              <w:top w:val="nil"/>
              <w:left w:val="nil"/>
              <w:bottom w:val="nil"/>
              <w:right w:val="nil"/>
            </w:tcBorders>
            <w:shd w:val="clear" w:color="auto" w:fill="auto"/>
            <w:noWrap/>
            <w:vAlign w:val="center"/>
            <w:hideMark/>
          </w:tcPr>
          <w:p w:rsidR="005F4C9A" w:rsidRPr="00F13C1B" w:rsidRDefault="005F4C9A" w:rsidP="005F4C9A">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sidR="002C6E7C">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729"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bidi w:val="0"/>
              <w:rPr>
                <w:rFonts w:ascii="Arial" w:hAnsi="Arial" w:cs="Arial"/>
                <w:noProof w:val="0"/>
                <w:color w:val="000000"/>
                <w:sz w:val="16"/>
                <w:szCs w:val="16"/>
              </w:rPr>
            </w:pPr>
            <w:r w:rsidRPr="00F13C1B">
              <w:rPr>
                <w:rFonts w:ascii="Arial" w:hAnsi="Arial" w:cs="Arial"/>
                <w:noProof w:val="0"/>
                <w:color w:val="000000"/>
                <w:sz w:val="16"/>
                <w:szCs w:val="16"/>
              </w:rPr>
              <w:t xml:space="preserve">Khan </w:t>
            </w:r>
            <w:proofErr w:type="spellStart"/>
            <w:r w:rsidRPr="00F13C1B">
              <w:rPr>
                <w:rFonts w:ascii="Arial" w:hAnsi="Arial" w:cs="Arial"/>
                <w:noProof w:val="0"/>
                <w:color w:val="000000"/>
                <w:sz w:val="16"/>
                <w:szCs w:val="16"/>
              </w:rPr>
              <w:t>Yunis</w:t>
            </w:r>
            <w:proofErr w:type="spellEnd"/>
          </w:p>
        </w:tc>
      </w:tr>
      <w:tr w:rsidR="005F4C9A" w:rsidRPr="00F13C1B" w:rsidTr="00E33698">
        <w:trPr>
          <w:trHeight w:val="20"/>
          <w:jc w:val="center"/>
        </w:trPr>
        <w:tc>
          <w:tcPr>
            <w:tcW w:w="1484" w:type="dxa"/>
            <w:tcBorders>
              <w:top w:val="nil"/>
              <w:left w:val="single" w:sz="4" w:space="0" w:color="auto"/>
              <w:bottom w:val="single" w:sz="4" w:space="0" w:color="auto"/>
              <w:right w:val="single" w:sz="4" w:space="0" w:color="auto"/>
            </w:tcBorders>
            <w:shd w:val="clear" w:color="auto" w:fill="auto"/>
            <w:vAlign w:val="center"/>
            <w:hideMark/>
          </w:tcPr>
          <w:p w:rsidR="005F4C9A" w:rsidRPr="00F13C1B" w:rsidRDefault="005F4C9A" w:rsidP="005F4C9A">
            <w:pPr>
              <w:rPr>
                <w:rFonts w:ascii="Simplified Arabic" w:hAnsi="Simplified Arabic"/>
                <w:noProof w:val="0"/>
                <w:sz w:val="16"/>
                <w:szCs w:val="16"/>
              </w:rPr>
            </w:pPr>
            <w:r w:rsidRPr="00F13C1B">
              <w:rPr>
                <w:rFonts w:ascii="Simplified Arabic" w:hAnsi="Simplified Arabic"/>
                <w:noProof w:val="0"/>
                <w:sz w:val="16"/>
                <w:szCs w:val="16"/>
                <w:rtl/>
              </w:rPr>
              <w:t>رفح</w:t>
            </w:r>
          </w:p>
        </w:tc>
        <w:tc>
          <w:tcPr>
            <w:tcW w:w="917" w:type="dxa"/>
            <w:tcBorders>
              <w:top w:val="nil"/>
              <w:left w:val="nil"/>
              <w:bottom w:val="single" w:sz="4" w:space="0" w:color="auto"/>
              <w:right w:val="nil"/>
            </w:tcBorders>
            <w:shd w:val="clear" w:color="auto" w:fill="auto"/>
            <w:noWrap/>
            <w:vAlign w:val="center"/>
            <w:hideMark/>
          </w:tcPr>
          <w:p w:rsidR="005F4C9A" w:rsidRPr="005F4C9A" w:rsidRDefault="005F4C9A" w:rsidP="005F4C9A">
            <w:pPr>
              <w:bidi w:val="0"/>
              <w:ind w:firstLineChars="100" w:firstLine="160"/>
              <w:jc w:val="right"/>
              <w:rPr>
                <w:rFonts w:ascii="Arial" w:hAnsi="Arial" w:cs="Arial"/>
                <w:color w:val="000000"/>
                <w:sz w:val="16"/>
                <w:szCs w:val="16"/>
              </w:rPr>
            </w:pPr>
            <w:r w:rsidRPr="005F4C9A">
              <w:rPr>
                <w:rFonts w:ascii="Arial" w:hAnsi="Arial" w:cs="Arial"/>
                <w:color w:val="000000"/>
                <w:sz w:val="16"/>
                <w:szCs w:val="16"/>
              </w:rPr>
              <w:t>45.3</w:t>
            </w:r>
          </w:p>
        </w:tc>
        <w:tc>
          <w:tcPr>
            <w:tcW w:w="1323" w:type="dxa"/>
            <w:gridSpan w:val="2"/>
            <w:tcBorders>
              <w:top w:val="nil"/>
              <w:left w:val="nil"/>
              <w:bottom w:val="single" w:sz="4" w:space="0" w:color="auto"/>
              <w:right w:val="nil"/>
            </w:tcBorders>
            <w:shd w:val="clear" w:color="auto" w:fill="auto"/>
            <w:noWrap/>
            <w:vAlign w:val="center"/>
            <w:hideMark/>
          </w:tcPr>
          <w:p w:rsidR="005F4C9A" w:rsidRPr="005F4C9A" w:rsidRDefault="005F4C9A" w:rsidP="005F4C9A">
            <w:pPr>
              <w:bidi w:val="0"/>
              <w:ind w:firstLineChars="100" w:firstLine="160"/>
              <w:jc w:val="right"/>
              <w:rPr>
                <w:rFonts w:ascii="Arial" w:hAnsi="Arial" w:cs="Arial"/>
                <w:color w:val="000000"/>
                <w:sz w:val="16"/>
                <w:szCs w:val="16"/>
              </w:rPr>
            </w:pPr>
            <w:r w:rsidRPr="005F4C9A">
              <w:rPr>
                <w:rFonts w:ascii="Arial" w:hAnsi="Arial" w:cs="Arial"/>
                <w:color w:val="000000"/>
                <w:sz w:val="16"/>
                <w:szCs w:val="16"/>
              </w:rPr>
              <w:t>28.9</w:t>
            </w:r>
          </w:p>
        </w:tc>
        <w:tc>
          <w:tcPr>
            <w:tcW w:w="1328" w:type="dxa"/>
            <w:tcBorders>
              <w:top w:val="nil"/>
              <w:left w:val="nil"/>
              <w:bottom w:val="single" w:sz="4" w:space="0" w:color="auto"/>
              <w:right w:val="nil"/>
            </w:tcBorders>
            <w:shd w:val="clear" w:color="auto" w:fill="auto"/>
            <w:noWrap/>
            <w:vAlign w:val="center"/>
            <w:hideMark/>
          </w:tcPr>
          <w:p w:rsidR="005F4C9A" w:rsidRPr="005F4C9A" w:rsidRDefault="005F4C9A" w:rsidP="005F4C9A">
            <w:pPr>
              <w:bidi w:val="0"/>
              <w:ind w:firstLineChars="100" w:firstLine="160"/>
              <w:jc w:val="right"/>
              <w:rPr>
                <w:rFonts w:ascii="Arial" w:hAnsi="Arial" w:cs="Arial"/>
                <w:color w:val="000000"/>
                <w:sz w:val="16"/>
                <w:szCs w:val="16"/>
              </w:rPr>
            </w:pPr>
            <w:r w:rsidRPr="005F4C9A">
              <w:rPr>
                <w:rFonts w:ascii="Arial" w:hAnsi="Arial" w:cs="Arial"/>
                <w:color w:val="000000"/>
                <w:sz w:val="16"/>
                <w:szCs w:val="16"/>
              </w:rPr>
              <w:t>25.8</w:t>
            </w:r>
          </w:p>
        </w:tc>
        <w:tc>
          <w:tcPr>
            <w:tcW w:w="590" w:type="dxa"/>
            <w:tcBorders>
              <w:top w:val="nil"/>
              <w:left w:val="nil"/>
              <w:bottom w:val="single" w:sz="4" w:space="0" w:color="auto"/>
              <w:right w:val="nil"/>
            </w:tcBorders>
            <w:shd w:val="clear" w:color="auto" w:fill="auto"/>
            <w:noWrap/>
            <w:vAlign w:val="center"/>
            <w:hideMark/>
          </w:tcPr>
          <w:p w:rsidR="005F4C9A" w:rsidRPr="00F13C1B" w:rsidRDefault="005F4C9A" w:rsidP="005F4C9A">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sidR="002C6E7C">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729" w:type="dxa"/>
            <w:tcBorders>
              <w:top w:val="nil"/>
              <w:left w:val="single" w:sz="4" w:space="0" w:color="auto"/>
              <w:bottom w:val="single" w:sz="4" w:space="0" w:color="auto"/>
              <w:right w:val="single" w:sz="4" w:space="0" w:color="auto"/>
            </w:tcBorders>
            <w:shd w:val="clear" w:color="auto" w:fill="auto"/>
            <w:vAlign w:val="center"/>
            <w:hideMark/>
          </w:tcPr>
          <w:p w:rsidR="005F4C9A" w:rsidRPr="00F13C1B" w:rsidRDefault="005F4C9A" w:rsidP="005F4C9A">
            <w:pPr>
              <w:bidi w:val="0"/>
              <w:rPr>
                <w:rFonts w:ascii="Arial" w:hAnsi="Arial" w:cs="Arial"/>
                <w:noProof w:val="0"/>
                <w:color w:val="000000"/>
                <w:sz w:val="16"/>
                <w:szCs w:val="16"/>
              </w:rPr>
            </w:pPr>
            <w:r w:rsidRPr="00F13C1B">
              <w:rPr>
                <w:rFonts w:ascii="Arial" w:hAnsi="Arial" w:cs="Arial"/>
                <w:noProof w:val="0"/>
                <w:color w:val="000000"/>
                <w:sz w:val="16"/>
                <w:szCs w:val="16"/>
              </w:rPr>
              <w:t>Rafah</w:t>
            </w:r>
          </w:p>
        </w:tc>
      </w:tr>
    </w:tbl>
    <w:p w:rsidR="00CA29A1" w:rsidRDefault="00CA29A1" w:rsidP="00CA29A1">
      <w:pPr>
        <w:jc w:val="lowKashida"/>
        <w:rPr>
          <w:rFonts w:ascii="Simplified Arabic" w:hAnsi="Simplified Arabic"/>
          <w:sz w:val="20"/>
          <w:rtl/>
        </w:rPr>
      </w:pPr>
    </w:p>
    <w:p w:rsidR="00CA29A1" w:rsidRDefault="00CA29A1" w:rsidP="00CA29A1">
      <w:pPr>
        <w:jc w:val="lowKashida"/>
        <w:rPr>
          <w:rFonts w:ascii="Simplified Arabic" w:hAnsi="Simplified Arabic"/>
          <w:sz w:val="20"/>
          <w:rtl/>
        </w:rPr>
      </w:pPr>
    </w:p>
    <w:p w:rsidR="00F13C1B" w:rsidRDefault="002C6E7C" w:rsidP="00CA29A1">
      <w:pPr>
        <w:jc w:val="lowKashida"/>
        <w:rPr>
          <w:rFonts w:ascii="Simplified Arabic" w:hAnsi="Simplified Arabic"/>
          <w:sz w:val="20"/>
          <w:rtl/>
        </w:rPr>
      </w:pPr>
      <w:r w:rsidRPr="002C6E7C">
        <w:rPr>
          <w:rFonts w:ascii="Simplified Arabic" w:hAnsi="Simplified Arabic"/>
          <w:sz w:val="20"/>
          <w:rtl/>
        </w:rPr>
        <w:lastRenderedPageBreak/>
        <w:t>46.9</w:t>
      </w:r>
      <w:r w:rsidR="00F13C1B" w:rsidRPr="00C8697B">
        <w:rPr>
          <w:rFonts w:ascii="Simplified Arabic" w:hAnsi="Simplified Arabic"/>
          <w:sz w:val="20"/>
          <w:rtl/>
        </w:rPr>
        <w:t>% من العاملين تغيبوا عن العمل خلال فترة الاغلاق، مع وجود تباين واضح بين الضفة الغربية وقطاع غزة.</w:t>
      </w:r>
      <w:r w:rsidR="00F13C1B">
        <w:rPr>
          <w:rFonts w:ascii="Simplified Arabic" w:hAnsi="Simplified Arabic" w:hint="cs"/>
          <w:sz w:val="20"/>
          <w:rtl/>
        </w:rPr>
        <w:t xml:space="preserve">  </w:t>
      </w:r>
    </w:p>
    <w:p w:rsidR="00F13C1B" w:rsidRDefault="00F13C1B" w:rsidP="00C8697B">
      <w:pPr>
        <w:jc w:val="lowKashida"/>
        <w:rPr>
          <w:rFonts w:ascii="Simplified Arabic" w:hAnsi="Simplified Arabic"/>
          <w:sz w:val="20"/>
          <w:rtl/>
        </w:rPr>
      </w:pPr>
    </w:p>
    <w:p w:rsidR="00F13C1B" w:rsidRDefault="00F13C1B" w:rsidP="00B70F13">
      <w:pPr>
        <w:jc w:val="center"/>
        <w:rPr>
          <w:rFonts w:ascii="Simplified Arabic" w:hAnsi="Simplified Arabic"/>
          <w:b/>
          <w:bCs/>
          <w:noProof w:val="0"/>
          <w:sz w:val="18"/>
          <w:szCs w:val="18"/>
          <w:rtl/>
        </w:rPr>
      </w:pPr>
      <w:r w:rsidRPr="00F13C1B">
        <w:rPr>
          <w:rFonts w:ascii="Simplified Arabic" w:hAnsi="Simplified Arabic"/>
          <w:b/>
          <w:bCs/>
          <w:noProof w:val="0"/>
          <w:sz w:val="18"/>
          <w:szCs w:val="18"/>
          <w:rtl/>
        </w:rPr>
        <w:t xml:space="preserve">التوزيع النسبي للمعيلين الرئيسين للأسر في فلسطين حسب </w:t>
      </w:r>
      <w:r w:rsidR="00B70F13">
        <w:rPr>
          <w:rFonts w:ascii="Simplified Arabic" w:hAnsi="Simplified Arabic" w:hint="cs"/>
          <w:b/>
          <w:bCs/>
          <w:noProof w:val="0"/>
          <w:sz w:val="18"/>
          <w:szCs w:val="18"/>
          <w:rtl/>
        </w:rPr>
        <w:t>المنطقة والمحافظة</w:t>
      </w:r>
      <w:r w:rsidRPr="00F13C1B">
        <w:rPr>
          <w:rFonts w:ascii="Simplified Arabic" w:hAnsi="Simplified Arabic"/>
          <w:b/>
          <w:bCs/>
          <w:noProof w:val="0"/>
          <w:sz w:val="18"/>
          <w:szCs w:val="18"/>
          <w:rtl/>
        </w:rPr>
        <w:t xml:space="preserve"> وواقع العاملين خلال فترة الإغلاق </w:t>
      </w:r>
    </w:p>
    <w:p w:rsidR="00F13C1B" w:rsidRPr="00F13C1B" w:rsidRDefault="00F13C1B" w:rsidP="00F13C1B">
      <w:pPr>
        <w:jc w:val="center"/>
        <w:rPr>
          <w:rFonts w:ascii="Simplified Arabic" w:hAnsi="Simplified Arabic"/>
          <w:b/>
          <w:bCs/>
          <w:noProof w:val="0"/>
          <w:sz w:val="18"/>
          <w:szCs w:val="18"/>
        </w:rPr>
      </w:pPr>
      <w:r w:rsidRPr="00F13C1B">
        <w:rPr>
          <w:rFonts w:ascii="Simplified Arabic" w:hAnsi="Simplified Arabic"/>
          <w:b/>
          <w:bCs/>
          <w:noProof w:val="0"/>
          <w:sz w:val="18"/>
          <w:szCs w:val="18"/>
          <w:rtl/>
        </w:rPr>
        <w:t>(آذار- أيار)، 2020</w:t>
      </w:r>
    </w:p>
    <w:p w:rsidR="00B70F13" w:rsidRPr="00B70F13" w:rsidRDefault="00F13C1B" w:rsidP="00B70F13">
      <w:pPr>
        <w:bidi w:val="0"/>
        <w:rPr>
          <w:rFonts w:ascii="Arial" w:hAnsi="Arial" w:cs="Arial"/>
          <w:b/>
          <w:bCs/>
          <w:noProof w:val="0"/>
          <w:sz w:val="18"/>
          <w:szCs w:val="18"/>
        </w:rPr>
      </w:pPr>
      <w:r w:rsidRPr="00F13C1B">
        <w:rPr>
          <w:rFonts w:ascii="Arial" w:hAnsi="Arial" w:cs="Arial"/>
          <w:b/>
          <w:bCs/>
          <w:noProof w:val="0"/>
          <w:sz w:val="18"/>
          <w:szCs w:val="18"/>
        </w:rPr>
        <w:t xml:space="preserve">Percentage Distribution of Household's Main Income Earner in Palestine by </w:t>
      </w:r>
      <w:r w:rsidR="00B70F13" w:rsidRPr="00B70F13">
        <w:rPr>
          <w:rFonts w:ascii="Arial" w:hAnsi="Arial" w:cs="Arial"/>
          <w:b/>
          <w:bCs/>
          <w:noProof w:val="0"/>
          <w:sz w:val="18"/>
          <w:szCs w:val="18"/>
        </w:rPr>
        <w:t>Region</w:t>
      </w:r>
      <w:r w:rsidR="00B70F13">
        <w:rPr>
          <w:rFonts w:ascii="Arial" w:hAnsi="Arial" w:cs="Arial"/>
          <w:b/>
          <w:bCs/>
          <w:noProof w:val="0"/>
          <w:sz w:val="18"/>
          <w:szCs w:val="18"/>
        </w:rPr>
        <w:t>,</w:t>
      </w:r>
    </w:p>
    <w:p w:rsidR="00014431" w:rsidRDefault="00B70F13" w:rsidP="00B70F13">
      <w:pPr>
        <w:bidi w:val="0"/>
        <w:jc w:val="center"/>
        <w:rPr>
          <w:rFonts w:ascii="Arial" w:hAnsi="Arial" w:cs="Arial"/>
          <w:b/>
          <w:bCs/>
          <w:noProof w:val="0"/>
          <w:sz w:val="18"/>
          <w:szCs w:val="18"/>
        </w:rPr>
      </w:pPr>
      <w:r w:rsidRPr="00B70F13">
        <w:rPr>
          <w:rFonts w:ascii="Arial" w:hAnsi="Arial" w:cs="Arial"/>
          <w:b/>
          <w:bCs/>
          <w:noProof w:val="0"/>
          <w:sz w:val="18"/>
          <w:szCs w:val="18"/>
        </w:rPr>
        <w:t xml:space="preserve">Governorate </w:t>
      </w:r>
      <w:r w:rsidRPr="00F13C1B">
        <w:rPr>
          <w:rFonts w:ascii="Arial" w:hAnsi="Arial" w:cs="Arial"/>
          <w:b/>
          <w:bCs/>
          <w:noProof w:val="0"/>
          <w:sz w:val="18"/>
          <w:szCs w:val="18"/>
        </w:rPr>
        <w:t>and</w:t>
      </w:r>
      <w:r w:rsidR="00F13C1B" w:rsidRPr="00F13C1B">
        <w:rPr>
          <w:rFonts w:ascii="Arial" w:hAnsi="Arial" w:cs="Arial"/>
          <w:b/>
          <w:bCs/>
          <w:noProof w:val="0"/>
          <w:sz w:val="18"/>
          <w:szCs w:val="18"/>
        </w:rPr>
        <w:t xml:space="preserve"> Reality of Who</w:t>
      </w:r>
      <w:r w:rsidR="00014431">
        <w:rPr>
          <w:rFonts w:ascii="Arial" w:hAnsi="Arial" w:cs="Arial"/>
          <w:b/>
          <w:bCs/>
          <w:noProof w:val="0"/>
          <w:sz w:val="18"/>
          <w:szCs w:val="18"/>
        </w:rPr>
        <w:t>m</w:t>
      </w:r>
      <w:r w:rsidR="00F13C1B" w:rsidRPr="00F13C1B">
        <w:rPr>
          <w:rFonts w:ascii="Arial" w:hAnsi="Arial" w:cs="Arial"/>
          <w:b/>
          <w:bCs/>
          <w:noProof w:val="0"/>
          <w:sz w:val="18"/>
          <w:szCs w:val="18"/>
        </w:rPr>
        <w:t xml:space="preserve"> Worked During Lockdown Period </w:t>
      </w:r>
    </w:p>
    <w:p w:rsidR="00F13C1B" w:rsidRPr="00F13C1B" w:rsidRDefault="00F13C1B" w:rsidP="00014431">
      <w:pPr>
        <w:bidi w:val="0"/>
        <w:jc w:val="center"/>
        <w:rPr>
          <w:rFonts w:ascii="Arial" w:hAnsi="Arial" w:cs="Arial"/>
          <w:b/>
          <w:bCs/>
          <w:noProof w:val="0"/>
          <w:sz w:val="18"/>
          <w:szCs w:val="18"/>
          <w:rtl/>
        </w:rPr>
      </w:pPr>
      <w:r w:rsidRPr="00F13C1B">
        <w:rPr>
          <w:rFonts w:ascii="Arial" w:hAnsi="Arial" w:cs="Arial"/>
          <w:b/>
          <w:bCs/>
          <w:noProof w:val="0"/>
          <w:sz w:val="18"/>
          <w:szCs w:val="18"/>
        </w:rPr>
        <w:t>(March-May), 2020</w:t>
      </w:r>
    </w:p>
    <w:tbl>
      <w:tblPr>
        <w:bidiVisual/>
        <w:tblW w:w="5007" w:type="pct"/>
        <w:jc w:val="center"/>
        <w:tblLook w:val="04A0" w:firstRow="1" w:lastRow="0" w:firstColumn="1" w:lastColumn="0" w:noHBand="0" w:noVBand="1"/>
      </w:tblPr>
      <w:tblGrid>
        <w:gridCol w:w="1393"/>
        <w:gridCol w:w="1460"/>
        <w:gridCol w:w="555"/>
        <w:gridCol w:w="921"/>
        <w:gridCol w:w="715"/>
        <w:gridCol w:w="629"/>
        <w:gridCol w:w="1698"/>
      </w:tblGrid>
      <w:tr w:rsidR="00B70F13" w:rsidRPr="00B70F13" w:rsidTr="005F4C9A">
        <w:trPr>
          <w:trHeight w:val="20"/>
          <w:jc w:val="center"/>
        </w:trPr>
        <w:tc>
          <w:tcPr>
            <w:tcW w:w="13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70F13" w:rsidRPr="00F13C1B" w:rsidRDefault="00B70F13" w:rsidP="00B70F13">
            <w:pPr>
              <w:jc w:val="center"/>
              <w:rPr>
                <w:rFonts w:ascii="Simplified Arabic" w:hAnsi="Simplified Arabic"/>
                <w:b/>
                <w:bCs/>
                <w:noProof w:val="0"/>
                <w:sz w:val="16"/>
                <w:szCs w:val="16"/>
              </w:rPr>
            </w:pPr>
            <w:r>
              <w:rPr>
                <w:rFonts w:ascii="Simplified Arabic" w:hAnsi="Simplified Arabic" w:hint="cs"/>
                <w:b/>
                <w:bCs/>
                <w:noProof w:val="0"/>
                <w:sz w:val="16"/>
                <w:szCs w:val="16"/>
                <w:rtl/>
              </w:rPr>
              <w:t>المنطقة/المحافظة</w:t>
            </w:r>
          </w:p>
        </w:tc>
        <w:tc>
          <w:tcPr>
            <w:tcW w:w="2015" w:type="dxa"/>
            <w:gridSpan w:val="2"/>
            <w:tcBorders>
              <w:top w:val="single" w:sz="4" w:space="0" w:color="auto"/>
              <w:left w:val="single" w:sz="4" w:space="0" w:color="auto"/>
              <w:bottom w:val="single" w:sz="4" w:space="0" w:color="auto"/>
              <w:right w:val="nil"/>
            </w:tcBorders>
            <w:shd w:val="clear" w:color="auto" w:fill="auto"/>
            <w:vAlign w:val="center"/>
            <w:hideMark/>
          </w:tcPr>
          <w:p w:rsidR="00B70F13" w:rsidRPr="00F13C1B" w:rsidRDefault="00B70F13" w:rsidP="00B70F13">
            <w:pPr>
              <w:jc w:val="center"/>
              <w:rPr>
                <w:rFonts w:ascii="Simplified Arabic" w:hAnsi="Simplified Arabic"/>
                <w:b/>
                <w:bCs/>
                <w:noProof w:val="0"/>
                <w:sz w:val="16"/>
                <w:szCs w:val="16"/>
                <w:rtl/>
              </w:rPr>
            </w:pPr>
            <w:r w:rsidRPr="00F13C1B">
              <w:rPr>
                <w:rFonts w:ascii="Simplified Arabic" w:hAnsi="Simplified Arabic"/>
                <w:b/>
                <w:bCs/>
                <w:noProof w:val="0"/>
                <w:sz w:val="16"/>
                <w:szCs w:val="16"/>
                <w:rtl/>
              </w:rPr>
              <w:t>واقع العاملين خلال الاغلاق</w:t>
            </w:r>
          </w:p>
        </w:tc>
        <w:tc>
          <w:tcPr>
            <w:tcW w:w="2265" w:type="dxa"/>
            <w:gridSpan w:val="3"/>
            <w:tcBorders>
              <w:top w:val="single" w:sz="4" w:space="0" w:color="auto"/>
              <w:left w:val="nil"/>
              <w:bottom w:val="single" w:sz="4" w:space="0" w:color="auto"/>
              <w:right w:val="single" w:sz="4" w:space="0" w:color="000000"/>
            </w:tcBorders>
            <w:shd w:val="clear" w:color="auto" w:fill="auto"/>
            <w:vAlign w:val="center"/>
            <w:hideMark/>
          </w:tcPr>
          <w:p w:rsidR="00B70F13" w:rsidRPr="00F13C1B" w:rsidRDefault="00B70F13" w:rsidP="00B70F13">
            <w:pPr>
              <w:bidi w:val="0"/>
              <w:jc w:val="center"/>
              <w:rPr>
                <w:rFonts w:ascii="Arial" w:hAnsi="Arial" w:cs="Arial"/>
                <w:b/>
                <w:bCs/>
                <w:noProof w:val="0"/>
                <w:sz w:val="16"/>
                <w:szCs w:val="16"/>
              </w:rPr>
            </w:pPr>
            <w:r w:rsidRPr="00F13C1B">
              <w:rPr>
                <w:rFonts w:ascii="Arial" w:hAnsi="Arial" w:cs="Arial"/>
                <w:b/>
                <w:bCs/>
                <w:noProof w:val="0"/>
                <w:sz w:val="16"/>
                <w:szCs w:val="16"/>
              </w:rPr>
              <w:t>Reality of Who Worked During Lockdown</w:t>
            </w:r>
          </w:p>
        </w:tc>
        <w:tc>
          <w:tcPr>
            <w:tcW w:w="169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70F13" w:rsidRPr="00F13C1B" w:rsidRDefault="00B70F13" w:rsidP="00B70F13">
            <w:pPr>
              <w:ind w:left="-57" w:right="-57"/>
              <w:jc w:val="center"/>
              <w:rPr>
                <w:rFonts w:ascii="Arial" w:hAnsi="Arial" w:cs="Arial"/>
                <w:b/>
                <w:bCs/>
                <w:noProof w:val="0"/>
                <w:sz w:val="16"/>
                <w:szCs w:val="16"/>
              </w:rPr>
            </w:pPr>
            <w:r w:rsidRPr="00B70F13">
              <w:rPr>
                <w:rFonts w:ascii="Arial" w:hAnsi="Arial" w:cs="Arial"/>
                <w:b/>
                <w:bCs/>
                <w:noProof w:val="0"/>
                <w:sz w:val="16"/>
                <w:szCs w:val="16"/>
              </w:rPr>
              <w:t>Region</w:t>
            </w:r>
            <w:r>
              <w:rPr>
                <w:rFonts w:ascii="Arial" w:hAnsi="Arial" w:cs="Arial"/>
                <w:b/>
                <w:bCs/>
                <w:noProof w:val="0"/>
                <w:sz w:val="16"/>
                <w:szCs w:val="16"/>
              </w:rPr>
              <w:t>/</w:t>
            </w:r>
            <w:r w:rsidRPr="00B70F13">
              <w:rPr>
                <w:rFonts w:ascii="Arial" w:hAnsi="Arial" w:cs="Arial"/>
                <w:b/>
                <w:bCs/>
                <w:noProof w:val="0"/>
                <w:sz w:val="16"/>
                <w:szCs w:val="16"/>
              </w:rPr>
              <w:t>Governorate</w:t>
            </w:r>
          </w:p>
        </w:tc>
      </w:tr>
      <w:tr w:rsidR="00F13C1B" w:rsidRPr="00B70F13" w:rsidTr="005F4C9A">
        <w:trPr>
          <w:trHeight w:val="20"/>
          <w:jc w:val="center"/>
        </w:trPr>
        <w:tc>
          <w:tcPr>
            <w:tcW w:w="1393" w:type="dxa"/>
            <w:vMerge/>
            <w:tcBorders>
              <w:top w:val="single" w:sz="4" w:space="0" w:color="auto"/>
              <w:left w:val="single" w:sz="4" w:space="0" w:color="auto"/>
              <w:bottom w:val="single" w:sz="4" w:space="0" w:color="000000"/>
              <w:right w:val="single" w:sz="4" w:space="0" w:color="auto"/>
            </w:tcBorders>
            <w:vAlign w:val="center"/>
            <w:hideMark/>
          </w:tcPr>
          <w:p w:rsidR="00F13C1B" w:rsidRPr="00F13C1B" w:rsidRDefault="00F13C1B" w:rsidP="00B70F13">
            <w:pPr>
              <w:rPr>
                <w:rFonts w:ascii="Simplified Arabic" w:hAnsi="Simplified Arabic"/>
                <w:b/>
                <w:bCs/>
                <w:noProof w:val="0"/>
                <w:sz w:val="16"/>
                <w:szCs w:val="16"/>
              </w:rPr>
            </w:pPr>
          </w:p>
        </w:tc>
        <w:tc>
          <w:tcPr>
            <w:tcW w:w="1460" w:type="dxa"/>
            <w:tcBorders>
              <w:top w:val="nil"/>
              <w:left w:val="single" w:sz="4" w:space="0" w:color="auto"/>
              <w:bottom w:val="nil"/>
              <w:right w:val="single" w:sz="4" w:space="0" w:color="auto"/>
            </w:tcBorders>
            <w:shd w:val="clear" w:color="auto" w:fill="auto"/>
            <w:vAlign w:val="center"/>
            <w:hideMark/>
          </w:tcPr>
          <w:p w:rsidR="00F13C1B" w:rsidRPr="00F13C1B" w:rsidRDefault="00F13C1B" w:rsidP="00B70F13">
            <w:pPr>
              <w:jc w:val="center"/>
              <w:rPr>
                <w:rFonts w:ascii="Simplified Arabic" w:hAnsi="Simplified Arabic"/>
                <w:noProof w:val="0"/>
                <w:color w:val="000000"/>
                <w:sz w:val="16"/>
                <w:szCs w:val="16"/>
              </w:rPr>
            </w:pPr>
            <w:r w:rsidRPr="00F13C1B">
              <w:rPr>
                <w:rFonts w:ascii="Simplified Arabic" w:hAnsi="Simplified Arabic"/>
                <w:noProof w:val="0"/>
                <w:color w:val="000000"/>
                <w:sz w:val="16"/>
                <w:szCs w:val="16"/>
                <w:rtl/>
              </w:rPr>
              <w:t>العمل مقابل أجرة أو أي مردود نقدي أو عيني</w:t>
            </w:r>
          </w:p>
        </w:tc>
        <w:tc>
          <w:tcPr>
            <w:tcW w:w="1476" w:type="dxa"/>
            <w:gridSpan w:val="2"/>
            <w:tcBorders>
              <w:top w:val="single" w:sz="4" w:space="0" w:color="auto"/>
              <w:left w:val="single" w:sz="4" w:space="0" w:color="auto"/>
              <w:bottom w:val="nil"/>
              <w:right w:val="single" w:sz="4" w:space="0" w:color="auto"/>
            </w:tcBorders>
            <w:shd w:val="clear" w:color="auto" w:fill="auto"/>
            <w:vAlign w:val="center"/>
            <w:hideMark/>
          </w:tcPr>
          <w:p w:rsidR="00F13C1B" w:rsidRPr="00F13C1B" w:rsidRDefault="00F13C1B" w:rsidP="00B70F13">
            <w:pPr>
              <w:jc w:val="center"/>
              <w:rPr>
                <w:rFonts w:ascii="Simplified Arabic" w:hAnsi="Simplified Arabic"/>
                <w:noProof w:val="0"/>
                <w:color w:val="000000"/>
                <w:sz w:val="16"/>
                <w:szCs w:val="16"/>
                <w:rtl/>
              </w:rPr>
            </w:pPr>
            <w:r w:rsidRPr="00F13C1B">
              <w:rPr>
                <w:rFonts w:ascii="Simplified Arabic" w:hAnsi="Simplified Arabic"/>
                <w:noProof w:val="0"/>
                <w:color w:val="000000"/>
                <w:sz w:val="16"/>
                <w:szCs w:val="16"/>
                <w:rtl/>
              </w:rPr>
              <w:t>العمل في مصلحة أو مشروع للأسرة بشرط أن تكون وجهة المنتج أو جزء منه للسوق</w:t>
            </w:r>
          </w:p>
        </w:tc>
        <w:tc>
          <w:tcPr>
            <w:tcW w:w="715" w:type="dxa"/>
            <w:tcBorders>
              <w:top w:val="single" w:sz="4" w:space="0" w:color="auto"/>
              <w:left w:val="single" w:sz="4" w:space="0" w:color="auto"/>
              <w:bottom w:val="nil"/>
              <w:right w:val="single" w:sz="4" w:space="0" w:color="auto"/>
            </w:tcBorders>
            <w:shd w:val="clear" w:color="auto" w:fill="auto"/>
            <w:vAlign w:val="center"/>
            <w:hideMark/>
          </w:tcPr>
          <w:p w:rsidR="00F13C1B" w:rsidRPr="00F13C1B" w:rsidRDefault="00F13C1B" w:rsidP="00B70F13">
            <w:pPr>
              <w:jc w:val="center"/>
              <w:rPr>
                <w:rFonts w:ascii="Simplified Arabic" w:hAnsi="Simplified Arabic"/>
                <w:noProof w:val="0"/>
                <w:color w:val="000000"/>
                <w:sz w:val="16"/>
                <w:szCs w:val="16"/>
                <w:rtl/>
              </w:rPr>
            </w:pPr>
            <w:r w:rsidRPr="00F13C1B">
              <w:rPr>
                <w:rFonts w:ascii="Simplified Arabic" w:hAnsi="Simplified Arabic"/>
                <w:noProof w:val="0"/>
                <w:color w:val="000000"/>
                <w:sz w:val="16"/>
                <w:szCs w:val="16"/>
                <w:rtl/>
              </w:rPr>
              <w:t>غائب عن العمل</w:t>
            </w:r>
          </w:p>
        </w:tc>
        <w:tc>
          <w:tcPr>
            <w:tcW w:w="629" w:type="dxa"/>
            <w:tcBorders>
              <w:top w:val="single" w:sz="4" w:space="0" w:color="auto"/>
              <w:left w:val="single" w:sz="4" w:space="0" w:color="auto"/>
              <w:bottom w:val="nil"/>
              <w:right w:val="single" w:sz="4" w:space="0" w:color="auto"/>
            </w:tcBorders>
            <w:shd w:val="clear" w:color="auto" w:fill="auto"/>
            <w:vAlign w:val="center"/>
            <w:hideMark/>
          </w:tcPr>
          <w:p w:rsidR="00F13C1B" w:rsidRPr="00F13C1B" w:rsidRDefault="00F13C1B" w:rsidP="00B70F13">
            <w:pPr>
              <w:jc w:val="center"/>
              <w:rPr>
                <w:rFonts w:ascii="Simplified Arabic" w:hAnsi="Simplified Arabic"/>
                <w:b/>
                <w:bCs/>
                <w:noProof w:val="0"/>
                <w:color w:val="000000"/>
                <w:sz w:val="16"/>
                <w:szCs w:val="16"/>
                <w:rtl/>
              </w:rPr>
            </w:pPr>
            <w:r w:rsidRPr="00F13C1B">
              <w:rPr>
                <w:rFonts w:ascii="Simplified Arabic" w:hAnsi="Simplified Arabic"/>
                <w:b/>
                <w:bCs/>
                <w:noProof w:val="0"/>
                <w:color w:val="000000"/>
                <w:sz w:val="16"/>
                <w:szCs w:val="16"/>
                <w:rtl/>
              </w:rPr>
              <w:t>المجموع</w:t>
            </w:r>
          </w:p>
        </w:tc>
        <w:tc>
          <w:tcPr>
            <w:tcW w:w="1698" w:type="dxa"/>
            <w:vMerge/>
            <w:tcBorders>
              <w:top w:val="single" w:sz="4" w:space="0" w:color="auto"/>
              <w:left w:val="single" w:sz="4" w:space="0" w:color="auto"/>
              <w:bottom w:val="single" w:sz="4" w:space="0" w:color="000000"/>
              <w:right w:val="single" w:sz="4" w:space="0" w:color="auto"/>
            </w:tcBorders>
            <w:vAlign w:val="center"/>
            <w:hideMark/>
          </w:tcPr>
          <w:p w:rsidR="00F13C1B" w:rsidRPr="00F13C1B" w:rsidRDefault="00F13C1B" w:rsidP="00B70F13">
            <w:pPr>
              <w:rPr>
                <w:rFonts w:ascii="Arial" w:hAnsi="Arial" w:cs="Arial"/>
                <w:b/>
                <w:bCs/>
                <w:noProof w:val="0"/>
                <w:sz w:val="16"/>
                <w:szCs w:val="16"/>
              </w:rPr>
            </w:pPr>
          </w:p>
        </w:tc>
      </w:tr>
      <w:tr w:rsidR="00F13C1B" w:rsidRPr="00B70F13" w:rsidTr="005F4C9A">
        <w:trPr>
          <w:trHeight w:val="20"/>
          <w:jc w:val="center"/>
        </w:trPr>
        <w:tc>
          <w:tcPr>
            <w:tcW w:w="1393" w:type="dxa"/>
            <w:vMerge/>
            <w:tcBorders>
              <w:top w:val="single" w:sz="4" w:space="0" w:color="auto"/>
              <w:left w:val="single" w:sz="4" w:space="0" w:color="auto"/>
              <w:bottom w:val="single" w:sz="4" w:space="0" w:color="000000"/>
              <w:right w:val="single" w:sz="4" w:space="0" w:color="auto"/>
            </w:tcBorders>
            <w:vAlign w:val="center"/>
            <w:hideMark/>
          </w:tcPr>
          <w:p w:rsidR="00F13C1B" w:rsidRPr="00F13C1B" w:rsidRDefault="00F13C1B" w:rsidP="00B70F13">
            <w:pPr>
              <w:rPr>
                <w:rFonts w:ascii="Simplified Arabic" w:hAnsi="Simplified Arabic"/>
                <w:b/>
                <w:bCs/>
                <w:noProof w:val="0"/>
                <w:sz w:val="16"/>
                <w:szCs w:val="16"/>
              </w:rPr>
            </w:pPr>
          </w:p>
        </w:tc>
        <w:tc>
          <w:tcPr>
            <w:tcW w:w="1460" w:type="dxa"/>
            <w:tcBorders>
              <w:top w:val="nil"/>
              <w:left w:val="single" w:sz="4" w:space="0" w:color="auto"/>
              <w:bottom w:val="single" w:sz="4" w:space="0" w:color="auto"/>
              <w:right w:val="single" w:sz="4" w:space="0" w:color="auto"/>
            </w:tcBorders>
            <w:shd w:val="clear" w:color="auto" w:fill="auto"/>
            <w:vAlign w:val="center"/>
            <w:hideMark/>
          </w:tcPr>
          <w:p w:rsidR="00F13C1B" w:rsidRPr="00F13C1B" w:rsidRDefault="00F13C1B" w:rsidP="00B70F13">
            <w:pPr>
              <w:bidi w:val="0"/>
              <w:ind w:left="-57" w:right="-57"/>
              <w:jc w:val="center"/>
              <w:rPr>
                <w:rFonts w:ascii="Arial" w:hAnsi="Arial" w:cs="Arial"/>
                <w:noProof w:val="0"/>
                <w:color w:val="000000"/>
                <w:sz w:val="16"/>
                <w:szCs w:val="16"/>
                <w:rtl/>
              </w:rPr>
            </w:pPr>
            <w:r w:rsidRPr="00F13C1B">
              <w:rPr>
                <w:rFonts w:ascii="Arial" w:hAnsi="Arial" w:cs="Arial"/>
                <w:noProof w:val="0"/>
                <w:color w:val="000000"/>
                <w:sz w:val="16"/>
                <w:szCs w:val="16"/>
              </w:rPr>
              <w:t>Work for a Wage, or Other Income in Cash or Kind</w:t>
            </w:r>
          </w:p>
        </w:tc>
        <w:tc>
          <w:tcPr>
            <w:tcW w:w="1476" w:type="dxa"/>
            <w:gridSpan w:val="2"/>
            <w:tcBorders>
              <w:top w:val="nil"/>
              <w:left w:val="single" w:sz="4" w:space="0" w:color="auto"/>
              <w:bottom w:val="single" w:sz="4" w:space="0" w:color="auto"/>
              <w:right w:val="single" w:sz="4" w:space="0" w:color="auto"/>
            </w:tcBorders>
            <w:shd w:val="clear" w:color="auto" w:fill="auto"/>
            <w:vAlign w:val="center"/>
            <w:hideMark/>
          </w:tcPr>
          <w:p w:rsidR="00F13C1B" w:rsidRPr="00F13C1B" w:rsidRDefault="00F13C1B" w:rsidP="00B70F13">
            <w:pPr>
              <w:bidi w:val="0"/>
              <w:ind w:left="-57" w:right="-57"/>
              <w:jc w:val="center"/>
              <w:rPr>
                <w:rFonts w:ascii="Arial" w:hAnsi="Arial" w:cs="Arial"/>
                <w:noProof w:val="0"/>
                <w:color w:val="000000"/>
                <w:sz w:val="16"/>
                <w:szCs w:val="16"/>
              </w:rPr>
            </w:pPr>
            <w:r w:rsidRPr="00F13C1B">
              <w:rPr>
                <w:rFonts w:ascii="Arial" w:hAnsi="Arial" w:cs="Arial"/>
                <w:noProof w:val="0"/>
                <w:color w:val="000000"/>
                <w:sz w:val="16"/>
                <w:szCs w:val="16"/>
              </w:rPr>
              <w:t>Work Even For One Hour in Family Enterprise or Farm</w:t>
            </w:r>
          </w:p>
        </w:tc>
        <w:tc>
          <w:tcPr>
            <w:tcW w:w="715" w:type="dxa"/>
            <w:tcBorders>
              <w:top w:val="nil"/>
              <w:left w:val="single" w:sz="4" w:space="0" w:color="auto"/>
              <w:bottom w:val="single" w:sz="4" w:space="0" w:color="auto"/>
              <w:right w:val="single" w:sz="4" w:space="0" w:color="auto"/>
            </w:tcBorders>
            <w:shd w:val="clear" w:color="auto" w:fill="auto"/>
            <w:vAlign w:val="center"/>
            <w:hideMark/>
          </w:tcPr>
          <w:p w:rsidR="00F13C1B" w:rsidRPr="00F13C1B" w:rsidRDefault="00F13C1B" w:rsidP="00B70F13">
            <w:pPr>
              <w:bidi w:val="0"/>
              <w:ind w:left="-57" w:right="-57"/>
              <w:jc w:val="center"/>
              <w:rPr>
                <w:rFonts w:ascii="Arial" w:hAnsi="Arial" w:cs="Arial"/>
                <w:noProof w:val="0"/>
                <w:color w:val="000000"/>
                <w:sz w:val="16"/>
                <w:szCs w:val="16"/>
              </w:rPr>
            </w:pPr>
            <w:r w:rsidRPr="00F13C1B">
              <w:rPr>
                <w:rFonts w:ascii="Arial" w:hAnsi="Arial" w:cs="Arial"/>
                <w:noProof w:val="0"/>
                <w:color w:val="000000"/>
                <w:sz w:val="16"/>
                <w:szCs w:val="16"/>
              </w:rPr>
              <w:t>Absent From Work</w:t>
            </w:r>
          </w:p>
        </w:tc>
        <w:tc>
          <w:tcPr>
            <w:tcW w:w="629" w:type="dxa"/>
            <w:tcBorders>
              <w:top w:val="nil"/>
              <w:left w:val="single" w:sz="4" w:space="0" w:color="auto"/>
              <w:bottom w:val="single" w:sz="4" w:space="0" w:color="auto"/>
              <w:right w:val="single" w:sz="4" w:space="0" w:color="auto"/>
            </w:tcBorders>
            <w:shd w:val="clear" w:color="auto" w:fill="auto"/>
            <w:vAlign w:val="center"/>
            <w:hideMark/>
          </w:tcPr>
          <w:p w:rsidR="00F13C1B" w:rsidRPr="00F13C1B" w:rsidRDefault="00F13C1B" w:rsidP="00B70F13">
            <w:pPr>
              <w:bidi w:val="0"/>
              <w:jc w:val="center"/>
              <w:rPr>
                <w:rFonts w:ascii="Arial" w:hAnsi="Arial" w:cs="Arial"/>
                <w:b/>
                <w:bCs/>
                <w:noProof w:val="0"/>
                <w:color w:val="000000"/>
                <w:sz w:val="16"/>
                <w:szCs w:val="16"/>
              </w:rPr>
            </w:pPr>
            <w:r w:rsidRPr="00F13C1B">
              <w:rPr>
                <w:rFonts w:ascii="Arial" w:hAnsi="Arial" w:cs="Arial"/>
                <w:b/>
                <w:bCs/>
                <w:noProof w:val="0"/>
                <w:color w:val="000000"/>
                <w:sz w:val="16"/>
                <w:szCs w:val="16"/>
              </w:rPr>
              <w:t>Total</w:t>
            </w:r>
          </w:p>
        </w:tc>
        <w:tc>
          <w:tcPr>
            <w:tcW w:w="1698" w:type="dxa"/>
            <w:vMerge/>
            <w:tcBorders>
              <w:top w:val="single" w:sz="4" w:space="0" w:color="auto"/>
              <w:left w:val="single" w:sz="4" w:space="0" w:color="auto"/>
              <w:bottom w:val="single" w:sz="4" w:space="0" w:color="000000"/>
              <w:right w:val="single" w:sz="4" w:space="0" w:color="auto"/>
            </w:tcBorders>
            <w:vAlign w:val="center"/>
            <w:hideMark/>
          </w:tcPr>
          <w:p w:rsidR="00F13C1B" w:rsidRPr="00F13C1B" w:rsidRDefault="00F13C1B" w:rsidP="00B70F13">
            <w:pPr>
              <w:rPr>
                <w:rFonts w:ascii="Arial" w:hAnsi="Arial" w:cs="Arial"/>
                <w:b/>
                <w:bCs/>
                <w:noProof w:val="0"/>
                <w:sz w:val="16"/>
                <w:szCs w:val="16"/>
              </w:rPr>
            </w:pPr>
          </w:p>
        </w:tc>
      </w:tr>
      <w:tr w:rsidR="005F4C9A" w:rsidRPr="00B70F13" w:rsidTr="005F4C9A">
        <w:trPr>
          <w:trHeight w:val="20"/>
          <w:jc w:val="center"/>
        </w:trPr>
        <w:tc>
          <w:tcPr>
            <w:tcW w:w="1393"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rPr>
                <w:rFonts w:ascii="Simplified Arabic" w:hAnsi="Simplified Arabic"/>
                <w:b/>
                <w:bCs/>
                <w:noProof w:val="0"/>
                <w:sz w:val="16"/>
                <w:szCs w:val="16"/>
              </w:rPr>
            </w:pPr>
            <w:r w:rsidRPr="00F13C1B">
              <w:rPr>
                <w:rFonts w:ascii="Simplified Arabic" w:hAnsi="Simplified Arabic"/>
                <w:b/>
                <w:bCs/>
                <w:noProof w:val="0"/>
                <w:sz w:val="16"/>
                <w:szCs w:val="16"/>
                <w:rtl/>
              </w:rPr>
              <w:t>فلسطين</w:t>
            </w:r>
          </w:p>
        </w:tc>
        <w:tc>
          <w:tcPr>
            <w:tcW w:w="1460" w:type="dxa"/>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b/>
                <w:bCs/>
                <w:noProof w:val="0"/>
                <w:color w:val="000000"/>
                <w:sz w:val="16"/>
                <w:szCs w:val="16"/>
                <w:rtl/>
              </w:rPr>
            </w:pPr>
            <w:r w:rsidRPr="00F13C1B">
              <w:rPr>
                <w:rFonts w:ascii="Arial" w:hAnsi="Arial" w:cs="Arial"/>
                <w:b/>
                <w:bCs/>
                <w:noProof w:val="0"/>
                <w:color w:val="000000"/>
                <w:sz w:val="16"/>
                <w:szCs w:val="16"/>
              </w:rPr>
              <w:t>50.2</w:t>
            </w:r>
          </w:p>
        </w:tc>
        <w:tc>
          <w:tcPr>
            <w:tcW w:w="1476" w:type="dxa"/>
            <w:gridSpan w:val="2"/>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b/>
                <w:bCs/>
                <w:noProof w:val="0"/>
                <w:color w:val="000000"/>
                <w:sz w:val="16"/>
                <w:szCs w:val="16"/>
              </w:rPr>
            </w:pPr>
            <w:r w:rsidRPr="00F13C1B">
              <w:rPr>
                <w:rFonts w:ascii="Arial" w:hAnsi="Arial" w:cs="Arial"/>
                <w:b/>
                <w:bCs/>
                <w:noProof w:val="0"/>
                <w:color w:val="000000"/>
                <w:sz w:val="16"/>
                <w:szCs w:val="16"/>
              </w:rPr>
              <w:t>2.9</w:t>
            </w:r>
          </w:p>
        </w:tc>
        <w:tc>
          <w:tcPr>
            <w:tcW w:w="715" w:type="dxa"/>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b/>
                <w:bCs/>
                <w:noProof w:val="0"/>
                <w:color w:val="000000"/>
                <w:sz w:val="16"/>
                <w:szCs w:val="16"/>
              </w:rPr>
            </w:pPr>
            <w:r w:rsidRPr="00F13C1B">
              <w:rPr>
                <w:rFonts w:ascii="Arial" w:hAnsi="Arial" w:cs="Arial"/>
                <w:b/>
                <w:bCs/>
                <w:noProof w:val="0"/>
                <w:color w:val="000000"/>
                <w:sz w:val="16"/>
                <w:szCs w:val="16"/>
              </w:rPr>
              <w:t>46.9</w:t>
            </w:r>
          </w:p>
        </w:tc>
        <w:tc>
          <w:tcPr>
            <w:tcW w:w="629" w:type="dxa"/>
            <w:tcBorders>
              <w:top w:val="nil"/>
              <w:left w:val="nil"/>
              <w:bottom w:val="nil"/>
              <w:right w:val="nil"/>
            </w:tcBorders>
            <w:shd w:val="clear" w:color="auto" w:fill="auto"/>
            <w:noWrap/>
            <w:vAlign w:val="center"/>
            <w:hideMark/>
          </w:tcPr>
          <w:p w:rsidR="005F4C9A" w:rsidRPr="00F13C1B" w:rsidRDefault="005F4C9A" w:rsidP="005F4C9A">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sidR="002C6E7C">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698"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bidi w:val="0"/>
              <w:rPr>
                <w:rFonts w:ascii="Arial" w:hAnsi="Arial" w:cs="Arial"/>
                <w:b/>
                <w:bCs/>
                <w:noProof w:val="0"/>
                <w:sz w:val="16"/>
                <w:szCs w:val="16"/>
              </w:rPr>
            </w:pPr>
            <w:r w:rsidRPr="00F13C1B">
              <w:rPr>
                <w:rFonts w:ascii="Arial" w:hAnsi="Arial" w:cs="Arial"/>
                <w:b/>
                <w:bCs/>
                <w:noProof w:val="0"/>
                <w:sz w:val="16"/>
                <w:szCs w:val="16"/>
              </w:rPr>
              <w:t>Palestine</w:t>
            </w:r>
          </w:p>
        </w:tc>
      </w:tr>
      <w:tr w:rsidR="005F4C9A" w:rsidRPr="00B70F13" w:rsidTr="005F4C9A">
        <w:trPr>
          <w:trHeight w:val="20"/>
          <w:jc w:val="center"/>
        </w:trPr>
        <w:tc>
          <w:tcPr>
            <w:tcW w:w="1393"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rPr>
                <w:rFonts w:ascii="Simplified Arabic" w:hAnsi="Simplified Arabic"/>
                <w:b/>
                <w:bCs/>
                <w:noProof w:val="0"/>
                <w:sz w:val="16"/>
                <w:szCs w:val="16"/>
              </w:rPr>
            </w:pPr>
            <w:r w:rsidRPr="00F13C1B">
              <w:rPr>
                <w:rFonts w:ascii="Simplified Arabic" w:hAnsi="Simplified Arabic"/>
                <w:b/>
                <w:bCs/>
                <w:noProof w:val="0"/>
                <w:sz w:val="16"/>
                <w:szCs w:val="16"/>
                <w:rtl/>
              </w:rPr>
              <w:t xml:space="preserve">الضفة الغربية </w:t>
            </w:r>
          </w:p>
        </w:tc>
        <w:tc>
          <w:tcPr>
            <w:tcW w:w="1460" w:type="dxa"/>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b/>
                <w:bCs/>
                <w:noProof w:val="0"/>
                <w:color w:val="000000"/>
                <w:sz w:val="16"/>
                <w:szCs w:val="16"/>
                <w:rtl/>
              </w:rPr>
            </w:pPr>
            <w:r w:rsidRPr="00F13C1B">
              <w:rPr>
                <w:rFonts w:ascii="Arial" w:hAnsi="Arial" w:cs="Arial"/>
                <w:b/>
                <w:bCs/>
                <w:noProof w:val="0"/>
                <w:color w:val="000000"/>
                <w:sz w:val="16"/>
                <w:szCs w:val="16"/>
              </w:rPr>
              <w:t>42.7</w:t>
            </w:r>
          </w:p>
        </w:tc>
        <w:tc>
          <w:tcPr>
            <w:tcW w:w="1476" w:type="dxa"/>
            <w:gridSpan w:val="2"/>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b/>
                <w:bCs/>
                <w:noProof w:val="0"/>
                <w:color w:val="000000"/>
                <w:sz w:val="16"/>
                <w:szCs w:val="16"/>
              </w:rPr>
            </w:pPr>
            <w:r w:rsidRPr="00F13C1B">
              <w:rPr>
                <w:rFonts w:ascii="Arial" w:hAnsi="Arial" w:cs="Arial"/>
                <w:b/>
                <w:bCs/>
                <w:noProof w:val="0"/>
                <w:color w:val="000000"/>
                <w:sz w:val="16"/>
                <w:szCs w:val="16"/>
              </w:rPr>
              <w:t>3.5</w:t>
            </w:r>
          </w:p>
        </w:tc>
        <w:tc>
          <w:tcPr>
            <w:tcW w:w="715" w:type="dxa"/>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b/>
                <w:bCs/>
                <w:noProof w:val="0"/>
                <w:color w:val="000000"/>
                <w:sz w:val="16"/>
                <w:szCs w:val="16"/>
              </w:rPr>
            </w:pPr>
            <w:r w:rsidRPr="00F13C1B">
              <w:rPr>
                <w:rFonts w:ascii="Arial" w:hAnsi="Arial" w:cs="Arial"/>
                <w:b/>
                <w:bCs/>
                <w:noProof w:val="0"/>
                <w:color w:val="000000"/>
                <w:sz w:val="16"/>
                <w:szCs w:val="16"/>
              </w:rPr>
              <w:t>53.8</w:t>
            </w:r>
          </w:p>
        </w:tc>
        <w:tc>
          <w:tcPr>
            <w:tcW w:w="629" w:type="dxa"/>
            <w:tcBorders>
              <w:top w:val="nil"/>
              <w:left w:val="nil"/>
              <w:bottom w:val="nil"/>
              <w:right w:val="nil"/>
            </w:tcBorders>
            <w:shd w:val="clear" w:color="auto" w:fill="auto"/>
            <w:noWrap/>
            <w:vAlign w:val="center"/>
            <w:hideMark/>
          </w:tcPr>
          <w:p w:rsidR="005F4C9A" w:rsidRPr="00F13C1B" w:rsidRDefault="005F4C9A" w:rsidP="005F4C9A">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sidR="002C6E7C">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698"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bidi w:val="0"/>
              <w:rPr>
                <w:rFonts w:ascii="Arial" w:hAnsi="Arial" w:cs="Arial"/>
                <w:b/>
                <w:bCs/>
                <w:noProof w:val="0"/>
                <w:sz w:val="16"/>
                <w:szCs w:val="16"/>
              </w:rPr>
            </w:pPr>
            <w:r w:rsidRPr="00F13C1B">
              <w:rPr>
                <w:rFonts w:ascii="Arial" w:hAnsi="Arial" w:cs="Arial"/>
                <w:b/>
                <w:bCs/>
                <w:noProof w:val="0"/>
                <w:sz w:val="16"/>
                <w:szCs w:val="16"/>
              </w:rPr>
              <w:t>West Bank</w:t>
            </w:r>
          </w:p>
        </w:tc>
      </w:tr>
      <w:tr w:rsidR="005F4C9A" w:rsidRPr="00B70F13" w:rsidTr="005F4C9A">
        <w:trPr>
          <w:trHeight w:val="20"/>
          <w:jc w:val="center"/>
        </w:trPr>
        <w:tc>
          <w:tcPr>
            <w:tcW w:w="1393"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rPr>
                <w:rFonts w:ascii="Simplified Arabic" w:hAnsi="Simplified Arabic"/>
                <w:noProof w:val="0"/>
                <w:sz w:val="16"/>
                <w:szCs w:val="16"/>
              </w:rPr>
            </w:pPr>
            <w:r w:rsidRPr="00F13C1B">
              <w:rPr>
                <w:rFonts w:ascii="Simplified Arabic" w:hAnsi="Simplified Arabic"/>
                <w:noProof w:val="0"/>
                <w:sz w:val="16"/>
                <w:szCs w:val="16"/>
                <w:rtl/>
              </w:rPr>
              <w:t>جنين</w:t>
            </w:r>
          </w:p>
        </w:tc>
        <w:tc>
          <w:tcPr>
            <w:tcW w:w="1460" w:type="dxa"/>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noProof w:val="0"/>
                <w:color w:val="000000"/>
                <w:sz w:val="16"/>
                <w:szCs w:val="16"/>
                <w:rtl/>
              </w:rPr>
            </w:pPr>
            <w:r w:rsidRPr="00F13C1B">
              <w:rPr>
                <w:rFonts w:ascii="Arial" w:hAnsi="Arial" w:cs="Arial"/>
                <w:noProof w:val="0"/>
                <w:color w:val="000000"/>
                <w:sz w:val="16"/>
                <w:szCs w:val="16"/>
              </w:rPr>
              <w:t>37.3</w:t>
            </w:r>
          </w:p>
        </w:tc>
        <w:tc>
          <w:tcPr>
            <w:tcW w:w="1476" w:type="dxa"/>
            <w:gridSpan w:val="2"/>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noProof w:val="0"/>
                <w:color w:val="000000"/>
                <w:sz w:val="16"/>
                <w:szCs w:val="16"/>
              </w:rPr>
            </w:pPr>
            <w:r w:rsidRPr="00F13C1B">
              <w:rPr>
                <w:rFonts w:ascii="Arial" w:hAnsi="Arial" w:cs="Arial"/>
                <w:noProof w:val="0"/>
                <w:color w:val="000000"/>
                <w:sz w:val="16"/>
                <w:szCs w:val="16"/>
              </w:rPr>
              <w:t>1.7</w:t>
            </w:r>
          </w:p>
        </w:tc>
        <w:tc>
          <w:tcPr>
            <w:tcW w:w="715" w:type="dxa"/>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noProof w:val="0"/>
                <w:color w:val="000000"/>
                <w:sz w:val="16"/>
                <w:szCs w:val="16"/>
              </w:rPr>
            </w:pPr>
            <w:r w:rsidRPr="00F13C1B">
              <w:rPr>
                <w:rFonts w:ascii="Arial" w:hAnsi="Arial" w:cs="Arial"/>
                <w:noProof w:val="0"/>
                <w:color w:val="000000"/>
                <w:sz w:val="16"/>
                <w:szCs w:val="16"/>
              </w:rPr>
              <w:t>61.0</w:t>
            </w:r>
          </w:p>
        </w:tc>
        <w:tc>
          <w:tcPr>
            <w:tcW w:w="629" w:type="dxa"/>
            <w:tcBorders>
              <w:top w:val="nil"/>
              <w:left w:val="nil"/>
              <w:bottom w:val="nil"/>
              <w:right w:val="nil"/>
            </w:tcBorders>
            <w:shd w:val="clear" w:color="auto" w:fill="auto"/>
            <w:noWrap/>
            <w:vAlign w:val="center"/>
            <w:hideMark/>
          </w:tcPr>
          <w:p w:rsidR="005F4C9A" w:rsidRPr="00F13C1B" w:rsidRDefault="005F4C9A" w:rsidP="005F4C9A">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sidR="002C6E7C">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698"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bidi w:val="0"/>
              <w:rPr>
                <w:rFonts w:ascii="Arial" w:hAnsi="Arial" w:cs="Arial"/>
                <w:noProof w:val="0"/>
                <w:color w:val="000000"/>
                <w:sz w:val="16"/>
                <w:szCs w:val="16"/>
              </w:rPr>
            </w:pPr>
            <w:r w:rsidRPr="00F13C1B">
              <w:rPr>
                <w:rFonts w:ascii="Arial" w:hAnsi="Arial" w:cs="Arial"/>
                <w:noProof w:val="0"/>
                <w:color w:val="000000"/>
                <w:sz w:val="16"/>
                <w:szCs w:val="16"/>
              </w:rPr>
              <w:t>Jenin</w:t>
            </w:r>
          </w:p>
        </w:tc>
      </w:tr>
      <w:tr w:rsidR="005F4C9A" w:rsidRPr="00B70F13" w:rsidTr="005F4C9A">
        <w:trPr>
          <w:trHeight w:val="20"/>
          <w:jc w:val="center"/>
        </w:trPr>
        <w:tc>
          <w:tcPr>
            <w:tcW w:w="1393"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rPr>
                <w:rFonts w:ascii="Simplified Arabic" w:hAnsi="Simplified Arabic"/>
                <w:noProof w:val="0"/>
                <w:sz w:val="16"/>
                <w:szCs w:val="16"/>
              </w:rPr>
            </w:pPr>
            <w:r w:rsidRPr="00F13C1B">
              <w:rPr>
                <w:rFonts w:ascii="Simplified Arabic" w:hAnsi="Simplified Arabic"/>
                <w:noProof w:val="0"/>
                <w:sz w:val="16"/>
                <w:szCs w:val="16"/>
                <w:rtl/>
              </w:rPr>
              <w:t>طوباس والأغوار الشمالية</w:t>
            </w:r>
          </w:p>
        </w:tc>
        <w:tc>
          <w:tcPr>
            <w:tcW w:w="1460" w:type="dxa"/>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noProof w:val="0"/>
                <w:color w:val="000000"/>
                <w:sz w:val="16"/>
                <w:szCs w:val="16"/>
                <w:rtl/>
              </w:rPr>
            </w:pPr>
            <w:r w:rsidRPr="00F13C1B">
              <w:rPr>
                <w:rFonts w:ascii="Arial" w:hAnsi="Arial" w:cs="Arial"/>
                <w:noProof w:val="0"/>
                <w:color w:val="000000"/>
                <w:sz w:val="16"/>
                <w:szCs w:val="16"/>
              </w:rPr>
              <w:t>33.9</w:t>
            </w:r>
          </w:p>
        </w:tc>
        <w:tc>
          <w:tcPr>
            <w:tcW w:w="1476" w:type="dxa"/>
            <w:gridSpan w:val="2"/>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noProof w:val="0"/>
                <w:color w:val="000000"/>
                <w:sz w:val="16"/>
                <w:szCs w:val="16"/>
              </w:rPr>
            </w:pPr>
            <w:r w:rsidRPr="00F13C1B">
              <w:rPr>
                <w:rFonts w:ascii="Arial" w:hAnsi="Arial" w:cs="Arial"/>
                <w:noProof w:val="0"/>
                <w:color w:val="000000"/>
                <w:sz w:val="16"/>
                <w:szCs w:val="16"/>
              </w:rPr>
              <w:t>10.6</w:t>
            </w:r>
          </w:p>
        </w:tc>
        <w:tc>
          <w:tcPr>
            <w:tcW w:w="715" w:type="dxa"/>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noProof w:val="0"/>
                <w:color w:val="000000"/>
                <w:sz w:val="16"/>
                <w:szCs w:val="16"/>
              </w:rPr>
            </w:pPr>
            <w:r w:rsidRPr="00F13C1B">
              <w:rPr>
                <w:rFonts w:ascii="Arial" w:hAnsi="Arial" w:cs="Arial"/>
                <w:noProof w:val="0"/>
                <w:color w:val="000000"/>
                <w:sz w:val="16"/>
                <w:szCs w:val="16"/>
              </w:rPr>
              <w:t>55.5</w:t>
            </w:r>
          </w:p>
        </w:tc>
        <w:tc>
          <w:tcPr>
            <w:tcW w:w="629" w:type="dxa"/>
            <w:tcBorders>
              <w:top w:val="nil"/>
              <w:left w:val="nil"/>
              <w:bottom w:val="nil"/>
              <w:right w:val="nil"/>
            </w:tcBorders>
            <w:shd w:val="clear" w:color="auto" w:fill="auto"/>
            <w:noWrap/>
            <w:vAlign w:val="center"/>
            <w:hideMark/>
          </w:tcPr>
          <w:p w:rsidR="005F4C9A" w:rsidRPr="00F13C1B" w:rsidRDefault="005F4C9A" w:rsidP="005F4C9A">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sidR="002C6E7C">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698"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bidi w:val="0"/>
              <w:rPr>
                <w:rFonts w:ascii="Arial" w:hAnsi="Arial" w:cs="Arial"/>
                <w:noProof w:val="0"/>
                <w:color w:val="000000"/>
                <w:sz w:val="16"/>
                <w:szCs w:val="16"/>
              </w:rPr>
            </w:pPr>
            <w:r w:rsidRPr="00F13C1B">
              <w:rPr>
                <w:rFonts w:ascii="Arial" w:hAnsi="Arial" w:cs="Arial"/>
                <w:noProof w:val="0"/>
                <w:color w:val="000000"/>
                <w:sz w:val="16"/>
                <w:szCs w:val="16"/>
              </w:rPr>
              <w:t>Tubas &amp; Northern Valleys</w:t>
            </w:r>
          </w:p>
        </w:tc>
      </w:tr>
      <w:tr w:rsidR="005F4C9A" w:rsidRPr="00B70F13" w:rsidTr="005F4C9A">
        <w:trPr>
          <w:trHeight w:val="20"/>
          <w:jc w:val="center"/>
        </w:trPr>
        <w:tc>
          <w:tcPr>
            <w:tcW w:w="1393"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rPr>
                <w:rFonts w:ascii="Simplified Arabic" w:hAnsi="Simplified Arabic"/>
                <w:noProof w:val="0"/>
                <w:sz w:val="16"/>
                <w:szCs w:val="16"/>
              </w:rPr>
            </w:pPr>
            <w:r w:rsidRPr="00F13C1B">
              <w:rPr>
                <w:rFonts w:ascii="Simplified Arabic" w:hAnsi="Simplified Arabic"/>
                <w:noProof w:val="0"/>
                <w:sz w:val="16"/>
                <w:szCs w:val="16"/>
                <w:rtl/>
              </w:rPr>
              <w:t>طولكرم</w:t>
            </w:r>
          </w:p>
        </w:tc>
        <w:tc>
          <w:tcPr>
            <w:tcW w:w="1460" w:type="dxa"/>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noProof w:val="0"/>
                <w:color w:val="000000"/>
                <w:sz w:val="16"/>
                <w:szCs w:val="16"/>
                <w:rtl/>
              </w:rPr>
            </w:pPr>
            <w:r w:rsidRPr="00F13C1B">
              <w:rPr>
                <w:rFonts w:ascii="Arial" w:hAnsi="Arial" w:cs="Arial"/>
                <w:noProof w:val="0"/>
                <w:color w:val="000000"/>
                <w:sz w:val="16"/>
                <w:szCs w:val="16"/>
              </w:rPr>
              <w:t>46.8</w:t>
            </w:r>
          </w:p>
        </w:tc>
        <w:tc>
          <w:tcPr>
            <w:tcW w:w="1476" w:type="dxa"/>
            <w:gridSpan w:val="2"/>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noProof w:val="0"/>
                <w:color w:val="000000"/>
                <w:sz w:val="16"/>
                <w:szCs w:val="16"/>
              </w:rPr>
            </w:pPr>
            <w:r w:rsidRPr="00F13C1B">
              <w:rPr>
                <w:rFonts w:ascii="Arial" w:hAnsi="Arial" w:cs="Arial"/>
                <w:noProof w:val="0"/>
                <w:color w:val="000000"/>
                <w:sz w:val="16"/>
                <w:szCs w:val="16"/>
              </w:rPr>
              <w:t>8.3</w:t>
            </w:r>
          </w:p>
        </w:tc>
        <w:tc>
          <w:tcPr>
            <w:tcW w:w="715" w:type="dxa"/>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noProof w:val="0"/>
                <w:color w:val="000000"/>
                <w:sz w:val="16"/>
                <w:szCs w:val="16"/>
              </w:rPr>
            </w:pPr>
            <w:r w:rsidRPr="00F13C1B">
              <w:rPr>
                <w:rFonts w:ascii="Arial" w:hAnsi="Arial" w:cs="Arial"/>
                <w:noProof w:val="0"/>
                <w:color w:val="000000"/>
                <w:sz w:val="16"/>
                <w:szCs w:val="16"/>
              </w:rPr>
              <w:t>44.9</w:t>
            </w:r>
          </w:p>
        </w:tc>
        <w:tc>
          <w:tcPr>
            <w:tcW w:w="629" w:type="dxa"/>
            <w:tcBorders>
              <w:top w:val="nil"/>
              <w:left w:val="nil"/>
              <w:bottom w:val="nil"/>
              <w:right w:val="nil"/>
            </w:tcBorders>
            <w:shd w:val="clear" w:color="auto" w:fill="auto"/>
            <w:noWrap/>
            <w:vAlign w:val="center"/>
            <w:hideMark/>
          </w:tcPr>
          <w:p w:rsidR="005F4C9A" w:rsidRPr="00F13C1B" w:rsidRDefault="005F4C9A" w:rsidP="005F4C9A">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sidR="002C6E7C">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698"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bidi w:val="0"/>
              <w:rPr>
                <w:rFonts w:ascii="Arial" w:hAnsi="Arial" w:cs="Arial"/>
                <w:noProof w:val="0"/>
                <w:color w:val="000000"/>
                <w:sz w:val="16"/>
                <w:szCs w:val="16"/>
              </w:rPr>
            </w:pPr>
            <w:proofErr w:type="spellStart"/>
            <w:r w:rsidRPr="00F13C1B">
              <w:rPr>
                <w:rFonts w:ascii="Arial" w:hAnsi="Arial" w:cs="Arial"/>
                <w:noProof w:val="0"/>
                <w:color w:val="000000"/>
                <w:sz w:val="16"/>
                <w:szCs w:val="16"/>
              </w:rPr>
              <w:t>Tulkarm</w:t>
            </w:r>
            <w:proofErr w:type="spellEnd"/>
          </w:p>
        </w:tc>
      </w:tr>
      <w:tr w:rsidR="005F4C9A" w:rsidRPr="00B70F13" w:rsidTr="005F4C9A">
        <w:trPr>
          <w:trHeight w:val="20"/>
          <w:jc w:val="center"/>
        </w:trPr>
        <w:tc>
          <w:tcPr>
            <w:tcW w:w="1393"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rPr>
                <w:rFonts w:ascii="Simplified Arabic" w:hAnsi="Simplified Arabic"/>
                <w:noProof w:val="0"/>
                <w:sz w:val="16"/>
                <w:szCs w:val="16"/>
              </w:rPr>
            </w:pPr>
            <w:r w:rsidRPr="00F13C1B">
              <w:rPr>
                <w:rFonts w:ascii="Simplified Arabic" w:hAnsi="Simplified Arabic"/>
                <w:noProof w:val="0"/>
                <w:sz w:val="16"/>
                <w:szCs w:val="16"/>
                <w:rtl/>
              </w:rPr>
              <w:t>نابلس</w:t>
            </w:r>
          </w:p>
        </w:tc>
        <w:tc>
          <w:tcPr>
            <w:tcW w:w="1460" w:type="dxa"/>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noProof w:val="0"/>
                <w:color w:val="000000"/>
                <w:sz w:val="16"/>
                <w:szCs w:val="16"/>
                <w:rtl/>
              </w:rPr>
            </w:pPr>
            <w:r w:rsidRPr="00F13C1B">
              <w:rPr>
                <w:rFonts w:ascii="Arial" w:hAnsi="Arial" w:cs="Arial"/>
                <w:noProof w:val="0"/>
                <w:color w:val="000000"/>
                <w:sz w:val="16"/>
                <w:szCs w:val="16"/>
              </w:rPr>
              <w:t>43.3</w:t>
            </w:r>
          </w:p>
        </w:tc>
        <w:tc>
          <w:tcPr>
            <w:tcW w:w="1476" w:type="dxa"/>
            <w:gridSpan w:val="2"/>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noProof w:val="0"/>
                <w:color w:val="000000"/>
                <w:sz w:val="16"/>
                <w:szCs w:val="16"/>
              </w:rPr>
            </w:pPr>
            <w:r w:rsidRPr="00F13C1B">
              <w:rPr>
                <w:rFonts w:ascii="Arial" w:hAnsi="Arial" w:cs="Arial"/>
                <w:noProof w:val="0"/>
                <w:color w:val="000000"/>
                <w:sz w:val="16"/>
                <w:szCs w:val="16"/>
              </w:rPr>
              <w:t>4.0</w:t>
            </w:r>
          </w:p>
        </w:tc>
        <w:tc>
          <w:tcPr>
            <w:tcW w:w="715" w:type="dxa"/>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noProof w:val="0"/>
                <w:color w:val="000000"/>
                <w:sz w:val="16"/>
                <w:szCs w:val="16"/>
              </w:rPr>
            </w:pPr>
            <w:r w:rsidRPr="00F13C1B">
              <w:rPr>
                <w:rFonts w:ascii="Arial" w:hAnsi="Arial" w:cs="Arial"/>
                <w:noProof w:val="0"/>
                <w:color w:val="000000"/>
                <w:sz w:val="16"/>
                <w:szCs w:val="16"/>
              </w:rPr>
              <w:t>52.7</w:t>
            </w:r>
          </w:p>
        </w:tc>
        <w:tc>
          <w:tcPr>
            <w:tcW w:w="629" w:type="dxa"/>
            <w:tcBorders>
              <w:top w:val="nil"/>
              <w:left w:val="nil"/>
              <w:bottom w:val="nil"/>
              <w:right w:val="nil"/>
            </w:tcBorders>
            <w:shd w:val="clear" w:color="auto" w:fill="auto"/>
            <w:noWrap/>
            <w:vAlign w:val="center"/>
            <w:hideMark/>
          </w:tcPr>
          <w:p w:rsidR="005F4C9A" w:rsidRPr="00F13C1B" w:rsidRDefault="005F4C9A" w:rsidP="005F4C9A">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sidR="002C6E7C">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698"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bidi w:val="0"/>
              <w:rPr>
                <w:rFonts w:ascii="Arial" w:hAnsi="Arial" w:cs="Arial"/>
                <w:noProof w:val="0"/>
                <w:color w:val="000000"/>
                <w:sz w:val="16"/>
                <w:szCs w:val="16"/>
              </w:rPr>
            </w:pPr>
            <w:r w:rsidRPr="00F13C1B">
              <w:rPr>
                <w:rFonts w:ascii="Arial" w:hAnsi="Arial" w:cs="Arial"/>
                <w:noProof w:val="0"/>
                <w:color w:val="000000"/>
                <w:sz w:val="16"/>
                <w:szCs w:val="16"/>
              </w:rPr>
              <w:t>Nablus</w:t>
            </w:r>
          </w:p>
        </w:tc>
      </w:tr>
      <w:tr w:rsidR="005F4C9A" w:rsidRPr="00B70F13" w:rsidTr="005F4C9A">
        <w:trPr>
          <w:trHeight w:val="20"/>
          <w:jc w:val="center"/>
        </w:trPr>
        <w:tc>
          <w:tcPr>
            <w:tcW w:w="1393"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rPr>
                <w:rFonts w:ascii="Simplified Arabic" w:hAnsi="Simplified Arabic"/>
                <w:noProof w:val="0"/>
                <w:sz w:val="16"/>
                <w:szCs w:val="16"/>
              </w:rPr>
            </w:pPr>
            <w:r w:rsidRPr="00F13C1B">
              <w:rPr>
                <w:rFonts w:ascii="Simplified Arabic" w:hAnsi="Simplified Arabic"/>
                <w:noProof w:val="0"/>
                <w:sz w:val="16"/>
                <w:szCs w:val="16"/>
                <w:rtl/>
              </w:rPr>
              <w:t>قلقيلية</w:t>
            </w:r>
          </w:p>
        </w:tc>
        <w:tc>
          <w:tcPr>
            <w:tcW w:w="1460" w:type="dxa"/>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noProof w:val="0"/>
                <w:color w:val="000000"/>
                <w:sz w:val="16"/>
                <w:szCs w:val="16"/>
                <w:rtl/>
              </w:rPr>
            </w:pPr>
            <w:r w:rsidRPr="00F13C1B">
              <w:rPr>
                <w:rFonts w:ascii="Arial" w:hAnsi="Arial" w:cs="Arial"/>
                <w:noProof w:val="0"/>
                <w:color w:val="000000"/>
                <w:sz w:val="16"/>
                <w:szCs w:val="16"/>
              </w:rPr>
              <w:t>28.2</w:t>
            </w:r>
          </w:p>
        </w:tc>
        <w:tc>
          <w:tcPr>
            <w:tcW w:w="1476" w:type="dxa"/>
            <w:gridSpan w:val="2"/>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noProof w:val="0"/>
                <w:color w:val="000000"/>
                <w:sz w:val="16"/>
                <w:szCs w:val="16"/>
              </w:rPr>
            </w:pPr>
            <w:r w:rsidRPr="00F13C1B">
              <w:rPr>
                <w:rFonts w:ascii="Arial" w:hAnsi="Arial" w:cs="Arial"/>
                <w:noProof w:val="0"/>
                <w:color w:val="000000"/>
                <w:sz w:val="16"/>
                <w:szCs w:val="16"/>
              </w:rPr>
              <w:t>0.2</w:t>
            </w:r>
          </w:p>
        </w:tc>
        <w:tc>
          <w:tcPr>
            <w:tcW w:w="715" w:type="dxa"/>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noProof w:val="0"/>
                <w:color w:val="000000"/>
                <w:sz w:val="16"/>
                <w:szCs w:val="16"/>
              </w:rPr>
            </w:pPr>
            <w:r w:rsidRPr="00F13C1B">
              <w:rPr>
                <w:rFonts w:ascii="Arial" w:hAnsi="Arial" w:cs="Arial"/>
                <w:noProof w:val="0"/>
                <w:color w:val="000000"/>
                <w:sz w:val="16"/>
                <w:szCs w:val="16"/>
              </w:rPr>
              <w:t>71.6</w:t>
            </w:r>
          </w:p>
        </w:tc>
        <w:tc>
          <w:tcPr>
            <w:tcW w:w="629" w:type="dxa"/>
            <w:tcBorders>
              <w:top w:val="nil"/>
              <w:left w:val="nil"/>
              <w:bottom w:val="nil"/>
              <w:right w:val="nil"/>
            </w:tcBorders>
            <w:shd w:val="clear" w:color="auto" w:fill="auto"/>
            <w:noWrap/>
            <w:vAlign w:val="center"/>
            <w:hideMark/>
          </w:tcPr>
          <w:p w:rsidR="005F4C9A" w:rsidRPr="00F13C1B" w:rsidRDefault="005F4C9A" w:rsidP="005F4C9A">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sidR="002C6E7C">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698"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bidi w:val="0"/>
              <w:rPr>
                <w:rFonts w:ascii="Arial" w:hAnsi="Arial" w:cs="Arial"/>
                <w:noProof w:val="0"/>
                <w:color w:val="000000"/>
                <w:sz w:val="16"/>
                <w:szCs w:val="16"/>
              </w:rPr>
            </w:pPr>
            <w:proofErr w:type="spellStart"/>
            <w:r w:rsidRPr="00F13C1B">
              <w:rPr>
                <w:rFonts w:ascii="Arial" w:hAnsi="Arial" w:cs="Arial"/>
                <w:noProof w:val="0"/>
                <w:color w:val="000000"/>
                <w:sz w:val="16"/>
                <w:szCs w:val="16"/>
              </w:rPr>
              <w:t>Qalqiliya</w:t>
            </w:r>
            <w:proofErr w:type="spellEnd"/>
          </w:p>
        </w:tc>
      </w:tr>
      <w:tr w:rsidR="005F4C9A" w:rsidRPr="00B70F13" w:rsidTr="005F4C9A">
        <w:trPr>
          <w:trHeight w:val="20"/>
          <w:jc w:val="center"/>
        </w:trPr>
        <w:tc>
          <w:tcPr>
            <w:tcW w:w="1393"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rPr>
                <w:rFonts w:ascii="Simplified Arabic" w:hAnsi="Simplified Arabic"/>
                <w:noProof w:val="0"/>
                <w:sz w:val="16"/>
                <w:szCs w:val="16"/>
              </w:rPr>
            </w:pPr>
            <w:r w:rsidRPr="00F13C1B">
              <w:rPr>
                <w:rFonts w:ascii="Simplified Arabic" w:hAnsi="Simplified Arabic"/>
                <w:noProof w:val="0"/>
                <w:sz w:val="16"/>
                <w:szCs w:val="16"/>
                <w:rtl/>
              </w:rPr>
              <w:t>سلفيت</w:t>
            </w:r>
          </w:p>
        </w:tc>
        <w:tc>
          <w:tcPr>
            <w:tcW w:w="1460" w:type="dxa"/>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noProof w:val="0"/>
                <w:color w:val="000000"/>
                <w:sz w:val="16"/>
                <w:szCs w:val="16"/>
                <w:rtl/>
              </w:rPr>
            </w:pPr>
            <w:r w:rsidRPr="00F13C1B">
              <w:rPr>
                <w:rFonts w:ascii="Arial" w:hAnsi="Arial" w:cs="Arial"/>
                <w:noProof w:val="0"/>
                <w:color w:val="000000"/>
                <w:sz w:val="16"/>
                <w:szCs w:val="16"/>
              </w:rPr>
              <w:t>57.1</w:t>
            </w:r>
          </w:p>
        </w:tc>
        <w:tc>
          <w:tcPr>
            <w:tcW w:w="1476" w:type="dxa"/>
            <w:gridSpan w:val="2"/>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noProof w:val="0"/>
                <w:color w:val="000000"/>
                <w:sz w:val="16"/>
                <w:szCs w:val="16"/>
              </w:rPr>
            </w:pPr>
            <w:r w:rsidRPr="00F13C1B">
              <w:rPr>
                <w:rFonts w:ascii="Arial" w:hAnsi="Arial" w:cs="Arial"/>
                <w:noProof w:val="0"/>
                <w:color w:val="000000"/>
                <w:sz w:val="16"/>
                <w:szCs w:val="16"/>
              </w:rPr>
              <w:t>1.3</w:t>
            </w:r>
          </w:p>
        </w:tc>
        <w:tc>
          <w:tcPr>
            <w:tcW w:w="715" w:type="dxa"/>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noProof w:val="0"/>
                <w:color w:val="000000"/>
                <w:sz w:val="16"/>
                <w:szCs w:val="16"/>
              </w:rPr>
            </w:pPr>
            <w:r w:rsidRPr="00F13C1B">
              <w:rPr>
                <w:rFonts w:ascii="Arial" w:hAnsi="Arial" w:cs="Arial"/>
                <w:noProof w:val="0"/>
                <w:color w:val="000000"/>
                <w:sz w:val="16"/>
                <w:szCs w:val="16"/>
              </w:rPr>
              <w:t>41.6</w:t>
            </w:r>
          </w:p>
        </w:tc>
        <w:tc>
          <w:tcPr>
            <w:tcW w:w="629" w:type="dxa"/>
            <w:tcBorders>
              <w:top w:val="nil"/>
              <w:left w:val="nil"/>
              <w:bottom w:val="nil"/>
              <w:right w:val="nil"/>
            </w:tcBorders>
            <w:shd w:val="clear" w:color="auto" w:fill="auto"/>
            <w:noWrap/>
            <w:vAlign w:val="center"/>
            <w:hideMark/>
          </w:tcPr>
          <w:p w:rsidR="005F4C9A" w:rsidRPr="00F13C1B" w:rsidRDefault="005F4C9A" w:rsidP="005F4C9A">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sidR="002C6E7C">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698"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bidi w:val="0"/>
              <w:rPr>
                <w:rFonts w:ascii="Arial" w:hAnsi="Arial" w:cs="Arial"/>
                <w:noProof w:val="0"/>
                <w:color w:val="000000"/>
                <w:sz w:val="16"/>
                <w:szCs w:val="16"/>
              </w:rPr>
            </w:pPr>
            <w:proofErr w:type="spellStart"/>
            <w:r w:rsidRPr="00F13C1B">
              <w:rPr>
                <w:rFonts w:ascii="Arial" w:hAnsi="Arial" w:cs="Arial"/>
                <w:noProof w:val="0"/>
                <w:color w:val="000000"/>
                <w:sz w:val="16"/>
                <w:szCs w:val="16"/>
              </w:rPr>
              <w:t>Salfit</w:t>
            </w:r>
            <w:proofErr w:type="spellEnd"/>
          </w:p>
        </w:tc>
      </w:tr>
      <w:tr w:rsidR="005F4C9A" w:rsidRPr="00B70F13" w:rsidTr="005F4C9A">
        <w:trPr>
          <w:trHeight w:val="20"/>
          <w:jc w:val="center"/>
        </w:trPr>
        <w:tc>
          <w:tcPr>
            <w:tcW w:w="1393"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rPr>
                <w:rFonts w:ascii="Simplified Arabic" w:hAnsi="Simplified Arabic"/>
                <w:noProof w:val="0"/>
                <w:sz w:val="16"/>
                <w:szCs w:val="16"/>
              </w:rPr>
            </w:pPr>
            <w:r w:rsidRPr="00F13C1B">
              <w:rPr>
                <w:rFonts w:ascii="Simplified Arabic" w:hAnsi="Simplified Arabic"/>
                <w:noProof w:val="0"/>
                <w:sz w:val="16"/>
                <w:szCs w:val="16"/>
                <w:rtl/>
              </w:rPr>
              <w:t>رام الله والبيرة</w:t>
            </w:r>
          </w:p>
        </w:tc>
        <w:tc>
          <w:tcPr>
            <w:tcW w:w="1460" w:type="dxa"/>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noProof w:val="0"/>
                <w:color w:val="000000"/>
                <w:sz w:val="16"/>
                <w:szCs w:val="16"/>
                <w:rtl/>
              </w:rPr>
            </w:pPr>
            <w:r w:rsidRPr="00F13C1B">
              <w:rPr>
                <w:rFonts w:ascii="Arial" w:hAnsi="Arial" w:cs="Arial"/>
                <w:noProof w:val="0"/>
                <w:color w:val="000000"/>
                <w:sz w:val="16"/>
                <w:szCs w:val="16"/>
              </w:rPr>
              <w:t>40.8</w:t>
            </w:r>
          </w:p>
        </w:tc>
        <w:tc>
          <w:tcPr>
            <w:tcW w:w="1476" w:type="dxa"/>
            <w:gridSpan w:val="2"/>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noProof w:val="0"/>
                <w:color w:val="000000"/>
                <w:sz w:val="16"/>
                <w:szCs w:val="16"/>
              </w:rPr>
            </w:pPr>
            <w:r w:rsidRPr="00F13C1B">
              <w:rPr>
                <w:rFonts w:ascii="Arial" w:hAnsi="Arial" w:cs="Arial"/>
                <w:noProof w:val="0"/>
                <w:color w:val="000000"/>
                <w:sz w:val="16"/>
                <w:szCs w:val="16"/>
              </w:rPr>
              <w:t>2.7</w:t>
            </w:r>
          </w:p>
        </w:tc>
        <w:tc>
          <w:tcPr>
            <w:tcW w:w="715" w:type="dxa"/>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noProof w:val="0"/>
                <w:color w:val="000000"/>
                <w:sz w:val="16"/>
                <w:szCs w:val="16"/>
              </w:rPr>
            </w:pPr>
            <w:r w:rsidRPr="00F13C1B">
              <w:rPr>
                <w:rFonts w:ascii="Arial" w:hAnsi="Arial" w:cs="Arial"/>
                <w:noProof w:val="0"/>
                <w:color w:val="000000"/>
                <w:sz w:val="16"/>
                <w:szCs w:val="16"/>
              </w:rPr>
              <w:t>56.5</w:t>
            </w:r>
          </w:p>
        </w:tc>
        <w:tc>
          <w:tcPr>
            <w:tcW w:w="629" w:type="dxa"/>
            <w:tcBorders>
              <w:top w:val="nil"/>
              <w:left w:val="nil"/>
              <w:bottom w:val="nil"/>
              <w:right w:val="nil"/>
            </w:tcBorders>
            <w:shd w:val="clear" w:color="auto" w:fill="auto"/>
            <w:noWrap/>
            <w:vAlign w:val="center"/>
            <w:hideMark/>
          </w:tcPr>
          <w:p w:rsidR="005F4C9A" w:rsidRPr="00F13C1B" w:rsidRDefault="005F4C9A" w:rsidP="005F4C9A">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sidR="002C6E7C">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698"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bidi w:val="0"/>
              <w:rPr>
                <w:rFonts w:ascii="Arial" w:hAnsi="Arial" w:cs="Arial"/>
                <w:noProof w:val="0"/>
                <w:color w:val="000000"/>
                <w:sz w:val="16"/>
                <w:szCs w:val="16"/>
              </w:rPr>
            </w:pPr>
            <w:r w:rsidRPr="00F13C1B">
              <w:rPr>
                <w:rFonts w:ascii="Arial" w:hAnsi="Arial" w:cs="Arial"/>
                <w:noProof w:val="0"/>
                <w:color w:val="000000"/>
                <w:sz w:val="16"/>
                <w:szCs w:val="16"/>
              </w:rPr>
              <w:t>Ramallah &amp; Al-</w:t>
            </w:r>
            <w:proofErr w:type="spellStart"/>
            <w:r w:rsidRPr="00F13C1B">
              <w:rPr>
                <w:rFonts w:ascii="Arial" w:hAnsi="Arial" w:cs="Arial"/>
                <w:noProof w:val="0"/>
                <w:color w:val="000000"/>
                <w:sz w:val="16"/>
                <w:szCs w:val="16"/>
              </w:rPr>
              <w:t>Bireh</w:t>
            </w:r>
            <w:proofErr w:type="spellEnd"/>
          </w:p>
        </w:tc>
      </w:tr>
      <w:tr w:rsidR="005F4C9A" w:rsidRPr="00B70F13" w:rsidTr="005F4C9A">
        <w:trPr>
          <w:trHeight w:val="20"/>
          <w:jc w:val="center"/>
        </w:trPr>
        <w:tc>
          <w:tcPr>
            <w:tcW w:w="1393"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rPr>
                <w:rFonts w:ascii="Simplified Arabic" w:hAnsi="Simplified Arabic"/>
                <w:noProof w:val="0"/>
                <w:sz w:val="16"/>
                <w:szCs w:val="16"/>
              </w:rPr>
            </w:pPr>
            <w:r w:rsidRPr="00F13C1B">
              <w:rPr>
                <w:rFonts w:ascii="Simplified Arabic" w:hAnsi="Simplified Arabic"/>
                <w:noProof w:val="0"/>
                <w:sz w:val="16"/>
                <w:szCs w:val="16"/>
                <w:rtl/>
              </w:rPr>
              <w:t>أريحا والأغوار</w:t>
            </w:r>
          </w:p>
        </w:tc>
        <w:tc>
          <w:tcPr>
            <w:tcW w:w="1460" w:type="dxa"/>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noProof w:val="0"/>
                <w:color w:val="000000"/>
                <w:sz w:val="16"/>
                <w:szCs w:val="16"/>
                <w:rtl/>
              </w:rPr>
            </w:pPr>
            <w:r w:rsidRPr="00F13C1B">
              <w:rPr>
                <w:rFonts w:ascii="Arial" w:hAnsi="Arial" w:cs="Arial"/>
                <w:noProof w:val="0"/>
                <w:color w:val="000000"/>
                <w:sz w:val="16"/>
                <w:szCs w:val="16"/>
              </w:rPr>
              <w:t>44.2</w:t>
            </w:r>
          </w:p>
        </w:tc>
        <w:tc>
          <w:tcPr>
            <w:tcW w:w="1476" w:type="dxa"/>
            <w:gridSpan w:val="2"/>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noProof w:val="0"/>
                <w:color w:val="000000"/>
                <w:sz w:val="16"/>
                <w:szCs w:val="16"/>
              </w:rPr>
            </w:pPr>
            <w:r w:rsidRPr="00F13C1B">
              <w:rPr>
                <w:rFonts w:ascii="Arial" w:hAnsi="Arial" w:cs="Arial"/>
                <w:noProof w:val="0"/>
                <w:color w:val="000000"/>
                <w:sz w:val="16"/>
                <w:szCs w:val="16"/>
              </w:rPr>
              <w:t>0.6</w:t>
            </w:r>
          </w:p>
        </w:tc>
        <w:tc>
          <w:tcPr>
            <w:tcW w:w="715" w:type="dxa"/>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noProof w:val="0"/>
                <w:color w:val="000000"/>
                <w:sz w:val="16"/>
                <w:szCs w:val="16"/>
              </w:rPr>
            </w:pPr>
            <w:r w:rsidRPr="00F13C1B">
              <w:rPr>
                <w:rFonts w:ascii="Arial" w:hAnsi="Arial" w:cs="Arial"/>
                <w:noProof w:val="0"/>
                <w:color w:val="000000"/>
                <w:sz w:val="16"/>
                <w:szCs w:val="16"/>
              </w:rPr>
              <w:t>55.2</w:t>
            </w:r>
          </w:p>
        </w:tc>
        <w:tc>
          <w:tcPr>
            <w:tcW w:w="629" w:type="dxa"/>
            <w:tcBorders>
              <w:top w:val="nil"/>
              <w:left w:val="nil"/>
              <w:bottom w:val="nil"/>
              <w:right w:val="nil"/>
            </w:tcBorders>
            <w:shd w:val="clear" w:color="auto" w:fill="auto"/>
            <w:noWrap/>
            <w:vAlign w:val="center"/>
            <w:hideMark/>
          </w:tcPr>
          <w:p w:rsidR="005F4C9A" w:rsidRPr="00F13C1B" w:rsidRDefault="005F4C9A" w:rsidP="005F4C9A">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sidR="002C6E7C">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698"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bidi w:val="0"/>
              <w:rPr>
                <w:rFonts w:ascii="Arial" w:hAnsi="Arial" w:cs="Arial"/>
                <w:noProof w:val="0"/>
                <w:color w:val="000000"/>
                <w:sz w:val="16"/>
                <w:szCs w:val="16"/>
              </w:rPr>
            </w:pPr>
            <w:r w:rsidRPr="00F13C1B">
              <w:rPr>
                <w:rFonts w:ascii="Arial" w:hAnsi="Arial" w:cs="Arial"/>
                <w:noProof w:val="0"/>
                <w:color w:val="000000"/>
                <w:sz w:val="16"/>
                <w:szCs w:val="16"/>
              </w:rPr>
              <w:t xml:space="preserve">Jericho &amp; Al </w:t>
            </w:r>
            <w:proofErr w:type="spellStart"/>
            <w:r w:rsidRPr="00F13C1B">
              <w:rPr>
                <w:rFonts w:ascii="Arial" w:hAnsi="Arial" w:cs="Arial"/>
                <w:noProof w:val="0"/>
                <w:color w:val="000000"/>
                <w:sz w:val="16"/>
                <w:szCs w:val="16"/>
              </w:rPr>
              <w:t>Aghwar</w:t>
            </w:r>
            <w:proofErr w:type="spellEnd"/>
          </w:p>
        </w:tc>
      </w:tr>
      <w:tr w:rsidR="005F4C9A" w:rsidRPr="00B70F13" w:rsidTr="005F4C9A">
        <w:trPr>
          <w:trHeight w:val="20"/>
          <w:jc w:val="center"/>
        </w:trPr>
        <w:tc>
          <w:tcPr>
            <w:tcW w:w="1393"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rPr>
                <w:rFonts w:ascii="Simplified Arabic" w:hAnsi="Simplified Arabic"/>
                <w:noProof w:val="0"/>
                <w:sz w:val="16"/>
                <w:szCs w:val="16"/>
              </w:rPr>
            </w:pPr>
            <w:r w:rsidRPr="00F13C1B">
              <w:rPr>
                <w:rFonts w:ascii="Simplified Arabic" w:hAnsi="Simplified Arabic"/>
                <w:noProof w:val="0"/>
                <w:sz w:val="16"/>
                <w:szCs w:val="16"/>
                <w:rtl/>
              </w:rPr>
              <w:t>القدس</w:t>
            </w:r>
          </w:p>
        </w:tc>
        <w:tc>
          <w:tcPr>
            <w:tcW w:w="1460" w:type="dxa"/>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noProof w:val="0"/>
                <w:color w:val="000000"/>
                <w:sz w:val="16"/>
                <w:szCs w:val="16"/>
                <w:rtl/>
              </w:rPr>
            </w:pPr>
            <w:r w:rsidRPr="00F13C1B">
              <w:rPr>
                <w:rFonts w:ascii="Arial" w:hAnsi="Arial" w:cs="Arial"/>
                <w:noProof w:val="0"/>
                <w:color w:val="000000"/>
                <w:sz w:val="16"/>
                <w:szCs w:val="16"/>
              </w:rPr>
              <w:t>44.9</w:t>
            </w:r>
          </w:p>
        </w:tc>
        <w:tc>
          <w:tcPr>
            <w:tcW w:w="1476" w:type="dxa"/>
            <w:gridSpan w:val="2"/>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noProof w:val="0"/>
                <w:color w:val="000000"/>
                <w:sz w:val="16"/>
                <w:szCs w:val="16"/>
              </w:rPr>
            </w:pPr>
            <w:r w:rsidRPr="00F13C1B">
              <w:rPr>
                <w:rFonts w:ascii="Arial" w:hAnsi="Arial" w:cs="Arial"/>
                <w:noProof w:val="0"/>
                <w:color w:val="000000"/>
                <w:sz w:val="16"/>
                <w:szCs w:val="16"/>
              </w:rPr>
              <w:t>3.5</w:t>
            </w:r>
          </w:p>
        </w:tc>
        <w:tc>
          <w:tcPr>
            <w:tcW w:w="715" w:type="dxa"/>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noProof w:val="0"/>
                <w:color w:val="000000"/>
                <w:sz w:val="16"/>
                <w:szCs w:val="16"/>
              </w:rPr>
            </w:pPr>
            <w:r w:rsidRPr="00F13C1B">
              <w:rPr>
                <w:rFonts w:ascii="Arial" w:hAnsi="Arial" w:cs="Arial"/>
                <w:noProof w:val="0"/>
                <w:color w:val="000000"/>
                <w:sz w:val="16"/>
                <w:szCs w:val="16"/>
              </w:rPr>
              <w:t>51.6</w:t>
            </w:r>
          </w:p>
        </w:tc>
        <w:tc>
          <w:tcPr>
            <w:tcW w:w="629" w:type="dxa"/>
            <w:tcBorders>
              <w:top w:val="nil"/>
              <w:left w:val="nil"/>
              <w:bottom w:val="nil"/>
              <w:right w:val="nil"/>
            </w:tcBorders>
            <w:shd w:val="clear" w:color="auto" w:fill="auto"/>
            <w:noWrap/>
            <w:vAlign w:val="center"/>
            <w:hideMark/>
          </w:tcPr>
          <w:p w:rsidR="005F4C9A" w:rsidRPr="00F13C1B" w:rsidRDefault="005F4C9A" w:rsidP="005F4C9A">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sidR="002C6E7C">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698"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bidi w:val="0"/>
              <w:rPr>
                <w:rFonts w:ascii="Arial" w:hAnsi="Arial" w:cs="Arial"/>
                <w:noProof w:val="0"/>
                <w:color w:val="000000"/>
                <w:sz w:val="16"/>
                <w:szCs w:val="16"/>
              </w:rPr>
            </w:pPr>
            <w:r w:rsidRPr="00F13C1B">
              <w:rPr>
                <w:rFonts w:ascii="Arial" w:hAnsi="Arial" w:cs="Arial"/>
                <w:noProof w:val="0"/>
                <w:color w:val="000000"/>
                <w:sz w:val="16"/>
                <w:szCs w:val="16"/>
              </w:rPr>
              <w:t>Jerusalem</w:t>
            </w:r>
          </w:p>
        </w:tc>
      </w:tr>
      <w:tr w:rsidR="005F4C9A" w:rsidRPr="00B70F13" w:rsidTr="005F4C9A">
        <w:trPr>
          <w:trHeight w:val="20"/>
          <w:jc w:val="center"/>
        </w:trPr>
        <w:tc>
          <w:tcPr>
            <w:tcW w:w="1393"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rPr>
                <w:rFonts w:ascii="Simplified Arabic" w:hAnsi="Simplified Arabic"/>
                <w:noProof w:val="0"/>
                <w:sz w:val="16"/>
                <w:szCs w:val="16"/>
              </w:rPr>
            </w:pPr>
            <w:r w:rsidRPr="00F13C1B">
              <w:rPr>
                <w:rFonts w:ascii="Simplified Arabic" w:hAnsi="Simplified Arabic"/>
                <w:noProof w:val="0"/>
                <w:sz w:val="16"/>
                <w:szCs w:val="16"/>
                <w:rtl/>
              </w:rPr>
              <w:t>بيت لحم</w:t>
            </w:r>
          </w:p>
        </w:tc>
        <w:tc>
          <w:tcPr>
            <w:tcW w:w="1460" w:type="dxa"/>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noProof w:val="0"/>
                <w:color w:val="000000"/>
                <w:sz w:val="16"/>
                <w:szCs w:val="16"/>
                <w:rtl/>
              </w:rPr>
            </w:pPr>
            <w:r w:rsidRPr="00F13C1B">
              <w:rPr>
                <w:rFonts w:ascii="Arial" w:hAnsi="Arial" w:cs="Arial"/>
                <w:noProof w:val="0"/>
                <w:color w:val="000000"/>
                <w:sz w:val="16"/>
                <w:szCs w:val="16"/>
              </w:rPr>
              <w:t>37.8</w:t>
            </w:r>
          </w:p>
        </w:tc>
        <w:tc>
          <w:tcPr>
            <w:tcW w:w="1476" w:type="dxa"/>
            <w:gridSpan w:val="2"/>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noProof w:val="0"/>
                <w:color w:val="000000"/>
                <w:sz w:val="16"/>
                <w:szCs w:val="16"/>
              </w:rPr>
            </w:pPr>
            <w:r w:rsidRPr="00F13C1B">
              <w:rPr>
                <w:rFonts w:ascii="Arial" w:hAnsi="Arial" w:cs="Arial"/>
                <w:noProof w:val="0"/>
                <w:color w:val="000000"/>
                <w:sz w:val="16"/>
                <w:szCs w:val="16"/>
              </w:rPr>
              <w:t>2.4</w:t>
            </w:r>
          </w:p>
        </w:tc>
        <w:tc>
          <w:tcPr>
            <w:tcW w:w="715" w:type="dxa"/>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noProof w:val="0"/>
                <w:color w:val="000000"/>
                <w:sz w:val="16"/>
                <w:szCs w:val="16"/>
              </w:rPr>
            </w:pPr>
            <w:r w:rsidRPr="00F13C1B">
              <w:rPr>
                <w:rFonts w:ascii="Arial" w:hAnsi="Arial" w:cs="Arial"/>
                <w:noProof w:val="0"/>
                <w:color w:val="000000"/>
                <w:sz w:val="16"/>
                <w:szCs w:val="16"/>
              </w:rPr>
              <w:t>59.8</w:t>
            </w:r>
          </w:p>
        </w:tc>
        <w:tc>
          <w:tcPr>
            <w:tcW w:w="629" w:type="dxa"/>
            <w:tcBorders>
              <w:top w:val="nil"/>
              <w:left w:val="nil"/>
              <w:bottom w:val="nil"/>
              <w:right w:val="nil"/>
            </w:tcBorders>
            <w:shd w:val="clear" w:color="auto" w:fill="auto"/>
            <w:noWrap/>
            <w:vAlign w:val="center"/>
            <w:hideMark/>
          </w:tcPr>
          <w:p w:rsidR="005F4C9A" w:rsidRPr="00F13C1B" w:rsidRDefault="005F4C9A" w:rsidP="005F4C9A">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sidR="002C6E7C">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698"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bidi w:val="0"/>
              <w:rPr>
                <w:rFonts w:ascii="Arial" w:hAnsi="Arial" w:cs="Arial"/>
                <w:noProof w:val="0"/>
                <w:color w:val="000000"/>
                <w:sz w:val="16"/>
                <w:szCs w:val="16"/>
              </w:rPr>
            </w:pPr>
            <w:r w:rsidRPr="00F13C1B">
              <w:rPr>
                <w:rFonts w:ascii="Arial" w:hAnsi="Arial" w:cs="Arial"/>
                <w:noProof w:val="0"/>
                <w:color w:val="000000"/>
                <w:sz w:val="16"/>
                <w:szCs w:val="16"/>
              </w:rPr>
              <w:t>Bethlehem</w:t>
            </w:r>
          </w:p>
        </w:tc>
      </w:tr>
      <w:tr w:rsidR="005F4C9A" w:rsidRPr="00B70F13" w:rsidTr="005F4C9A">
        <w:trPr>
          <w:trHeight w:val="20"/>
          <w:jc w:val="center"/>
        </w:trPr>
        <w:tc>
          <w:tcPr>
            <w:tcW w:w="1393"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rPr>
                <w:rFonts w:ascii="Simplified Arabic" w:hAnsi="Simplified Arabic"/>
                <w:noProof w:val="0"/>
                <w:sz w:val="16"/>
                <w:szCs w:val="16"/>
              </w:rPr>
            </w:pPr>
            <w:r w:rsidRPr="00F13C1B">
              <w:rPr>
                <w:rFonts w:ascii="Simplified Arabic" w:hAnsi="Simplified Arabic"/>
                <w:noProof w:val="0"/>
                <w:sz w:val="16"/>
                <w:szCs w:val="16"/>
                <w:rtl/>
              </w:rPr>
              <w:t>الخليل</w:t>
            </w:r>
          </w:p>
        </w:tc>
        <w:tc>
          <w:tcPr>
            <w:tcW w:w="1460" w:type="dxa"/>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noProof w:val="0"/>
                <w:color w:val="000000"/>
                <w:sz w:val="16"/>
                <w:szCs w:val="16"/>
                <w:rtl/>
              </w:rPr>
            </w:pPr>
            <w:r w:rsidRPr="00F13C1B">
              <w:rPr>
                <w:rFonts w:ascii="Arial" w:hAnsi="Arial" w:cs="Arial"/>
                <w:noProof w:val="0"/>
                <w:color w:val="000000"/>
                <w:sz w:val="16"/>
                <w:szCs w:val="16"/>
              </w:rPr>
              <w:t>46.8</w:t>
            </w:r>
          </w:p>
        </w:tc>
        <w:tc>
          <w:tcPr>
            <w:tcW w:w="1476" w:type="dxa"/>
            <w:gridSpan w:val="2"/>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noProof w:val="0"/>
                <w:color w:val="000000"/>
                <w:sz w:val="16"/>
                <w:szCs w:val="16"/>
              </w:rPr>
            </w:pPr>
            <w:r w:rsidRPr="00F13C1B">
              <w:rPr>
                <w:rFonts w:ascii="Arial" w:hAnsi="Arial" w:cs="Arial"/>
                <w:noProof w:val="0"/>
                <w:color w:val="000000"/>
                <w:sz w:val="16"/>
                <w:szCs w:val="16"/>
              </w:rPr>
              <w:t>4.2</w:t>
            </w:r>
          </w:p>
        </w:tc>
        <w:tc>
          <w:tcPr>
            <w:tcW w:w="715" w:type="dxa"/>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noProof w:val="0"/>
                <w:color w:val="000000"/>
                <w:sz w:val="16"/>
                <w:szCs w:val="16"/>
              </w:rPr>
            </w:pPr>
            <w:r w:rsidRPr="00F13C1B">
              <w:rPr>
                <w:rFonts w:ascii="Arial" w:hAnsi="Arial" w:cs="Arial"/>
                <w:noProof w:val="0"/>
                <w:color w:val="000000"/>
                <w:sz w:val="16"/>
                <w:szCs w:val="16"/>
              </w:rPr>
              <w:t>49.0</w:t>
            </w:r>
          </w:p>
        </w:tc>
        <w:tc>
          <w:tcPr>
            <w:tcW w:w="629" w:type="dxa"/>
            <w:tcBorders>
              <w:top w:val="nil"/>
              <w:left w:val="nil"/>
              <w:bottom w:val="nil"/>
              <w:right w:val="nil"/>
            </w:tcBorders>
            <w:shd w:val="clear" w:color="auto" w:fill="auto"/>
            <w:noWrap/>
            <w:vAlign w:val="center"/>
            <w:hideMark/>
          </w:tcPr>
          <w:p w:rsidR="005F4C9A" w:rsidRPr="00F13C1B" w:rsidRDefault="005F4C9A" w:rsidP="005F4C9A">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sidR="002C6E7C">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698"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bidi w:val="0"/>
              <w:rPr>
                <w:rFonts w:ascii="Arial" w:hAnsi="Arial" w:cs="Arial"/>
                <w:noProof w:val="0"/>
                <w:color w:val="000000"/>
                <w:sz w:val="16"/>
                <w:szCs w:val="16"/>
              </w:rPr>
            </w:pPr>
            <w:r w:rsidRPr="00F13C1B">
              <w:rPr>
                <w:rFonts w:ascii="Arial" w:hAnsi="Arial" w:cs="Arial"/>
                <w:noProof w:val="0"/>
                <w:color w:val="000000"/>
                <w:sz w:val="16"/>
                <w:szCs w:val="16"/>
              </w:rPr>
              <w:t>Hebron</w:t>
            </w:r>
          </w:p>
        </w:tc>
      </w:tr>
      <w:tr w:rsidR="005F4C9A" w:rsidRPr="00B70F13" w:rsidTr="005F4C9A">
        <w:trPr>
          <w:trHeight w:val="20"/>
          <w:jc w:val="center"/>
        </w:trPr>
        <w:tc>
          <w:tcPr>
            <w:tcW w:w="1393"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rPr>
                <w:rFonts w:ascii="Simplified Arabic" w:hAnsi="Simplified Arabic"/>
                <w:b/>
                <w:bCs/>
                <w:noProof w:val="0"/>
                <w:sz w:val="16"/>
                <w:szCs w:val="16"/>
              </w:rPr>
            </w:pPr>
            <w:r w:rsidRPr="00F13C1B">
              <w:rPr>
                <w:rFonts w:ascii="Simplified Arabic" w:hAnsi="Simplified Arabic"/>
                <w:b/>
                <w:bCs/>
                <w:noProof w:val="0"/>
                <w:sz w:val="16"/>
                <w:szCs w:val="16"/>
                <w:rtl/>
              </w:rPr>
              <w:t xml:space="preserve">قطاع غزة </w:t>
            </w:r>
          </w:p>
        </w:tc>
        <w:tc>
          <w:tcPr>
            <w:tcW w:w="1460" w:type="dxa"/>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b/>
                <w:bCs/>
                <w:noProof w:val="0"/>
                <w:color w:val="000000"/>
                <w:sz w:val="16"/>
                <w:szCs w:val="16"/>
                <w:rtl/>
              </w:rPr>
            </w:pPr>
            <w:r w:rsidRPr="00F13C1B">
              <w:rPr>
                <w:rFonts w:ascii="Arial" w:hAnsi="Arial" w:cs="Arial"/>
                <w:b/>
                <w:bCs/>
                <w:noProof w:val="0"/>
                <w:color w:val="000000"/>
                <w:sz w:val="16"/>
                <w:szCs w:val="16"/>
              </w:rPr>
              <w:t>65.9</w:t>
            </w:r>
          </w:p>
        </w:tc>
        <w:tc>
          <w:tcPr>
            <w:tcW w:w="1476" w:type="dxa"/>
            <w:gridSpan w:val="2"/>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b/>
                <w:bCs/>
                <w:noProof w:val="0"/>
                <w:color w:val="000000"/>
                <w:sz w:val="16"/>
                <w:szCs w:val="16"/>
              </w:rPr>
            </w:pPr>
            <w:r w:rsidRPr="00F13C1B">
              <w:rPr>
                <w:rFonts w:ascii="Arial" w:hAnsi="Arial" w:cs="Arial"/>
                <w:b/>
                <w:bCs/>
                <w:noProof w:val="0"/>
                <w:color w:val="000000"/>
                <w:sz w:val="16"/>
                <w:szCs w:val="16"/>
              </w:rPr>
              <w:t>1.8</w:t>
            </w:r>
          </w:p>
        </w:tc>
        <w:tc>
          <w:tcPr>
            <w:tcW w:w="715" w:type="dxa"/>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b/>
                <w:bCs/>
                <w:noProof w:val="0"/>
                <w:color w:val="000000"/>
                <w:sz w:val="16"/>
                <w:szCs w:val="16"/>
              </w:rPr>
            </w:pPr>
            <w:r w:rsidRPr="00F13C1B">
              <w:rPr>
                <w:rFonts w:ascii="Arial" w:hAnsi="Arial" w:cs="Arial"/>
                <w:b/>
                <w:bCs/>
                <w:noProof w:val="0"/>
                <w:color w:val="000000"/>
                <w:sz w:val="16"/>
                <w:szCs w:val="16"/>
              </w:rPr>
              <w:t>32.3</w:t>
            </w:r>
          </w:p>
        </w:tc>
        <w:tc>
          <w:tcPr>
            <w:tcW w:w="629" w:type="dxa"/>
            <w:tcBorders>
              <w:top w:val="nil"/>
              <w:left w:val="nil"/>
              <w:bottom w:val="nil"/>
              <w:right w:val="nil"/>
            </w:tcBorders>
            <w:shd w:val="clear" w:color="auto" w:fill="auto"/>
            <w:noWrap/>
            <w:vAlign w:val="center"/>
            <w:hideMark/>
          </w:tcPr>
          <w:p w:rsidR="005F4C9A" w:rsidRPr="00F13C1B" w:rsidRDefault="005F4C9A" w:rsidP="005F4C9A">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sidR="002C6E7C">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698"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bidi w:val="0"/>
              <w:rPr>
                <w:rFonts w:ascii="Arial" w:hAnsi="Arial" w:cs="Arial"/>
                <w:b/>
                <w:bCs/>
                <w:noProof w:val="0"/>
                <w:sz w:val="16"/>
                <w:szCs w:val="16"/>
              </w:rPr>
            </w:pPr>
            <w:r w:rsidRPr="00F13C1B">
              <w:rPr>
                <w:rFonts w:ascii="Arial" w:hAnsi="Arial" w:cs="Arial"/>
                <w:b/>
                <w:bCs/>
                <w:noProof w:val="0"/>
                <w:sz w:val="16"/>
                <w:szCs w:val="16"/>
              </w:rPr>
              <w:t xml:space="preserve">Gaza Strip </w:t>
            </w:r>
          </w:p>
        </w:tc>
      </w:tr>
      <w:tr w:rsidR="005F4C9A" w:rsidRPr="00B70F13" w:rsidTr="005F4C9A">
        <w:trPr>
          <w:trHeight w:val="20"/>
          <w:jc w:val="center"/>
        </w:trPr>
        <w:tc>
          <w:tcPr>
            <w:tcW w:w="1393"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rPr>
                <w:rFonts w:ascii="Simplified Arabic" w:hAnsi="Simplified Arabic"/>
                <w:noProof w:val="0"/>
                <w:sz w:val="16"/>
                <w:szCs w:val="16"/>
              </w:rPr>
            </w:pPr>
            <w:r w:rsidRPr="00F13C1B">
              <w:rPr>
                <w:rFonts w:ascii="Simplified Arabic" w:hAnsi="Simplified Arabic"/>
                <w:noProof w:val="0"/>
                <w:sz w:val="16"/>
                <w:szCs w:val="16"/>
                <w:rtl/>
              </w:rPr>
              <w:t>شمال غزة</w:t>
            </w:r>
          </w:p>
        </w:tc>
        <w:tc>
          <w:tcPr>
            <w:tcW w:w="1460" w:type="dxa"/>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noProof w:val="0"/>
                <w:color w:val="000000"/>
                <w:sz w:val="16"/>
                <w:szCs w:val="16"/>
                <w:rtl/>
              </w:rPr>
            </w:pPr>
            <w:r w:rsidRPr="00F13C1B">
              <w:rPr>
                <w:rFonts w:ascii="Arial" w:hAnsi="Arial" w:cs="Arial"/>
                <w:noProof w:val="0"/>
                <w:color w:val="000000"/>
                <w:sz w:val="16"/>
                <w:szCs w:val="16"/>
              </w:rPr>
              <w:t>66.6</w:t>
            </w:r>
          </w:p>
        </w:tc>
        <w:tc>
          <w:tcPr>
            <w:tcW w:w="1476" w:type="dxa"/>
            <w:gridSpan w:val="2"/>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noProof w:val="0"/>
                <w:color w:val="000000"/>
                <w:sz w:val="16"/>
                <w:szCs w:val="16"/>
              </w:rPr>
            </w:pPr>
            <w:r w:rsidRPr="00F13C1B">
              <w:rPr>
                <w:rFonts w:ascii="Arial" w:hAnsi="Arial" w:cs="Arial"/>
                <w:noProof w:val="0"/>
                <w:color w:val="000000"/>
                <w:sz w:val="16"/>
                <w:szCs w:val="16"/>
              </w:rPr>
              <w:t>2.0</w:t>
            </w:r>
          </w:p>
        </w:tc>
        <w:tc>
          <w:tcPr>
            <w:tcW w:w="715" w:type="dxa"/>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noProof w:val="0"/>
                <w:color w:val="000000"/>
                <w:sz w:val="16"/>
                <w:szCs w:val="16"/>
              </w:rPr>
            </w:pPr>
            <w:r w:rsidRPr="00F13C1B">
              <w:rPr>
                <w:rFonts w:ascii="Arial" w:hAnsi="Arial" w:cs="Arial"/>
                <w:noProof w:val="0"/>
                <w:color w:val="000000"/>
                <w:sz w:val="16"/>
                <w:szCs w:val="16"/>
              </w:rPr>
              <w:t>31.4</w:t>
            </w:r>
          </w:p>
        </w:tc>
        <w:tc>
          <w:tcPr>
            <w:tcW w:w="629" w:type="dxa"/>
            <w:tcBorders>
              <w:top w:val="nil"/>
              <w:left w:val="nil"/>
              <w:bottom w:val="nil"/>
              <w:right w:val="nil"/>
            </w:tcBorders>
            <w:shd w:val="clear" w:color="auto" w:fill="auto"/>
            <w:noWrap/>
            <w:vAlign w:val="center"/>
            <w:hideMark/>
          </w:tcPr>
          <w:p w:rsidR="005F4C9A" w:rsidRPr="00F13C1B" w:rsidRDefault="005F4C9A" w:rsidP="005F4C9A">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sidR="002C6E7C">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698"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bidi w:val="0"/>
              <w:rPr>
                <w:rFonts w:ascii="Arial" w:hAnsi="Arial" w:cs="Arial"/>
                <w:noProof w:val="0"/>
                <w:color w:val="000000"/>
                <w:sz w:val="16"/>
                <w:szCs w:val="16"/>
              </w:rPr>
            </w:pPr>
            <w:r w:rsidRPr="00F13C1B">
              <w:rPr>
                <w:rFonts w:ascii="Arial" w:hAnsi="Arial" w:cs="Arial"/>
                <w:noProof w:val="0"/>
                <w:color w:val="000000"/>
                <w:sz w:val="16"/>
                <w:szCs w:val="16"/>
              </w:rPr>
              <w:t>North Gaza</w:t>
            </w:r>
          </w:p>
        </w:tc>
      </w:tr>
      <w:tr w:rsidR="005F4C9A" w:rsidRPr="00B70F13" w:rsidTr="005F4C9A">
        <w:trPr>
          <w:trHeight w:val="20"/>
          <w:jc w:val="center"/>
        </w:trPr>
        <w:tc>
          <w:tcPr>
            <w:tcW w:w="1393"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rPr>
                <w:rFonts w:ascii="Simplified Arabic" w:hAnsi="Simplified Arabic"/>
                <w:noProof w:val="0"/>
                <w:sz w:val="16"/>
                <w:szCs w:val="16"/>
              </w:rPr>
            </w:pPr>
            <w:r w:rsidRPr="00F13C1B">
              <w:rPr>
                <w:rFonts w:ascii="Simplified Arabic" w:hAnsi="Simplified Arabic"/>
                <w:noProof w:val="0"/>
                <w:sz w:val="16"/>
                <w:szCs w:val="16"/>
                <w:rtl/>
              </w:rPr>
              <w:t>غزة</w:t>
            </w:r>
          </w:p>
        </w:tc>
        <w:tc>
          <w:tcPr>
            <w:tcW w:w="1460" w:type="dxa"/>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noProof w:val="0"/>
                <w:color w:val="000000"/>
                <w:sz w:val="16"/>
                <w:szCs w:val="16"/>
                <w:rtl/>
              </w:rPr>
            </w:pPr>
            <w:r w:rsidRPr="00F13C1B">
              <w:rPr>
                <w:rFonts w:ascii="Arial" w:hAnsi="Arial" w:cs="Arial"/>
                <w:noProof w:val="0"/>
                <w:color w:val="000000"/>
                <w:sz w:val="16"/>
                <w:szCs w:val="16"/>
              </w:rPr>
              <w:t>65.1</w:t>
            </w:r>
          </w:p>
        </w:tc>
        <w:tc>
          <w:tcPr>
            <w:tcW w:w="1476" w:type="dxa"/>
            <w:gridSpan w:val="2"/>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noProof w:val="0"/>
                <w:color w:val="000000"/>
                <w:sz w:val="16"/>
                <w:szCs w:val="16"/>
              </w:rPr>
            </w:pPr>
            <w:r w:rsidRPr="00F13C1B">
              <w:rPr>
                <w:rFonts w:ascii="Arial" w:hAnsi="Arial" w:cs="Arial"/>
                <w:noProof w:val="0"/>
                <w:color w:val="000000"/>
                <w:sz w:val="16"/>
                <w:szCs w:val="16"/>
              </w:rPr>
              <w:t>0.3</w:t>
            </w:r>
          </w:p>
        </w:tc>
        <w:tc>
          <w:tcPr>
            <w:tcW w:w="715" w:type="dxa"/>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noProof w:val="0"/>
                <w:color w:val="000000"/>
                <w:sz w:val="16"/>
                <w:szCs w:val="16"/>
              </w:rPr>
            </w:pPr>
            <w:r w:rsidRPr="00F13C1B">
              <w:rPr>
                <w:rFonts w:ascii="Arial" w:hAnsi="Arial" w:cs="Arial"/>
                <w:noProof w:val="0"/>
                <w:color w:val="000000"/>
                <w:sz w:val="16"/>
                <w:szCs w:val="16"/>
              </w:rPr>
              <w:t>34.6</w:t>
            </w:r>
          </w:p>
        </w:tc>
        <w:tc>
          <w:tcPr>
            <w:tcW w:w="629" w:type="dxa"/>
            <w:tcBorders>
              <w:top w:val="nil"/>
              <w:left w:val="nil"/>
              <w:bottom w:val="nil"/>
              <w:right w:val="nil"/>
            </w:tcBorders>
            <w:shd w:val="clear" w:color="auto" w:fill="auto"/>
            <w:noWrap/>
            <w:vAlign w:val="center"/>
            <w:hideMark/>
          </w:tcPr>
          <w:p w:rsidR="005F4C9A" w:rsidRPr="00F13C1B" w:rsidRDefault="005F4C9A" w:rsidP="005F4C9A">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sidR="002C6E7C">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698"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bidi w:val="0"/>
              <w:rPr>
                <w:rFonts w:ascii="Arial" w:hAnsi="Arial" w:cs="Arial"/>
                <w:noProof w:val="0"/>
                <w:color w:val="000000"/>
                <w:sz w:val="16"/>
                <w:szCs w:val="16"/>
              </w:rPr>
            </w:pPr>
            <w:r w:rsidRPr="00F13C1B">
              <w:rPr>
                <w:rFonts w:ascii="Arial" w:hAnsi="Arial" w:cs="Arial"/>
                <w:noProof w:val="0"/>
                <w:color w:val="000000"/>
                <w:sz w:val="16"/>
                <w:szCs w:val="16"/>
              </w:rPr>
              <w:t>Gaza</w:t>
            </w:r>
          </w:p>
        </w:tc>
      </w:tr>
      <w:tr w:rsidR="005F4C9A" w:rsidRPr="00B70F13" w:rsidTr="005F4C9A">
        <w:trPr>
          <w:trHeight w:val="20"/>
          <w:jc w:val="center"/>
        </w:trPr>
        <w:tc>
          <w:tcPr>
            <w:tcW w:w="1393"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rPr>
                <w:rFonts w:ascii="Simplified Arabic" w:hAnsi="Simplified Arabic"/>
                <w:noProof w:val="0"/>
                <w:sz w:val="16"/>
                <w:szCs w:val="16"/>
              </w:rPr>
            </w:pPr>
            <w:r w:rsidRPr="00F13C1B">
              <w:rPr>
                <w:rFonts w:ascii="Simplified Arabic" w:hAnsi="Simplified Arabic"/>
                <w:noProof w:val="0"/>
                <w:sz w:val="16"/>
                <w:szCs w:val="16"/>
                <w:rtl/>
              </w:rPr>
              <w:t>دير البلح</w:t>
            </w:r>
          </w:p>
        </w:tc>
        <w:tc>
          <w:tcPr>
            <w:tcW w:w="1460" w:type="dxa"/>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noProof w:val="0"/>
                <w:color w:val="000000"/>
                <w:sz w:val="16"/>
                <w:szCs w:val="16"/>
                <w:rtl/>
              </w:rPr>
            </w:pPr>
            <w:r w:rsidRPr="00F13C1B">
              <w:rPr>
                <w:rFonts w:ascii="Arial" w:hAnsi="Arial" w:cs="Arial"/>
                <w:noProof w:val="0"/>
                <w:color w:val="000000"/>
                <w:sz w:val="16"/>
                <w:szCs w:val="16"/>
              </w:rPr>
              <w:t>69.3</w:t>
            </w:r>
          </w:p>
        </w:tc>
        <w:tc>
          <w:tcPr>
            <w:tcW w:w="1476" w:type="dxa"/>
            <w:gridSpan w:val="2"/>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noProof w:val="0"/>
                <w:color w:val="000000"/>
                <w:sz w:val="16"/>
                <w:szCs w:val="16"/>
              </w:rPr>
            </w:pPr>
            <w:r w:rsidRPr="00F13C1B">
              <w:rPr>
                <w:rFonts w:ascii="Arial" w:hAnsi="Arial" w:cs="Arial"/>
                <w:noProof w:val="0"/>
                <w:color w:val="000000"/>
                <w:sz w:val="16"/>
                <w:szCs w:val="16"/>
              </w:rPr>
              <w:t>4.0</w:t>
            </w:r>
          </w:p>
        </w:tc>
        <w:tc>
          <w:tcPr>
            <w:tcW w:w="715" w:type="dxa"/>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noProof w:val="0"/>
                <w:color w:val="000000"/>
                <w:sz w:val="16"/>
                <w:szCs w:val="16"/>
              </w:rPr>
            </w:pPr>
            <w:r w:rsidRPr="00F13C1B">
              <w:rPr>
                <w:rFonts w:ascii="Arial" w:hAnsi="Arial" w:cs="Arial"/>
                <w:noProof w:val="0"/>
                <w:color w:val="000000"/>
                <w:sz w:val="16"/>
                <w:szCs w:val="16"/>
              </w:rPr>
              <w:t>26.7</w:t>
            </w:r>
          </w:p>
        </w:tc>
        <w:tc>
          <w:tcPr>
            <w:tcW w:w="629" w:type="dxa"/>
            <w:tcBorders>
              <w:top w:val="nil"/>
              <w:left w:val="nil"/>
              <w:bottom w:val="nil"/>
              <w:right w:val="nil"/>
            </w:tcBorders>
            <w:shd w:val="clear" w:color="auto" w:fill="auto"/>
            <w:noWrap/>
            <w:vAlign w:val="center"/>
            <w:hideMark/>
          </w:tcPr>
          <w:p w:rsidR="005F4C9A" w:rsidRPr="00F13C1B" w:rsidRDefault="005F4C9A" w:rsidP="005F4C9A">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sidR="002C6E7C">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698"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bidi w:val="0"/>
              <w:rPr>
                <w:rFonts w:ascii="Arial" w:hAnsi="Arial" w:cs="Arial"/>
                <w:noProof w:val="0"/>
                <w:color w:val="000000"/>
                <w:sz w:val="16"/>
                <w:szCs w:val="16"/>
              </w:rPr>
            </w:pPr>
            <w:proofErr w:type="spellStart"/>
            <w:r w:rsidRPr="00F13C1B">
              <w:rPr>
                <w:rFonts w:ascii="Arial" w:hAnsi="Arial" w:cs="Arial"/>
                <w:noProof w:val="0"/>
                <w:color w:val="000000"/>
                <w:sz w:val="16"/>
                <w:szCs w:val="16"/>
              </w:rPr>
              <w:t>Dier</w:t>
            </w:r>
            <w:proofErr w:type="spellEnd"/>
            <w:r w:rsidRPr="00F13C1B">
              <w:rPr>
                <w:rFonts w:ascii="Arial" w:hAnsi="Arial" w:cs="Arial"/>
                <w:noProof w:val="0"/>
                <w:color w:val="000000"/>
                <w:sz w:val="16"/>
                <w:szCs w:val="16"/>
              </w:rPr>
              <w:t xml:space="preserve"> Al-</w:t>
            </w:r>
            <w:proofErr w:type="spellStart"/>
            <w:r w:rsidRPr="00F13C1B">
              <w:rPr>
                <w:rFonts w:ascii="Arial" w:hAnsi="Arial" w:cs="Arial"/>
                <w:noProof w:val="0"/>
                <w:color w:val="000000"/>
                <w:sz w:val="16"/>
                <w:szCs w:val="16"/>
              </w:rPr>
              <w:t>Balah</w:t>
            </w:r>
            <w:proofErr w:type="spellEnd"/>
          </w:p>
        </w:tc>
      </w:tr>
      <w:tr w:rsidR="005F4C9A" w:rsidRPr="00B70F13" w:rsidTr="005F4C9A">
        <w:trPr>
          <w:trHeight w:val="20"/>
          <w:jc w:val="center"/>
        </w:trPr>
        <w:tc>
          <w:tcPr>
            <w:tcW w:w="1393"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rPr>
                <w:rFonts w:ascii="Simplified Arabic" w:hAnsi="Simplified Arabic"/>
                <w:noProof w:val="0"/>
                <w:sz w:val="16"/>
                <w:szCs w:val="16"/>
              </w:rPr>
            </w:pPr>
            <w:r w:rsidRPr="00F13C1B">
              <w:rPr>
                <w:rFonts w:ascii="Simplified Arabic" w:hAnsi="Simplified Arabic"/>
                <w:noProof w:val="0"/>
                <w:sz w:val="16"/>
                <w:szCs w:val="16"/>
                <w:rtl/>
              </w:rPr>
              <w:t>خانيونس</w:t>
            </w:r>
          </w:p>
        </w:tc>
        <w:tc>
          <w:tcPr>
            <w:tcW w:w="1460" w:type="dxa"/>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noProof w:val="0"/>
                <w:color w:val="000000"/>
                <w:sz w:val="16"/>
                <w:szCs w:val="16"/>
                <w:rtl/>
              </w:rPr>
            </w:pPr>
            <w:r w:rsidRPr="00F13C1B">
              <w:rPr>
                <w:rFonts w:ascii="Arial" w:hAnsi="Arial" w:cs="Arial"/>
                <w:noProof w:val="0"/>
                <w:color w:val="000000"/>
                <w:sz w:val="16"/>
                <w:szCs w:val="16"/>
              </w:rPr>
              <w:t>66.4</w:t>
            </w:r>
          </w:p>
        </w:tc>
        <w:tc>
          <w:tcPr>
            <w:tcW w:w="1476" w:type="dxa"/>
            <w:gridSpan w:val="2"/>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noProof w:val="0"/>
                <w:color w:val="000000"/>
                <w:sz w:val="16"/>
                <w:szCs w:val="16"/>
              </w:rPr>
            </w:pPr>
            <w:r w:rsidRPr="00F13C1B">
              <w:rPr>
                <w:rFonts w:ascii="Arial" w:hAnsi="Arial" w:cs="Arial"/>
                <w:noProof w:val="0"/>
                <w:color w:val="000000"/>
                <w:sz w:val="16"/>
                <w:szCs w:val="16"/>
              </w:rPr>
              <w:t>0.2</w:t>
            </w:r>
          </w:p>
        </w:tc>
        <w:tc>
          <w:tcPr>
            <w:tcW w:w="715" w:type="dxa"/>
            <w:tcBorders>
              <w:top w:val="nil"/>
              <w:left w:val="nil"/>
              <w:bottom w:val="nil"/>
              <w:right w:val="nil"/>
            </w:tcBorders>
            <w:shd w:val="clear" w:color="auto" w:fill="auto"/>
            <w:noWrap/>
            <w:vAlign w:val="center"/>
            <w:hideMark/>
          </w:tcPr>
          <w:p w:rsidR="005F4C9A" w:rsidRPr="00F13C1B" w:rsidRDefault="005F4C9A" w:rsidP="005F4C9A">
            <w:pPr>
              <w:bidi w:val="0"/>
              <w:jc w:val="right"/>
              <w:rPr>
                <w:rFonts w:ascii="Arial" w:hAnsi="Arial" w:cs="Arial"/>
                <w:noProof w:val="0"/>
                <w:color w:val="000000"/>
                <w:sz w:val="16"/>
                <w:szCs w:val="16"/>
              </w:rPr>
            </w:pPr>
            <w:r w:rsidRPr="00F13C1B">
              <w:rPr>
                <w:rFonts w:ascii="Arial" w:hAnsi="Arial" w:cs="Arial"/>
                <w:noProof w:val="0"/>
                <w:color w:val="000000"/>
                <w:sz w:val="16"/>
                <w:szCs w:val="16"/>
              </w:rPr>
              <w:t>33.4</w:t>
            </w:r>
          </w:p>
        </w:tc>
        <w:tc>
          <w:tcPr>
            <w:tcW w:w="629" w:type="dxa"/>
            <w:tcBorders>
              <w:top w:val="nil"/>
              <w:left w:val="nil"/>
              <w:bottom w:val="nil"/>
              <w:right w:val="nil"/>
            </w:tcBorders>
            <w:shd w:val="clear" w:color="auto" w:fill="auto"/>
            <w:noWrap/>
            <w:vAlign w:val="center"/>
            <w:hideMark/>
          </w:tcPr>
          <w:p w:rsidR="005F4C9A" w:rsidRPr="00F13C1B" w:rsidRDefault="005F4C9A" w:rsidP="005F4C9A">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sidR="002C6E7C">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698" w:type="dxa"/>
            <w:tcBorders>
              <w:top w:val="nil"/>
              <w:left w:val="single" w:sz="4" w:space="0" w:color="auto"/>
              <w:bottom w:val="nil"/>
              <w:right w:val="single" w:sz="4" w:space="0" w:color="auto"/>
            </w:tcBorders>
            <w:shd w:val="clear" w:color="auto" w:fill="auto"/>
            <w:vAlign w:val="center"/>
            <w:hideMark/>
          </w:tcPr>
          <w:p w:rsidR="005F4C9A" w:rsidRPr="00F13C1B" w:rsidRDefault="005F4C9A" w:rsidP="005F4C9A">
            <w:pPr>
              <w:bidi w:val="0"/>
              <w:rPr>
                <w:rFonts w:ascii="Arial" w:hAnsi="Arial" w:cs="Arial"/>
                <w:noProof w:val="0"/>
                <w:color w:val="000000"/>
                <w:sz w:val="16"/>
                <w:szCs w:val="16"/>
              </w:rPr>
            </w:pPr>
            <w:r w:rsidRPr="00F13C1B">
              <w:rPr>
                <w:rFonts w:ascii="Arial" w:hAnsi="Arial" w:cs="Arial"/>
                <w:noProof w:val="0"/>
                <w:color w:val="000000"/>
                <w:sz w:val="16"/>
                <w:szCs w:val="16"/>
              </w:rPr>
              <w:t xml:space="preserve">Khan </w:t>
            </w:r>
            <w:proofErr w:type="spellStart"/>
            <w:r w:rsidRPr="00F13C1B">
              <w:rPr>
                <w:rFonts w:ascii="Arial" w:hAnsi="Arial" w:cs="Arial"/>
                <w:noProof w:val="0"/>
                <w:color w:val="000000"/>
                <w:sz w:val="16"/>
                <w:szCs w:val="16"/>
              </w:rPr>
              <w:t>Yunis</w:t>
            </w:r>
            <w:proofErr w:type="spellEnd"/>
          </w:p>
        </w:tc>
      </w:tr>
      <w:tr w:rsidR="005F4C9A" w:rsidRPr="00B70F13" w:rsidTr="005F4C9A">
        <w:trPr>
          <w:trHeight w:val="20"/>
          <w:jc w:val="center"/>
        </w:trPr>
        <w:tc>
          <w:tcPr>
            <w:tcW w:w="1393" w:type="dxa"/>
            <w:tcBorders>
              <w:top w:val="nil"/>
              <w:left w:val="single" w:sz="4" w:space="0" w:color="auto"/>
              <w:bottom w:val="single" w:sz="4" w:space="0" w:color="auto"/>
              <w:right w:val="single" w:sz="4" w:space="0" w:color="auto"/>
            </w:tcBorders>
            <w:shd w:val="clear" w:color="auto" w:fill="auto"/>
            <w:vAlign w:val="center"/>
            <w:hideMark/>
          </w:tcPr>
          <w:p w:rsidR="005F4C9A" w:rsidRPr="00F13C1B" w:rsidRDefault="005F4C9A" w:rsidP="005F4C9A">
            <w:pPr>
              <w:rPr>
                <w:rFonts w:ascii="Simplified Arabic" w:hAnsi="Simplified Arabic"/>
                <w:noProof w:val="0"/>
                <w:sz w:val="16"/>
                <w:szCs w:val="16"/>
              </w:rPr>
            </w:pPr>
            <w:r w:rsidRPr="00F13C1B">
              <w:rPr>
                <w:rFonts w:ascii="Simplified Arabic" w:hAnsi="Simplified Arabic"/>
                <w:noProof w:val="0"/>
                <w:sz w:val="16"/>
                <w:szCs w:val="16"/>
                <w:rtl/>
              </w:rPr>
              <w:t>رفح</w:t>
            </w:r>
          </w:p>
        </w:tc>
        <w:tc>
          <w:tcPr>
            <w:tcW w:w="1460" w:type="dxa"/>
            <w:tcBorders>
              <w:top w:val="nil"/>
              <w:left w:val="nil"/>
              <w:bottom w:val="single" w:sz="4" w:space="0" w:color="auto"/>
              <w:right w:val="nil"/>
            </w:tcBorders>
            <w:shd w:val="clear" w:color="auto" w:fill="auto"/>
            <w:noWrap/>
            <w:vAlign w:val="center"/>
            <w:hideMark/>
          </w:tcPr>
          <w:p w:rsidR="005F4C9A" w:rsidRPr="00F13C1B" w:rsidRDefault="005F4C9A" w:rsidP="005F4C9A">
            <w:pPr>
              <w:bidi w:val="0"/>
              <w:jc w:val="right"/>
              <w:rPr>
                <w:rFonts w:ascii="Arial" w:hAnsi="Arial" w:cs="Arial"/>
                <w:noProof w:val="0"/>
                <w:color w:val="000000"/>
                <w:sz w:val="16"/>
                <w:szCs w:val="16"/>
                <w:rtl/>
              </w:rPr>
            </w:pPr>
            <w:r w:rsidRPr="00F13C1B">
              <w:rPr>
                <w:rFonts w:ascii="Arial" w:hAnsi="Arial" w:cs="Arial"/>
                <w:noProof w:val="0"/>
                <w:color w:val="000000"/>
                <w:sz w:val="16"/>
                <w:szCs w:val="16"/>
              </w:rPr>
              <w:t>61.8</w:t>
            </w:r>
          </w:p>
        </w:tc>
        <w:tc>
          <w:tcPr>
            <w:tcW w:w="1476" w:type="dxa"/>
            <w:gridSpan w:val="2"/>
            <w:tcBorders>
              <w:top w:val="nil"/>
              <w:left w:val="nil"/>
              <w:bottom w:val="single" w:sz="4" w:space="0" w:color="auto"/>
              <w:right w:val="nil"/>
            </w:tcBorders>
            <w:shd w:val="clear" w:color="auto" w:fill="auto"/>
            <w:noWrap/>
            <w:vAlign w:val="center"/>
            <w:hideMark/>
          </w:tcPr>
          <w:p w:rsidR="005F4C9A" w:rsidRPr="00F13C1B" w:rsidRDefault="005F4C9A" w:rsidP="005F4C9A">
            <w:pPr>
              <w:bidi w:val="0"/>
              <w:jc w:val="right"/>
              <w:rPr>
                <w:rFonts w:ascii="Arial" w:hAnsi="Arial" w:cs="Arial"/>
                <w:noProof w:val="0"/>
                <w:color w:val="000000"/>
                <w:sz w:val="16"/>
                <w:szCs w:val="16"/>
              </w:rPr>
            </w:pPr>
            <w:r w:rsidRPr="00F13C1B">
              <w:rPr>
                <w:rFonts w:ascii="Arial" w:hAnsi="Arial" w:cs="Arial"/>
                <w:noProof w:val="0"/>
                <w:color w:val="000000"/>
                <w:sz w:val="16"/>
                <w:szCs w:val="16"/>
              </w:rPr>
              <w:t>6.2</w:t>
            </w:r>
          </w:p>
        </w:tc>
        <w:tc>
          <w:tcPr>
            <w:tcW w:w="715" w:type="dxa"/>
            <w:tcBorders>
              <w:top w:val="nil"/>
              <w:left w:val="nil"/>
              <w:bottom w:val="single" w:sz="4" w:space="0" w:color="auto"/>
              <w:right w:val="nil"/>
            </w:tcBorders>
            <w:shd w:val="clear" w:color="auto" w:fill="auto"/>
            <w:noWrap/>
            <w:vAlign w:val="center"/>
            <w:hideMark/>
          </w:tcPr>
          <w:p w:rsidR="005F4C9A" w:rsidRPr="00F13C1B" w:rsidRDefault="005F4C9A" w:rsidP="005F4C9A">
            <w:pPr>
              <w:bidi w:val="0"/>
              <w:jc w:val="right"/>
              <w:rPr>
                <w:rFonts w:ascii="Arial" w:hAnsi="Arial" w:cs="Arial"/>
                <w:noProof w:val="0"/>
                <w:color w:val="000000"/>
                <w:sz w:val="16"/>
                <w:szCs w:val="16"/>
              </w:rPr>
            </w:pPr>
            <w:r w:rsidRPr="00F13C1B">
              <w:rPr>
                <w:rFonts w:ascii="Arial" w:hAnsi="Arial" w:cs="Arial"/>
                <w:noProof w:val="0"/>
                <w:color w:val="000000"/>
                <w:sz w:val="16"/>
                <w:szCs w:val="16"/>
              </w:rPr>
              <w:t>32.0</w:t>
            </w:r>
          </w:p>
        </w:tc>
        <w:tc>
          <w:tcPr>
            <w:tcW w:w="629" w:type="dxa"/>
            <w:tcBorders>
              <w:top w:val="nil"/>
              <w:left w:val="nil"/>
              <w:bottom w:val="single" w:sz="4" w:space="0" w:color="auto"/>
              <w:right w:val="nil"/>
            </w:tcBorders>
            <w:shd w:val="clear" w:color="auto" w:fill="auto"/>
            <w:noWrap/>
            <w:vAlign w:val="center"/>
            <w:hideMark/>
          </w:tcPr>
          <w:p w:rsidR="005F4C9A" w:rsidRPr="00F13C1B" w:rsidRDefault="005F4C9A" w:rsidP="005F4C9A">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sidR="002C6E7C">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698" w:type="dxa"/>
            <w:tcBorders>
              <w:top w:val="nil"/>
              <w:left w:val="single" w:sz="4" w:space="0" w:color="auto"/>
              <w:bottom w:val="single" w:sz="4" w:space="0" w:color="auto"/>
              <w:right w:val="single" w:sz="4" w:space="0" w:color="auto"/>
            </w:tcBorders>
            <w:shd w:val="clear" w:color="auto" w:fill="auto"/>
            <w:vAlign w:val="center"/>
            <w:hideMark/>
          </w:tcPr>
          <w:p w:rsidR="005F4C9A" w:rsidRPr="00F13C1B" w:rsidRDefault="005F4C9A" w:rsidP="005F4C9A">
            <w:pPr>
              <w:bidi w:val="0"/>
              <w:rPr>
                <w:rFonts w:ascii="Arial" w:hAnsi="Arial" w:cs="Arial"/>
                <w:noProof w:val="0"/>
                <w:color w:val="000000"/>
                <w:sz w:val="16"/>
                <w:szCs w:val="16"/>
              </w:rPr>
            </w:pPr>
            <w:r w:rsidRPr="00F13C1B">
              <w:rPr>
                <w:rFonts w:ascii="Arial" w:hAnsi="Arial" w:cs="Arial"/>
                <w:noProof w:val="0"/>
                <w:color w:val="000000"/>
                <w:sz w:val="16"/>
                <w:szCs w:val="16"/>
              </w:rPr>
              <w:t>Rafah</w:t>
            </w:r>
          </w:p>
        </w:tc>
      </w:tr>
    </w:tbl>
    <w:p w:rsidR="00F13C1B" w:rsidRDefault="00F13C1B" w:rsidP="00C8697B">
      <w:pPr>
        <w:jc w:val="lowKashida"/>
        <w:rPr>
          <w:rFonts w:ascii="Simplified Arabic" w:hAnsi="Simplified Arabic"/>
          <w:sz w:val="20"/>
          <w:rtl/>
        </w:rPr>
      </w:pPr>
    </w:p>
    <w:p w:rsidR="00E33698" w:rsidRDefault="00E33698" w:rsidP="00C8697B">
      <w:pPr>
        <w:jc w:val="lowKashida"/>
        <w:rPr>
          <w:rFonts w:ascii="Simplified Arabic" w:hAnsi="Simplified Arabic"/>
          <w:sz w:val="20"/>
          <w:rtl/>
        </w:rPr>
      </w:pPr>
    </w:p>
    <w:p w:rsidR="00CA29A1" w:rsidRDefault="00CA29A1" w:rsidP="00C8697B">
      <w:pPr>
        <w:jc w:val="lowKashida"/>
        <w:rPr>
          <w:rFonts w:ascii="Simplified Arabic" w:hAnsi="Simplified Arabic"/>
          <w:sz w:val="20"/>
          <w:rtl/>
        </w:rPr>
      </w:pPr>
    </w:p>
    <w:p w:rsidR="00CA29A1" w:rsidRDefault="00CA29A1" w:rsidP="00C8697B">
      <w:pPr>
        <w:jc w:val="lowKashida"/>
        <w:rPr>
          <w:rFonts w:ascii="Simplified Arabic" w:hAnsi="Simplified Arabic"/>
          <w:sz w:val="20"/>
          <w:rtl/>
        </w:rPr>
      </w:pPr>
    </w:p>
    <w:p w:rsidR="00CA29A1" w:rsidRDefault="00CA29A1" w:rsidP="00C8697B">
      <w:pPr>
        <w:jc w:val="lowKashida"/>
        <w:rPr>
          <w:rFonts w:ascii="Simplified Arabic" w:hAnsi="Simplified Arabic"/>
          <w:sz w:val="20"/>
          <w:rtl/>
        </w:rPr>
      </w:pPr>
    </w:p>
    <w:p w:rsidR="00C8697B" w:rsidRPr="008207D8" w:rsidRDefault="00C8697B" w:rsidP="008207D8">
      <w:pPr>
        <w:pStyle w:val="ListParagraph"/>
        <w:numPr>
          <w:ilvl w:val="0"/>
          <w:numId w:val="16"/>
        </w:numPr>
        <w:tabs>
          <w:tab w:val="left" w:pos="283"/>
        </w:tabs>
        <w:ind w:hanging="698"/>
        <w:jc w:val="lowKashida"/>
        <w:rPr>
          <w:rFonts w:ascii="Simplified Arabic" w:hAnsi="Simplified Arabic" w:cs="Simplified Arabic"/>
          <w:b/>
          <w:bCs/>
        </w:rPr>
      </w:pPr>
      <w:bookmarkStart w:id="1" w:name="_Toc57029675"/>
      <w:r w:rsidRPr="008207D8">
        <w:rPr>
          <w:rFonts w:ascii="Simplified Arabic" w:hAnsi="Simplified Arabic" w:cs="Simplified Arabic"/>
          <w:b/>
          <w:bCs/>
          <w:rtl/>
        </w:rPr>
        <w:lastRenderedPageBreak/>
        <w:t xml:space="preserve">أثر </w:t>
      </w:r>
      <w:proofErr w:type="spellStart"/>
      <w:r w:rsidRPr="008207D8">
        <w:rPr>
          <w:rFonts w:ascii="Simplified Arabic" w:hAnsi="Simplified Arabic" w:cs="Simplified Arabic"/>
          <w:b/>
          <w:bCs/>
          <w:rtl/>
        </w:rPr>
        <w:t>كوفيد</w:t>
      </w:r>
      <w:proofErr w:type="spellEnd"/>
      <w:r w:rsidRPr="008207D8">
        <w:rPr>
          <w:rFonts w:ascii="Simplified Arabic" w:hAnsi="Simplified Arabic" w:cs="Simplified Arabic"/>
          <w:b/>
          <w:bCs/>
          <w:rtl/>
        </w:rPr>
        <w:t xml:space="preserve"> – 19 على الوصول الى الخدمات</w:t>
      </w:r>
      <w:bookmarkEnd w:id="1"/>
      <w:r w:rsidRPr="008207D8">
        <w:rPr>
          <w:rFonts w:ascii="Simplified Arabic" w:hAnsi="Simplified Arabic" w:cs="Simplified Arabic"/>
          <w:b/>
          <w:bCs/>
          <w:rtl/>
        </w:rPr>
        <w:t xml:space="preserve"> </w:t>
      </w:r>
    </w:p>
    <w:p w:rsidR="00E33698" w:rsidRPr="00C8697B" w:rsidRDefault="002C6E7C" w:rsidP="002C6E7C">
      <w:pPr>
        <w:jc w:val="lowKashida"/>
        <w:rPr>
          <w:rStyle w:val="1H"/>
          <w:rFonts w:ascii="Simplified Arabic" w:hAnsi="Simplified Arabic"/>
          <w:smallCaps/>
          <w:sz w:val="20"/>
        </w:rPr>
      </w:pPr>
      <w:r w:rsidRPr="002C6E7C">
        <w:rPr>
          <w:rFonts w:ascii="Simplified Arabic" w:hAnsi="Simplified Arabic"/>
          <w:smallCaps/>
          <w:sz w:val="20"/>
          <w:rtl/>
        </w:rPr>
        <w:t>51.0</w:t>
      </w:r>
      <w:r w:rsidR="00C8697B" w:rsidRPr="00C8697B">
        <w:rPr>
          <w:rFonts w:ascii="Simplified Arabic" w:hAnsi="Simplified Arabic"/>
          <w:smallCaps/>
          <w:sz w:val="20"/>
          <w:rtl/>
        </w:rPr>
        <w:t>% من الاسر في فلسطين التي لديها أطفال (6-18 سنة) وملتحقين بالتعليم قبل الإغلاق شارك أطفالهم في أنشطة ت</w:t>
      </w:r>
      <w:r w:rsidR="00B70F13">
        <w:rPr>
          <w:rFonts w:ascii="Simplified Arabic" w:hAnsi="Simplified Arabic"/>
          <w:smallCaps/>
          <w:sz w:val="20"/>
          <w:rtl/>
        </w:rPr>
        <w:t>عليمية عن بعد خلال فترة الإغلاق</w:t>
      </w:r>
      <w:r w:rsidR="00C8697B" w:rsidRPr="00C8697B">
        <w:rPr>
          <w:rFonts w:ascii="Simplified Arabic" w:hAnsi="Simplified Arabic"/>
          <w:smallCaps/>
          <w:sz w:val="20"/>
          <w:rtl/>
        </w:rPr>
        <w:t>.</w:t>
      </w:r>
      <w:r w:rsidR="00B70F13">
        <w:rPr>
          <w:rFonts w:ascii="Simplified Arabic" w:hAnsi="Simplified Arabic" w:hint="cs"/>
          <w:smallCaps/>
          <w:sz w:val="20"/>
          <w:rtl/>
        </w:rPr>
        <w:t xml:space="preserve"> </w:t>
      </w:r>
      <w:r w:rsidR="00C426EA">
        <w:rPr>
          <w:rFonts w:ascii="Simplified Arabic" w:hAnsi="Simplified Arabic"/>
          <w:smallCaps/>
          <w:sz w:val="20"/>
        </w:rPr>
        <w:t xml:space="preserve"> </w:t>
      </w:r>
      <w:r w:rsidRPr="002C6E7C">
        <w:rPr>
          <w:rStyle w:val="1H"/>
          <w:rFonts w:ascii="Simplified Arabic" w:hAnsi="Simplified Arabic"/>
          <w:smallCaps/>
          <w:sz w:val="20"/>
          <w:rtl/>
        </w:rPr>
        <w:t>39.5</w:t>
      </w:r>
      <w:r w:rsidR="00C8697B" w:rsidRPr="00C8697B">
        <w:rPr>
          <w:rStyle w:val="1H"/>
          <w:rFonts w:ascii="Simplified Arabic" w:hAnsi="Simplified Arabic"/>
          <w:smallCaps/>
          <w:sz w:val="20"/>
          <w:rtl/>
        </w:rPr>
        <w:t>% من الأسر التي شارك أطفالهم في أي من الأنشطة التعليمية عن بعد خلال فترة الإغلاق قيموا التجربة بانها سيئة ولم تُؤدِّ الغرض منها، و</w:t>
      </w:r>
      <w:r w:rsidRPr="002C6E7C">
        <w:rPr>
          <w:rStyle w:val="1H"/>
          <w:rFonts w:ascii="Simplified Arabic" w:hAnsi="Simplified Arabic"/>
          <w:smallCaps/>
          <w:sz w:val="20"/>
          <w:rtl/>
        </w:rPr>
        <w:t>39.1</w:t>
      </w:r>
      <w:r w:rsidR="00C8697B" w:rsidRPr="00C8697B">
        <w:rPr>
          <w:rStyle w:val="1H"/>
          <w:rFonts w:ascii="Simplified Arabic" w:hAnsi="Simplified Arabic"/>
          <w:smallCaps/>
          <w:sz w:val="20"/>
          <w:rtl/>
        </w:rPr>
        <w:t>% قيموا التجربة بانها جيدة وأدت الغرض منها ولكن هنالك مجال لتحسين التجربة، و</w:t>
      </w:r>
      <w:r w:rsidRPr="002C6E7C">
        <w:rPr>
          <w:rStyle w:val="1H"/>
          <w:rFonts w:ascii="Simplified Arabic" w:hAnsi="Simplified Arabic"/>
          <w:smallCaps/>
          <w:sz w:val="20"/>
          <w:rtl/>
        </w:rPr>
        <w:t>21.4</w:t>
      </w:r>
      <w:r w:rsidR="00C8697B" w:rsidRPr="00C8697B">
        <w:rPr>
          <w:rStyle w:val="1H"/>
          <w:rFonts w:ascii="Simplified Arabic" w:hAnsi="Simplified Arabic"/>
          <w:smallCaps/>
          <w:sz w:val="20"/>
          <w:rtl/>
        </w:rPr>
        <w:t xml:space="preserve">% قيموا التجربة بانها جيدة وأدت الغرض منها. </w:t>
      </w:r>
      <w:r w:rsidRPr="002C6E7C">
        <w:rPr>
          <w:rStyle w:val="1H"/>
          <w:rFonts w:ascii="Simplified Arabic" w:hAnsi="Simplified Arabic"/>
          <w:smallCaps/>
          <w:sz w:val="20"/>
          <w:rtl/>
        </w:rPr>
        <w:t>48.5</w:t>
      </w:r>
      <w:r w:rsidR="00E33698" w:rsidRPr="00C8697B">
        <w:rPr>
          <w:rStyle w:val="1H"/>
          <w:rFonts w:ascii="Simplified Arabic" w:hAnsi="Simplified Arabic"/>
          <w:smallCaps/>
          <w:sz w:val="20"/>
          <w:rtl/>
        </w:rPr>
        <w:t>% من الاسر أشارت الى ان عدم توفر الانترنت في المنزل حال دون مشاركة الأطفال في</w:t>
      </w:r>
      <w:r w:rsidR="00E33698">
        <w:rPr>
          <w:rStyle w:val="1H"/>
          <w:rFonts w:ascii="Simplified Arabic" w:hAnsi="Simplified Arabic"/>
          <w:smallCaps/>
          <w:sz w:val="20"/>
          <w:rtl/>
        </w:rPr>
        <w:t xml:space="preserve"> الأنشطة التعليمية خلال الإغلاق</w:t>
      </w:r>
      <w:r w:rsidR="00E33698" w:rsidRPr="00C8697B">
        <w:rPr>
          <w:rStyle w:val="1H"/>
          <w:rFonts w:ascii="Simplified Arabic" w:hAnsi="Simplified Arabic"/>
          <w:smallCaps/>
          <w:sz w:val="20"/>
          <w:rtl/>
        </w:rPr>
        <w:t xml:space="preserve">. </w:t>
      </w:r>
    </w:p>
    <w:p w:rsidR="003D2EA4" w:rsidRPr="00E33698" w:rsidRDefault="003D2EA4" w:rsidP="00C426EA">
      <w:pPr>
        <w:jc w:val="lowKashida"/>
        <w:rPr>
          <w:rStyle w:val="1H"/>
          <w:rFonts w:ascii="Simplified Arabic" w:hAnsi="Simplified Arabic"/>
          <w:smallCaps/>
          <w:sz w:val="20"/>
          <w:rtl/>
        </w:rPr>
      </w:pPr>
    </w:p>
    <w:p w:rsidR="00B70F13" w:rsidRPr="0018458F" w:rsidRDefault="00B70F13" w:rsidP="00705D4D">
      <w:pPr>
        <w:jc w:val="center"/>
        <w:rPr>
          <w:rFonts w:ascii="Simplified Arabic" w:hAnsi="Simplified Arabic"/>
          <w:b/>
          <w:bCs/>
          <w:noProof w:val="0"/>
          <w:sz w:val="18"/>
          <w:szCs w:val="18"/>
        </w:rPr>
      </w:pPr>
      <w:r w:rsidRPr="0018458F">
        <w:rPr>
          <w:rFonts w:ascii="Simplified Arabic" w:hAnsi="Simplified Arabic"/>
          <w:b/>
          <w:bCs/>
          <w:noProof w:val="0"/>
          <w:sz w:val="18"/>
          <w:szCs w:val="18"/>
          <w:rtl/>
        </w:rPr>
        <w:t xml:space="preserve">    التوزيع النسبي </w:t>
      </w:r>
      <w:r w:rsidRPr="0018458F">
        <w:rPr>
          <w:rFonts w:ascii="Simplified Arabic" w:hAnsi="Simplified Arabic" w:hint="cs"/>
          <w:b/>
          <w:bCs/>
          <w:noProof w:val="0"/>
          <w:sz w:val="18"/>
          <w:szCs w:val="18"/>
          <w:rtl/>
        </w:rPr>
        <w:t>للأسر</w:t>
      </w:r>
      <w:r w:rsidRPr="0018458F">
        <w:rPr>
          <w:rFonts w:ascii="Simplified Arabic" w:hAnsi="Simplified Arabic"/>
          <w:b/>
          <w:bCs/>
          <w:noProof w:val="0"/>
          <w:sz w:val="18"/>
          <w:szCs w:val="18"/>
          <w:rtl/>
        </w:rPr>
        <w:t xml:space="preserve"> </w:t>
      </w:r>
      <w:r w:rsidR="00705D4D" w:rsidRPr="0018458F">
        <w:rPr>
          <w:rFonts w:ascii="Simplified Arabic" w:hAnsi="Simplified Arabic"/>
          <w:b/>
          <w:bCs/>
          <w:noProof w:val="0"/>
          <w:sz w:val="18"/>
          <w:szCs w:val="18"/>
          <w:rtl/>
        </w:rPr>
        <w:t xml:space="preserve">في فلسطين </w:t>
      </w:r>
      <w:r w:rsidR="00705D4D">
        <w:rPr>
          <w:rFonts w:ascii="Simplified Arabic" w:hAnsi="Simplified Arabic" w:hint="cs"/>
          <w:b/>
          <w:bCs/>
          <w:noProof w:val="0"/>
          <w:sz w:val="18"/>
          <w:szCs w:val="18"/>
          <w:rtl/>
        </w:rPr>
        <w:t xml:space="preserve">التي شارك اطفالها في التعليم عن بعد </w:t>
      </w:r>
      <w:r w:rsidR="00705D4D" w:rsidRPr="0018458F">
        <w:rPr>
          <w:rFonts w:ascii="Simplified Arabic" w:hAnsi="Simplified Arabic"/>
          <w:b/>
          <w:bCs/>
          <w:noProof w:val="0"/>
          <w:sz w:val="18"/>
          <w:szCs w:val="18"/>
          <w:rtl/>
        </w:rPr>
        <w:t xml:space="preserve">خلال فترة الإغلاق </w:t>
      </w:r>
      <w:r w:rsidR="00705D4D">
        <w:rPr>
          <w:rFonts w:ascii="Simplified Arabic" w:hAnsi="Simplified Arabic" w:hint="cs"/>
          <w:b/>
          <w:bCs/>
          <w:noProof w:val="0"/>
          <w:sz w:val="18"/>
          <w:szCs w:val="18"/>
          <w:rtl/>
        </w:rPr>
        <w:t xml:space="preserve">وتقييمها لهذه التجربة </w:t>
      </w:r>
      <w:r w:rsidRPr="0018458F">
        <w:rPr>
          <w:rFonts w:ascii="Simplified Arabic" w:hAnsi="Simplified Arabic"/>
          <w:b/>
          <w:bCs/>
          <w:noProof w:val="0"/>
          <w:sz w:val="18"/>
          <w:szCs w:val="18"/>
          <w:rtl/>
        </w:rPr>
        <w:t xml:space="preserve">حسب </w:t>
      </w:r>
      <w:r w:rsidR="0018458F">
        <w:rPr>
          <w:rFonts w:ascii="Simplified Arabic" w:hAnsi="Simplified Arabic" w:hint="cs"/>
          <w:b/>
          <w:bCs/>
          <w:noProof w:val="0"/>
          <w:sz w:val="18"/>
          <w:szCs w:val="18"/>
          <w:rtl/>
        </w:rPr>
        <w:t>المنطقة والمحافظة</w:t>
      </w:r>
      <w:r w:rsidRPr="0018458F">
        <w:rPr>
          <w:rFonts w:ascii="Simplified Arabic" w:hAnsi="Simplified Arabic"/>
          <w:b/>
          <w:bCs/>
          <w:noProof w:val="0"/>
          <w:sz w:val="18"/>
          <w:szCs w:val="18"/>
          <w:rtl/>
        </w:rPr>
        <w:t xml:space="preserve"> (آذار- أيار)، 2020</w:t>
      </w:r>
    </w:p>
    <w:p w:rsidR="00B70F13" w:rsidRPr="0018458F" w:rsidRDefault="00B70F13" w:rsidP="00705D4D">
      <w:pPr>
        <w:bidi w:val="0"/>
        <w:jc w:val="center"/>
        <w:rPr>
          <w:rFonts w:ascii="Arial" w:hAnsi="Arial" w:cs="Arial"/>
          <w:b/>
          <w:bCs/>
          <w:noProof w:val="0"/>
          <w:sz w:val="18"/>
          <w:szCs w:val="18"/>
        </w:rPr>
      </w:pPr>
      <w:r w:rsidRPr="0018458F">
        <w:rPr>
          <w:rFonts w:ascii="Arial" w:hAnsi="Arial" w:cs="Arial"/>
          <w:b/>
          <w:bCs/>
          <w:noProof w:val="0"/>
          <w:sz w:val="18"/>
          <w:szCs w:val="18"/>
        </w:rPr>
        <w:t xml:space="preserve">Percentage Distribution of Households in Palestine </w:t>
      </w:r>
      <w:r w:rsidR="00705D4D" w:rsidRPr="00705D4D">
        <w:rPr>
          <w:rFonts w:ascii="Arial" w:hAnsi="Arial" w:cs="Arial"/>
          <w:b/>
          <w:bCs/>
          <w:noProof w:val="0"/>
          <w:sz w:val="18"/>
          <w:szCs w:val="18"/>
        </w:rPr>
        <w:t xml:space="preserve">whose </w:t>
      </w:r>
      <w:r w:rsidR="00705D4D">
        <w:rPr>
          <w:rFonts w:ascii="Arial" w:hAnsi="Arial" w:cs="Arial"/>
          <w:b/>
          <w:bCs/>
          <w:noProof w:val="0"/>
          <w:sz w:val="18"/>
          <w:szCs w:val="18"/>
        </w:rPr>
        <w:t>C</w:t>
      </w:r>
      <w:r w:rsidR="00705D4D" w:rsidRPr="00705D4D">
        <w:rPr>
          <w:rFonts w:ascii="Arial" w:hAnsi="Arial" w:cs="Arial"/>
          <w:b/>
          <w:bCs/>
          <w:noProof w:val="0"/>
          <w:sz w:val="18"/>
          <w:szCs w:val="18"/>
        </w:rPr>
        <w:t xml:space="preserve">hildren </w:t>
      </w:r>
      <w:r w:rsidR="00705D4D">
        <w:rPr>
          <w:rFonts w:ascii="Arial" w:hAnsi="Arial" w:cs="Arial"/>
          <w:b/>
          <w:bCs/>
          <w:noProof w:val="0"/>
          <w:sz w:val="18"/>
          <w:szCs w:val="18"/>
        </w:rPr>
        <w:t>P</w:t>
      </w:r>
      <w:r w:rsidR="00705D4D" w:rsidRPr="00705D4D">
        <w:rPr>
          <w:rFonts w:ascii="Arial" w:hAnsi="Arial" w:cs="Arial"/>
          <w:b/>
          <w:bCs/>
          <w:noProof w:val="0"/>
          <w:sz w:val="18"/>
          <w:szCs w:val="18"/>
        </w:rPr>
        <w:t xml:space="preserve">articipated in </w:t>
      </w:r>
      <w:r w:rsidR="00705D4D">
        <w:rPr>
          <w:rFonts w:ascii="Arial" w:hAnsi="Arial" w:cs="Arial"/>
          <w:b/>
          <w:bCs/>
          <w:noProof w:val="0"/>
          <w:sz w:val="18"/>
          <w:szCs w:val="18"/>
        </w:rPr>
        <w:t>Distance E</w:t>
      </w:r>
      <w:r w:rsidR="00705D4D" w:rsidRPr="00705D4D">
        <w:rPr>
          <w:rFonts w:ascii="Arial" w:hAnsi="Arial" w:cs="Arial"/>
          <w:b/>
          <w:bCs/>
          <w:noProof w:val="0"/>
          <w:sz w:val="18"/>
          <w:szCs w:val="18"/>
        </w:rPr>
        <w:t xml:space="preserve">ducational </w:t>
      </w:r>
      <w:r w:rsidR="00705D4D">
        <w:rPr>
          <w:rFonts w:ascii="Arial" w:hAnsi="Arial" w:cs="Arial"/>
          <w:b/>
          <w:bCs/>
          <w:noProof w:val="0"/>
          <w:sz w:val="18"/>
          <w:szCs w:val="18"/>
        </w:rPr>
        <w:t>A</w:t>
      </w:r>
      <w:r w:rsidR="00705D4D" w:rsidRPr="00705D4D">
        <w:rPr>
          <w:rFonts w:ascii="Arial" w:hAnsi="Arial" w:cs="Arial"/>
          <w:b/>
          <w:bCs/>
          <w:noProof w:val="0"/>
          <w:sz w:val="18"/>
          <w:szCs w:val="18"/>
        </w:rPr>
        <w:t>ctivities</w:t>
      </w:r>
      <w:r w:rsidR="00705D4D">
        <w:rPr>
          <w:rFonts w:ascii="Arial" w:hAnsi="Arial" w:cs="Arial"/>
          <w:b/>
          <w:bCs/>
          <w:noProof w:val="0"/>
          <w:sz w:val="18"/>
          <w:szCs w:val="18"/>
        </w:rPr>
        <w:t xml:space="preserve"> </w:t>
      </w:r>
      <w:r w:rsidR="00705D4D" w:rsidRPr="0018458F">
        <w:rPr>
          <w:rFonts w:ascii="Arial" w:hAnsi="Arial" w:cs="Arial"/>
          <w:b/>
          <w:bCs/>
          <w:noProof w:val="0"/>
          <w:sz w:val="18"/>
          <w:szCs w:val="18"/>
        </w:rPr>
        <w:t xml:space="preserve">During the Lockdown Period </w:t>
      </w:r>
      <w:r w:rsidR="00705D4D">
        <w:rPr>
          <w:rFonts w:ascii="Arial" w:hAnsi="Arial" w:cs="Arial"/>
          <w:b/>
          <w:bCs/>
          <w:noProof w:val="0"/>
          <w:sz w:val="18"/>
          <w:szCs w:val="18"/>
        </w:rPr>
        <w:t xml:space="preserve">and Assessment of this Experience </w:t>
      </w:r>
      <w:r w:rsidR="00014431" w:rsidRPr="00F13C1B">
        <w:rPr>
          <w:rFonts w:ascii="Arial" w:hAnsi="Arial" w:cs="Arial"/>
          <w:b/>
          <w:bCs/>
          <w:noProof w:val="0"/>
          <w:sz w:val="18"/>
          <w:szCs w:val="18"/>
        </w:rPr>
        <w:t xml:space="preserve">by </w:t>
      </w:r>
      <w:r w:rsidR="00014431" w:rsidRPr="00B70F13">
        <w:rPr>
          <w:rFonts w:ascii="Arial" w:hAnsi="Arial" w:cs="Arial"/>
          <w:b/>
          <w:bCs/>
          <w:noProof w:val="0"/>
          <w:sz w:val="18"/>
          <w:szCs w:val="18"/>
        </w:rPr>
        <w:t>Region</w:t>
      </w:r>
      <w:r w:rsidR="00014431">
        <w:rPr>
          <w:rFonts w:ascii="Arial" w:hAnsi="Arial" w:cs="Arial"/>
          <w:b/>
          <w:bCs/>
          <w:noProof w:val="0"/>
          <w:sz w:val="18"/>
          <w:szCs w:val="18"/>
        </w:rPr>
        <w:t>,</w:t>
      </w:r>
      <w:r w:rsidR="00E33698">
        <w:rPr>
          <w:rFonts w:ascii="Arial" w:hAnsi="Arial" w:cs="Arial"/>
          <w:b/>
          <w:bCs/>
          <w:noProof w:val="0"/>
          <w:sz w:val="18"/>
          <w:szCs w:val="18"/>
        </w:rPr>
        <w:t xml:space="preserve"> </w:t>
      </w:r>
      <w:r w:rsidR="00014431" w:rsidRPr="00B70F13">
        <w:rPr>
          <w:rFonts w:ascii="Arial" w:hAnsi="Arial" w:cs="Arial"/>
          <w:b/>
          <w:bCs/>
          <w:noProof w:val="0"/>
          <w:sz w:val="18"/>
          <w:szCs w:val="18"/>
        </w:rPr>
        <w:t xml:space="preserve">Governorate </w:t>
      </w:r>
      <w:r w:rsidRPr="0018458F">
        <w:rPr>
          <w:rFonts w:ascii="Arial" w:hAnsi="Arial" w:cs="Arial"/>
          <w:b/>
          <w:bCs/>
          <w:noProof w:val="0"/>
          <w:sz w:val="18"/>
          <w:szCs w:val="18"/>
        </w:rPr>
        <w:t>(March-May), 2020</w:t>
      </w:r>
    </w:p>
    <w:tbl>
      <w:tblPr>
        <w:bidiVisual/>
        <w:tblW w:w="5000" w:type="pct"/>
        <w:jc w:val="center"/>
        <w:tblLayout w:type="fixed"/>
        <w:tblLook w:val="04A0" w:firstRow="1" w:lastRow="0" w:firstColumn="1" w:lastColumn="0" w:noHBand="0" w:noVBand="1"/>
      </w:tblPr>
      <w:tblGrid>
        <w:gridCol w:w="1131"/>
        <w:gridCol w:w="1223"/>
        <w:gridCol w:w="869"/>
        <w:gridCol w:w="34"/>
        <w:gridCol w:w="1450"/>
        <w:gridCol w:w="939"/>
        <w:gridCol w:w="1715"/>
      </w:tblGrid>
      <w:tr w:rsidR="0018458F" w:rsidRPr="00B70F13" w:rsidTr="0018458F">
        <w:trPr>
          <w:trHeight w:val="20"/>
          <w:jc w:val="center"/>
        </w:trPr>
        <w:tc>
          <w:tcPr>
            <w:tcW w:w="76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8458F" w:rsidRPr="00F13C1B" w:rsidRDefault="0018458F" w:rsidP="0018458F">
            <w:pPr>
              <w:jc w:val="center"/>
              <w:rPr>
                <w:rFonts w:ascii="Simplified Arabic" w:hAnsi="Simplified Arabic"/>
                <w:b/>
                <w:bCs/>
                <w:noProof w:val="0"/>
                <w:sz w:val="16"/>
                <w:szCs w:val="16"/>
              </w:rPr>
            </w:pPr>
            <w:r>
              <w:rPr>
                <w:rFonts w:ascii="Simplified Arabic" w:hAnsi="Simplified Arabic" w:hint="cs"/>
                <w:b/>
                <w:bCs/>
                <w:noProof w:val="0"/>
                <w:sz w:val="16"/>
                <w:szCs w:val="16"/>
                <w:rtl/>
              </w:rPr>
              <w:t>المنطقة/المحافظة</w:t>
            </w:r>
          </w:p>
        </w:tc>
        <w:tc>
          <w:tcPr>
            <w:tcW w:w="831" w:type="pct"/>
            <w:vMerge w:val="restart"/>
            <w:tcBorders>
              <w:top w:val="single" w:sz="4" w:space="0" w:color="auto"/>
              <w:left w:val="single" w:sz="4" w:space="0" w:color="auto"/>
              <w:right w:val="single" w:sz="4" w:space="0" w:color="auto"/>
            </w:tcBorders>
            <w:vAlign w:val="center"/>
          </w:tcPr>
          <w:p w:rsidR="0018458F" w:rsidRPr="00B70F13" w:rsidRDefault="00705D4D" w:rsidP="0018458F">
            <w:pPr>
              <w:ind w:left="-57" w:right="-57"/>
              <w:jc w:val="center"/>
              <w:rPr>
                <w:rFonts w:ascii="Simplified Arabic" w:hAnsi="Simplified Arabic"/>
                <w:b/>
                <w:bCs/>
                <w:noProof w:val="0"/>
                <w:color w:val="000000"/>
                <w:sz w:val="16"/>
                <w:szCs w:val="16"/>
              </w:rPr>
            </w:pPr>
            <w:r>
              <w:rPr>
                <w:rFonts w:ascii="Simplified Arabic" w:hAnsi="Simplified Arabic" w:hint="cs"/>
                <w:b/>
                <w:bCs/>
                <w:noProof w:val="0"/>
                <w:color w:val="000000"/>
                <w:sz w:val="16"/>
                <w:szCs w:val="16"/>
                <w:rtl/>
              </w:rPr>
              <w:t xml:space="preserve">نسبة </w:t>
            </w:r>
            <w:r w:rsidR="0018458F" w:rsidRPr="00B70F13">
              <w:rPr>
                <w:rFonts w:ascii="Simplified Arabic" w:hAnsi="Simplified Arabic"/>
                <w:b/>
                <w:bCs/>
                <w:noProof w:val="0"/>
                <w:color w:val="000000"/>
                <w:sz w:val="16"/>
                <w:szCs w:val="16"/>
                <w:rtl/>
              </w:rPr>
              <w:t xml:space="preserve">الاسر </w:t>
            </w:r>
            <w:r w:rsidR="0018458F" w:rsidRPr="00B70F13">
              <w:rPr>
                <w:rFonts w:ascii="Simplified Arabic" w:hAnsi="Simplified Arabic" w:hint="cs"/>
                <w:b/>
                <w:bCs/>
                <w:noProof w:val="0"/>
                <w:color w:val="000000"/>
                <w:sz w:val="16"/>
                <w:szCs w:val="16"/>
                <w:rtl/>
              </w:rPr>
              <w:t>التي شارك</w:t>
            </w:r>
            <w:r w:rsidR="0018458F" w:rsidRPr="00B70F13">
              <w:rPr>
                <w:rFonts w:ascii="Simplified Arabic" w:hAnsi="Simplified Arabic"/>
                <w:b/>
                <w:bCs/>
                <w:noProof w:val="0"/>
                <w:color w:val="000000"/>
                <w:sz w:val="16"/>
                <w:szCs w:val="16"/>
                <w:rtl/>
              </w:rPr>
              <w:t xml:space="preserve"> أطفالها في أنشطة تعليمية</w:t>
            </w:r>
          </w:p>
          <w:p w:rsidR="0018458F" w:rsidRPr="00B70F13" w:rsidRDefault="00705D4D" w:rsidP="00705D4D">
            <w:pPr>
              <w:bidi w:val="0"/>
              <w:ind w:left="-57" w:right="-57"/>
              <w:jc w:val="center"/>
              <w:rPr>
                <w:rFonts w:ascii="Simplified Arabic" w:hAnsi="Simplified Arabic"/>
                <w:b/>
                <w:bCs/>
                <w:noProof w:val="0"/>
                <w:color w:val="000000"/>
                <w:sz w:val="16"/>
                <w:szCs w:val="16"/>
              </w:rPr>
            </w:pPr>
            <w:r w:rsidRPr="00705D4D">
              <w:rPr>
                <w:rFonts w:ascii="Arial" w:hAnsi="Arial" w:cs="Arial"/>
                <w:b/>
                <w:bCs/>
                <w:noProof w:val="0"/>
                <w:color w:val="000000"/>
                <w:sz w:val="16"/>
                <w:szCs w:val="16"/>
              </w:rPr>
              <w:t xml:space="preserve">Percentage of </w:t>
            </w:r>
            <w:r w:rsidR="0018458F" w:rsidRPr="00B70F13">
              <w:rPr>
                <w:rFonts w:ascii="Arial" w:hAnsi="Arial" w:cs="Arial"/>
                <w:b/>
                <w:bCs/>
                <w:noProof w:val="0"/>
                <w:color w:val="000000"/>
                <w:sz w:val="16"/>
                <w:szCs w:val="16"/>
              </w:rPr>
              <w:t>Households whose children participated in educational activities</w:t>
            </w:r>
          </w:p>
        </w:tc>
        <w:tc>
          <w:tcPr>
            <w:tcW w:w="613" w:type="pct"/>
            <w:gridSpan w:val="2"/>
            <w:tcBorders>
              <w:top w:val="single" w:sz="4" w:space="0" w:color="auto"/>
              <w:left w:val="single" w:sz="4" w:space="0" w:color="auto"/>
              <w:bottom w:val="single" w:sz="4" w:space="0" w:color="auto"/>
              <w:right w:val="nil"/>
            </w:tcBorders>
            <w:shd w:val="clear" w:color="auto" w:fill="auto"/>
            <w:vAlign w:val="center"/>
            <w:hideMark/>
          </w:tcPr>
          <w:p w:rsidR="0018458F" w:rsidRPr="00B70F13" w:rsidRDefault="0018458F" w:rsidP="0018458F">
            <w:pPr>
              <w:jc w:val="center"/>
              <w:rPr>
                <w:rFonts w:ascii="Simplified Arabic" w:hAnsi="Simplified Arabic"/>
                <w:b/>
                <w:bCs/>
                <w:noProof w:val="0"/>
                <w:sz w:val="16"/>
                <w:szCs w:val="16"/>
                <w:rtl/>
              </w:rPr>
            </w:pPr>
            <w:r w:rsidRPr="00B70F13">
              <w:rPr>
                <w:rFonts w:ascii="Simplified Arabic" w:hAnsi="Simplified Arabic"/>
                <w:b/>
                <w:bCs/>
                <w:noProof w:val="0"/>
                <w:sz w:val="16"/>
                <w:szCs w:val="16"/>
                <w:rtl/>
              </w:rPr>
              <w:t>تقييم التعلم عن بعد</w:t>
            </w:r>
          </w:p>
        </w:tc>
        <w:tc>
          <w:tcPr>
            <w:tcW w:w="1623" w:type="pct"/>
            <w:gridSpan w:val="2"/>
            <w:tcBorders>
              <w:top w:val="single" w:sz="4" w:space="0" w:color="auto"/>
              <w:left w:val="nil"/>
              <w:bottom w:val="single" w:sz="4" w:space="0" w:color="auto"/>
              <w:right w:val="single" w:sz="4" w:space="0" w:color="000000"/>
            </w:tcBorders>
            <w:shd w:val="clear" w:color="auto" w:fill="auto"/>
            <w:vAlign w:val="center"/>
            <w:hideMark/>
          </w:tcPr>
          <w:p w:rsidR="0018458F" w:rsidRPr="00B70F13" w:rsidRDefault="0018458F" w:rsidP="0018458F">
            <w:pPr>
              <w:bidi w:val="0"/>
              <w:jc w:val="center"/>
              <w:rPr>
                <w:rFonts w:ascii="Arial" w:hAnsi="Arial" w:cs="Arial"/>
                <w:b/>
                <w:bCs/>
                <w:noProof w:val="0"/>
                <w:sz w:val="16"/>
                <w:szCs w:val="16"/>
                <w:rtl/>
              </w:rPr>
            </w:pPr>
            <w:r w:rsidRPr="00B70F13">
              <w:rPr>
                <w:rFonts w:ascii="Arial" w:hAnsi="Arial" w:cs="Arial"/>
                <w:b/>
                <w:bCs/>
                <w:noProof w:val="0"/>
                <w:sz w:val="16"/>
                <w:szCs w:val="16"/>
              </w:rPr>
              <w:t>Assessing the Distance Learning Experience</w:t>
            </w:r>
          </w:p>
        </w:tc>
        <w:tc>
          <w:tcPr>
            <w:tcW w:w="116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8458F" w:rsidRPr="00F13C1B" w:rsidRDefault="0018458F" w:rsidP="0018458F">
            <w:pPr>
              <w:ind w:left="-57" w:right="-57"/>
              <w:jc w:val="center"/>
              <w:rPr>
                <w:rFonts w:ascii="Arial" w:hAnsi="Arial" w:cs="Arial"/>
                <w:b/>
                <w:bCs/>
                <w:noProof w:val="0"/>
                <w:sz w:val="16"/>
                <w:szCs w:val="16"/>
              </w:rPr>
            </w:pPr>
            <w:r w:rsidRPr="00B70F13">
              <w:rPr>
                <w:rFonts w:ascii="Arial" w:hAnsi="Arial" w:cs="Arial"/>
                <w:b/>
                <w:bCs/>
                <w:noProof w:val="0"/>
                <w:sz w:val="16"/>
                <w:szCs w:val="16"/>
              </w:rPr>
              <w:t>Region</w:t>
            </w:r>
            <w:r>
              <w:rPr>
                <w:rFonts w:ascii="Arial" w:hAnsi="Arial" w:cs="Arial"/>
                <w:b/>
                <w:bCs/>
                <w:noProof w:val="0"/>
                <w:sz w:val="16"/>
                <w:szCs w:val="16"/>
              </w:rPr>
              <w:t>/</w:t>
            </w:r>
            <w:r w:rsidRPr="00B70F13">
              <w:rPr>
                <w:rFonts w:ascii="Arial" w:hAnsi="Arial" w:cs="Arial"/>
                <w:b/>
                <w:bCs/>
                <w:noProof w:val="0"/>
                <w:sz w:val="16"/>
                <w:szCs w:val="16"/>
              </w:rPr>
              <w:t>Governorate</w:t>
            </w:r>
          </w:p>
        </w:tc>
      </w:tr>
      <w:tr w:rsidR="0018458F" w:rsidRPr="00B70F13" w:rsidTr="0018458F">
        <w:trPr>
          <w:trHeight w:val="20"/>
          <w:jc w:val="center"/>
        </w:trPr>
        <w:tc>
          <w:tcPr>
            <w:tcW w:w="768" w:type="pct"/>
            <w:vMerge/>
            <w:tcBorders>
              <w:top w:val="single" w:sz="4" w:space="0" w:color="auto"/>
              <w:left w:val="single" w:sz="4" w:space="0" w:color="auto"/>
              <w:bottom w:val="single" w:sz="4" w:space="0" w:color="000000"/>
              <w:right w:val="single" w:sz="4" w:space="0" w:color="auto"/>
            </w:tcBorders>
            <w:vAlign w:val="center"/>
            <w:hideMark/>
          </w:tcPr>
          <w:p w:rsidR="0018458F" w:rsidRPr="00B70F13" w:rsidRDefault="0018458F" w:rsidP="00B70F13">
            <w:pPr>
              <w:rPr>
                <w:rFonts w:ascii="Simplified Arabic" w:hAnsi="Simplified Arabic"/>
                <w:b/>
                <w:bCs/>
                <w:noProof w:val="0"/>
                <w:sz w:val="16"/>
                <w:szCs w:val="16"/>
              </w:rPr>
            </w:pPr>
          </w:p>
        </w:tc>
        <w:tc>
          <w:tcPr>
            <w:tcW w:w="831" w:type="pct"/>
            <w:vMerge/>
            <w:tcBorders>
              <w:left w:val="single" w:sz="4" w:space="0" w:color="auto"/>
              <w:right w:val="single" w:sz="4" w:space="0" w:color="auto"/>
            </w:tcBorders>
            <w:vAlign w:val="center"/>
          </w:tcPr>
          <w:p w:rsidR="0018458F" w:rsidRPr="00B70F13" w:rsidRDefault="0018458F" w:rsidP="00B70F13">
            <w:pPr>
              <w:bidi w:val="0"/>
              <w:jc w:val="center"/>
              <w:rPr>
                <w:rFonts w:ascii="Simplified Arabic" w:hAnsi="Simplified Arabic"/>
                <w:b/>
                <w:bCs/>
                <w:noProof w:val="0"/>
                <w:color w:val="000000"/>
                <w:sz w:val="16"/>
                <w:szCs w:val="16"/>
              </w:rPr>
            </w:pPr>
          </w:p>
        </w:tc>
        <w:tc>
          <w:tcPr>
            <w:tcW w:w="590" w:type="pct"/>
            <w:tcBorders>
              <w:top w:val="nil"/>
              <w:left w:val="single" w:sz="4" w:space="0" w:color="auto"/>
              <w:bottom w:val="nil"/>
              <w:right w:val="single" w:sz="4" w:space="0" w:color="auto"/>
            </w:tcBorders>
            <w:shd w:val="clear" w:color="auto" w:fill="auto"/>
            <w:vAlign w:val="center"/>
            <w:hideMark/>
          </w:tcPr>
          <w:p w:rsidR="0018458F" w:rsidRPr="00B70F13" w:rsidRDefault="0018458F" w:rsidP="00B70F13">
            <w:pPr>
              <w:jc w:val="center"/>
              <w:rPr>
                <w:rFonts w:ascii="Simplified Arabic" w:hAnsi="Simplified Arabic"/>
                <w:noProof w:val="0"/>
                <w:color w:val="000000"/>
                <w:sz w:val="16"/>
                <w:szCs w:val="16"/>
              </w:rPr>
            </w:pPr>
            <w:r w:rsidRPr="00B70F13">
              <w:rPr>
                <w:rFonts w:ascii="Simplified Arabic" w:hAnsi="Simplified Arabic"/>
                <w:noProof w:val="0"/>
                <w:color w:val="000000"/>
                <w:sz w:val="16"/>
                <w:szCs w:val="16"/>
                <w:rtl/>
              </w:rPr>
              <w:t>جيدة، وأدت الغرض منها</w:t>
            </w:r>
          </w:p>
        </w:tc>
        <w:tc>
          <w:tcPr>
            <w:tcW w:w="1008" w:type="pct"/>
            <w:gridSpan w:val="2"/>
            <w:tcBorders>
              <w:top w:val="single" w:sz="4" w:space="0" w:color="auto"/>
              <w:left w:val="single" w:sz="4" w:space="0" w:color="auto"/>
              <w:bottom w:val="nil"/>
              <w:right w:val="single" w:sz="4" w:space="0" w:color="auto"/>
            </w:tcBorders>
            <w:shd w:val="clear" w:color="auto" w:fill="auto"/>
            <w:vAlign w:val="center"/>
            <w:hideMark/>
          </w:tcPr>
          <w:p w:rsidR="0018458F" w:rsidRPr="00B70F13" w:rsidRDefault="0018458F" w:rsidP="00B70F13">
            <w:pPr>
              <w:jc w:val="center"/>
              <w:rPr>
                <w:rFonts w:ascii="Simplified Arabic" w:hAnsi="Simplified Arabic"/>
                <w:noProof w:val="0"/>
                <w:color w:val="000000"/>
                <w:sz w:val="16"/>
                <w:szCs w:val="16"/>
                <w:rtl/>
              </w:rPr>
            </w:pPr>
            <w:r w:rsidRPr="00B70F13">
              <w:rPr>
                <w:rFonts w:ascii="Simplified Arabic" w:hAnsi="Simplified Arabic"/>
                <w:noProof w:val="0"/>
                <w:color w:val="000000"/>
                <w:sz w:val="16"/>
                <w:szCs w:val="16"/>
                <w:rtl/>
              </w:rPr>
              <w:t>جيدة، وادت الغرض منها وهناك مجال للتحسين</w:t>
            </w:r>
          </w:p>
        </w:tc>
        <w:tc>
          <w:tcPr>
            <w:tcW w:w="638" w:type="pct"/>
            <w:tcBorders>
              <w:top w:val="single" w:sz="4" w:space="0" w:color="auto"/>
              <w:left w:val="single" w:sz="4" w:space="0" w:color="auto"/>
              <w:bottom w:val="nil"/>
              <w:right w:val="single" w:sz="4" w:space="0" w:color="auto"/>
            </w:tcBorders>
            <w:shd w:val="clear" w:color="auto" w:fill="auto"/>
            <w:vAlign w:val="center"/>
            <w:hideMark/>
          </w:tcPr>
          <w:p w:rsidR="0018458F" w:rsidRPr="00B70F13" w:rsidRDefault="0018458F" w:rsidP="00B70F13">
            <w:pPr>
              <w:jc w:val="center"/>
              <w:rPr>
                <w:rFonts w:ascii="Simplified Arabic" w:hAnsi="Simplified Arabic"/>
                <w:b/>
                <w:bCs/>
                <w:noProof w:val="0"/>
                <w:color w:val="000000"/>
                <w:sz w:val="16"/>
                <w:szCs w:val="16"/>
                <w:rtl/>
              </w:rPr>
            </w:pPr>
            <w:r w:rsidRPr="00B70F13">
              <w:rPr>
                <w:rFonts w:ascii="Simplified Arabic" w:hAnsi="Simplified Arabic"/>
                <w:noProof w:val="0"/>
                <w:color w:val="000000"/>
                <w:sz w:val="16"/>
                <w:szCs w:val="16"/>
                <w:rtl/>
              </w:rPr>
              <w:t>سيئة، لم تؤدي الغرض منها</w:t>
            </w:r>
          </w:p>
        </w:tc>
        <w:tc>
          <w:tcPr>
            <w:tcW w:w="1165" w:type="pct"/>
            <w:vMerge/>
            <w:tcBorders>
              <w:top w:val="single" w:sz="4" w:space="0" w:color="auto"/>
              <w:left w:val="single" w:sz="4" w:space="0" w:color="auto"/>
              <w:bottom w:val="single" w:sz="4" w:space="0" w:color="000000"/>
              <w:right w:val="single" w:sz="4" w:space="0" w:color="auto"/>
            </w:tcBorders>
            <w:vAlign w:val="center"/>
            <w:hideMark/>
          </w:tcPr>
          <w:p w:rsidR="0018458F" w:rsidRPr="00B70F13" w:rsidRDefault="0018458F" w:rsidP="00B70F13">
            <w:pPr>
              <w:rPr>
                <w:rFonts w:ascii="Arial" w:hAnsi="Arial" w:cs="Arial"/>
                <w:b/>
                <w:bCs/>
                <w:noProof w:val="0"/>
                <w:sz w:val="16"/>
                <w:szCs w:val="16"/>
              </w:rPr>
            </w:pPr>
          </w:p>
        </w:tc>
      </w:tr>
      <w:tr w:rsidR="0018458F" w:rsidRPr="00B70F13" w:rsidTr="0018458F">
        <w:trPr>
          <w:trHeight w:val="20"/>
          <w:jc w:val="center"/>
        </w:trPr>
        <w:tc>
          <w:tcPr>
            <w:tcW w:w="768" w:type="pct"/>
            <w:vMerge/>
            <w:tcBorders>
              <w:top w:val="single" w:sz="4" w:space="0" w:color="auto"/>
              <w:left w:val="single" w:sz="4" w:space="0" w:color="auto"/>
              <w:bottom w:val="single" w:sz="4" w:space="0" w:color="000000"/>
              <w:right w:val="single" w:sz="4" w:space="0" w:color="auto"/>
            </w:tcBorders>
            <w:vAlign w:val="center"/>
            <w:hideMark/>
          </w:tcPr>
          <w:p w:rsidR="0018458F" w:rsidRPr="00B70F13" w:rsidRDefault="0018458F" w:rsidP="00B70F13">
            <w:pPr>
              <w:rPr>
                <w:rFonts w:ascii="Simplified Arabic" w:hAnsi="Simplified Arabic"/>
                <w:b/>
                <w:bCs/>
                <w:noProof w:val="0"/>
                <w:sz w:val="16"/>
                <w:szCs w:val="16"/>
              </w:rPr>
            </w:pPr>
          </w:p>
        </w:tc>
        <w:tc>
          <w:tcPr>
            <w:tcW w:w="831" w:type="pct"/>
            <w:vMerge/>
            <w:tcBorders>
              <w:left w:val="single" w:sz="4" w:space="0" w:color="auto"/>
              <w:bottom w:val="single" w:sz="4" w:space="0" w:color="auto"/>
              <w:right w:val="single" w:sz="4" w:space="0" w:color="auto"/>
            </w:tcBorders>
            <w:vAlign w:val="center"/>
          </w:tcPr>
          <w:p w:rsidR="0018458F" w:rsidRPr="00B70F13" w:rsidRDefault="0018458F" w:rsidP="00B70F13">
            <w:pPr>
              <w:bidi w:val="0"/>
              <w:jc w:val="center"/>
              <w:rPr>
                <w:rFonts w:ascii="Arial" w:hAnsi="Arial" w:cs="Arial"/>
                <w:b/>
                <w:bCs/>
                <w:noProof w:val="0"/>
                <w:color w:val="000000"/>
                <w:sz w:val="16"/>
                <w:szCs w:val="16"/>
              </w:rPr>
            </w:pPr>
          </w:p>
        </w:tc>
        <w:tc>
          <w:tcPr>
            <w:tcW w:w="590" w:type="pct"/>
            <w:tcBorders>
              <w:top w:val="nil"/>
              <w:left w:val="single" w:sz="4" w:space="0" w:color="auto"/>
              <w:bottom w:val="single" w:sz="4" w:space="0" w:color="auto"/>
              <w:right w:val="single" w:sz="4" w:space="0" w:color="auto"/>
            </w:tcBorders>
            <w:shd w:val="clear" w:color="auto" w:fill="auto"/>
            <w:vAlign w:val="center"/>
            <w:hideMark/>
          </w:tcPr>
          <w:p w:rsidR="0018458F" w:rsidRPr="00B70F13" w:rsidRDefault="0018458F" w:rsidP="00B70F13">
            <w:pPr>
              <w:bidi w:val="0"/>
              <w:jc w:val="center"/>
              <w:rPr>
                <w:rFonts w:ascii="Arial" w:hAnsi="Arial" w:cs="Arial"/>
                <w:noProof w:val="0"/>
                <w:color w:val="000000"/>
                <w:sz w:val="16"/>
                <w:szCs w:val="16"/>
                <w:rtl/>
              </w:rPr>
            </w:pPr>
            <w:r w:rsidRPr="00B70F13">
              <w:rPr>
                <w:rFonts w:ascii="Arial" w:hAnsi="Arial" w:cs="Arial"/>
                <w:noProof w:val="0"/>
                <w:color w:val="000000"/>
                <w:sz w:val="16"/>
                <w:szCs w:val="16"/>
              </w:rPr>
              <w:t>Good, It Served Its Purpose</w:t>
            </w:r>
          </w:p>
        </w:tc>
        <w:tc>
          <w:tcPr>
            <w:tcW w:w="1008" w:type="pct"/>
            <w:gridSpan w:val="2"/>
            <w:tcBorders>
              <w:top w:val="nil"/>
              <w:left w:val="single" w:sz="4" w:space="0" w:color="auto"/>
              <w:bottom w:val="single" w:sz="4" w:space="0" w:color="auto"/>
              <w:right w:val="single" w:sz="4" w:space="0" w:color="auto"/>
            </w:tcBorders>
            <w:shd w:val="clear" w:color="auto" w:fill="auto"/>
            <w:vAlign w:val="center"/>
            <w:hideMark/>
          </w:tcPr>
          <w:p w:rsidR="0018458F" w:rsidRPr="00B70F13" w:rsidRDefault="0018458F" w:rsidP="00B70F13">
            <w:pPr>
              <w:bidi w:val="0"/>
              <w:jc w:val="center"/>
              <w:rPr>
                <w:rFonts w:ascii="Arial" w:hAnsi="Arial" w:cs="Arial"/>
                <w:noProof w:val="0"/>
                <w:color w:val="000000"/>
                <w:sz w:val="16"/>
                <w:szCs w:val="16"/>
              </w:rPr>
            </w:pPr>
            <w:r w:rsidRPr="00B70F13">
              <w:rPr>
                <w:rFonts w:ascii="Arial" w:hAnsi="Arial" w:cs="Arial"/>
                <w:noProof w:val="0"/>
                <w:color w:val="000000"/>
                <w:sz w:val="16"/>
                <w:szCs w:val="16"/>
              </w:rPr>
              <w:t>Good, It Served Its Purpose and Can Be improved</w:t>
            </w:r>
          </w:p>
        </w:tc>
        <w:tc>
          <w:tcPr>
            <w:tcW w:w="638" w:type="pct"/>
            <w:tcBorders>
              <w:top w:val="nil"/>
              <w:left w:val="single" w:sz="4" w:space="0" w:color="auto"/>
              <w:bottom w:val="single" w:sz="4" w:space="0" w:color="auto"/>
              <w:right w:val="single" w:sz="4" w:space="0" w:color="auto"/>
            </w:tcBorders>
            <w:shd w:val="clear" w:color="auto" w:fill="auto"/>
            <w:vAlign w:val="center"/>
            <w:hideMark/>
          </w:tcPr>
          <w:p w:rsidR="0018458F" w:rsidRPr="00B70F13" w:rsidRDefault="0018458F" w:rsidP="00B70F13">
            <w:pPr>
              <w:bidi w:val="0"/>
              <w:jc w:val="center"/>
              <w:rPr>
                <w:rFonts w:ascii="Arial" w:hAnsi="Arial" w:cs="Arial"/>
                <w:b/>
                <w:bCs/>
                <w:noProof w:val="0"/>
                <w:color w:val="000000"/>
                <w:sz w:val="16"/>
                <w:szCs w:val="16"/>
              </w:rPr>
            </w:pPr>
            <w:r w:rsidRPr="00B70F13">
              <w:rPr>
                <w:rFonts w:ascii="Arial" w:hAnsi="Arial" w:cs="Arial"/>
                <w:noProof w:val="0"/>
                <w:color w:val="000000"/>
                <w:sz w:val="16"/>
                <w:szCs w:val="16"/>
              </w:rPr>
              <w:t>Bad, Not Done Served Its Purpose</w:t>
            </w:r>
          </w:p>
        </w:tc>
        <w:tc>
          <w:tcPr>
            <w:tcW w:w="1165" w:type="pct"/>
            <w:vMerge/>
            <w:tcBorders>
              <w:top w:val="single" w:sz="4" w:space="0" w:color="auto"/>
              <w:left w:val="single" w:sz="4" w:space="0" w:color="auto"/>
              <w:bottom w:val="single" w:sz="4" w:space="0" w:color="auto"/>
              <w:right w:val="single" w:sz="4" w:space="0" w:color="auto"/>
            </w:tcBorders>
            <w:vAlign w:val="center"/>
            <w:hideMark/>
          </w:tcPr>
          <w:p w:rsidR="0018458F" w:rsidRPr="00B70F13" w:rsidRDefault="0018458F" w:rsidP="00B70F13">
            <w:pPr>
              <w:rPr>
                <w:rFonts w:ascii="Arial" w:hAnsi="Arial" w:cs="Arial"/>
                <w:b/>
                <w:bCs/>
                <w:noProof w:val="0"/>
                <w:sz w:val="16"/>
                <w:szCs w:val="16"/>
              </w:rPr>
            </w:pPr>
          </w:p>
        </w:tc>
      </w:tr>
      <w:tr w:rsidR="002C6E7C" w:rsidRPr="00B70F13" w:rsidTr="0018458F">
        <w:trPr>
          <w:trHeight w:val="20"/>
          <w:jc w:val="center"/>
        </w:trPr>
        <w:tc>
          <w:tcPr>
            <w:tcW w:w="768" w:type="pct"/>
            <w:tcBorders>
              <w:top w:val="nil"/>
              <w:left w:val="single" w:sz="4" w:space="0" w:color="auto"/>
              <w:bottom w:val="nil"/>
              <w:right w:val="single" w:sz="4" w:space="0" w:color="auto"/>
            </w:tcBorders>
            <w:shd w:val="clear" w:color="auto" w:fill="auto"/>
            <w:vAlign w:val="center"/>
            <w:hideMark/>
          </w:tcPr>
          <w:p w:rsidR="002C6E7C" w:rsidRPr="00B70F13" w:rsidRDefault="002C6E7C" w:rsidP="002C6E7C">
            <w:pPr>
              <w:rPr>
                <w:rFonts w:ascii="Simplified Arabic" w:hAnsi="Simplified Arabic"/>
                <w:b/>
                <w:bCs/>
                <w:noProof w:val="0"/>
                <w:sz w:val="16"/>
                <w:szCs w:val="16"/>
              </w:rPr>
            </w:pPr>
            <w:r w:rsidRPr="00B70F13">
              <w:rPr>
                <w:rFonts w:ascii="Simplified Arabic" w:hAnsi="Simplified Arabic"/>
                <w:b/>
                <w:bCs/>
                <w:noProof w:val="0"/>
                <w:sz w:val="16"/>
                <w:szCs w:val="16"/>
                <w:rtl/>
              </w:rPr>
              <w:t>فلسطين</w:t>
            </w:r>
          </w:p>
        </w:tc>
        <w:tc>
          <w:tcPr>
            <w:tcW w:w="831" w:type="pct"/>
            <w:tcBorders>
              <w:top w:val="single" w:sz="4" w:space="0" w:color="auto"/>
              <w:left w:val="nil"/>
              <w:bottom w:val="nil"/>
              <w:right w:val="nil"/>
            </w:tcBorders>
            <w:vAlign w:val="center"/>
          </w:tcPr>
          <w:p w:rsidR="002C6E7C" w:rsidRPr="00B70F13" w:rsidRDefault="002C6E7C" w:rsidP="002C6E7C">
            <w:pPr>
              <w:bidi w:val="0"/>
              <w:jc w:val="center"/>
              <w:rPr>
                <w:rFonts w:ascii="Arial" w:hAnsi="Arial" w:cs="Arial"/>
                <w:b/>
                <w:bCs/>
                <w:noProof w:val="0"/>
                <w:color w:val="000000"/>
                <w:sz w:val="16"/>
                <w:szCs w:val="16"/>
              </w:rPr>
            </w:pPr>
            <w:r w:rsidRPr="00B70F13">
              <w:rPr>
                <w:rFonts w:ascii="Arial" w:hAnsi="Arial" w:cs="Arial"/>
                <w:b/>
                <w:bCs/>
                <w:color w:val="000000"/>
                <w:sz w:val="16"/>
                <w:szCs w:val="16"/>
              </w:rPr>
              <w:t>51.0</w:t>
            </w:r>
          </w:p>
        </w:tc>
        <w:tc>
          <w:tcPr>
            <w:tcW w:w="590" w:type="pct"/>
            <w:tcBorders>
              <w:top w:val="nil"/>
              <w:left w:val="nil"/>
              <w:bottom w:val="nil"/>
              <w:right w:val="nil"/>
            </w:tcBorders>
            <w:shd w:val="clear" w:color="auto" w:fill="auto"/>
            <w:noWrap/>
            <w:vAlign w:val="center"/>
            <w:hideMark/>
          </w:tcPr>
          <w:p w:rsidR="002C6E7C" w:rsidRPr="002C6E7C" w:rsidRDefault="002C6E7C" w:rsidP="002C6E7C">
            <w:pPr>
              <w:bidi w:val="0"/>
              <w:ind w:firstLineChars="100" w:firstLine="161"/>
              <w:jc w:val="right"/>
              <w:rPr>
                <w:rFonts w:ascii="Arial" w:hAnsi="Arial" w:cs="Arial"/>
                <w:b/>
                <w:bCs/>
                <w:noProof w:val="0"/>
                <w:color w:val="000000"/>
                <w:sz w:val="16"/>
                <w:szCs w:val="16"/>
              </w:rPr>
            </w:pPr>
            <w:r w:rsidRPr="002C6E7C">
              <w:rPr>
                <w:rFonts w:ascii="Arial" w:hAnsi="Arial" w:cs="Arial"/>
                <w:b/>
                <w:bCs/>
                <w:color w:val="000000"/>
                <w:sz w:val="16"/>
                <w:szCs w:val="16"/>
              </w:rPr>
              <w:t>21.4</w:t>
            </w:r>
          </w:p>
        </w:tc>
        <w:tc>
          <w:tcPr>
            <w:tcW w:w="1008" w:type="pct"/>
            <w:gridSpan w:val="2"/>
            <w:tcBorders>
              <w:top w:val="nil"/>
              <w:left w:val="nil"/>
              <w:bottom w:val="nil"/>
              <w:right w:val="nil"/>
            </w:tcBorders>
            <w:shd w:val="clear" w:color="auto" w:fill="auto"/>
            <w:noWrap/>
            <w:vAlign w:val="center"/>
            <w:hideMark/>
          </w:tcPr>
          <w:p w:rsidR="002C6E7C" w:rsidRPr="002C6E7C" w:rsidRDefault="002C6E7C" w:rsidP="002C6E7C">
            <w:pPr>
              <w:bidi w:val="0"/>
              <w:ind w:firstLineChars="100" w:firstLine="161"/>
              <w:jc w:val="right"/>
              <w:rPr>
                <w:rFonts w:ascii="Arial" w:hAnsi="Arial" w:cs="Arial"/>
                <w:b/>
                <w:bCs/>
                <w:color w:val="000000"/>
                <w:sz w:val="16"/>
                <w:szCs w:val="16"/>
              </w:rPr>
            </w:pPr>
            <w:r w:rsidRPr="002C6E7C">
              <w:rPr>
                <w:rFonts w:ascii="Arial" w:hAnsi="Arial" w:cs="Arial"/>
                <w:b/>
                <w:bCs/>
                <w:color w:val="000000"/>
                <w:sz w:val="16"/>
                <w:szCs w:val="16"/>
              </w:rPr>
              <w:t>39.1</w:t>
            </w:r>
          </w:p>
        </w:tc>
        <w:tc>
          <w:tcPr>
            <w:tcW w:w="638" w:type="pct"/>
            <w:tcBorders>
              <w:top w:val="nil"/>
              <w:left w:val="nil"/>
              <w:bottom w:val="nil"/>
              <w:right w:val="single" w:sz="4" w:space="0" w:color="auto"/>
            </w:tcBorders>
            <w:shd w:val="clear" w:color="auto" w:fill="auto"/>
            <w:noWrap/>
            <w:vAlign w:val="center"/>
            <w:hideMark/>
          </w:tcPr>
          <w:p w:rsidR="002C6E7C" w:rsidRPr="002C6E7C" w:rsidRDefault="002C6E7C" w:rsidP="002C6E7C">
            <w:pPr>
              <w:bidi w:val="0"/>
              <w:ind w:firstLineChars="100" w:firstLine="161"/>
              <w:jc w:val="right"/>
              <w:rPr>
                <w:rFonts w:ascii="Arial" w:hAnsi="Arial" w:cs="Arial"/>
                <w:b/>
                <w:bCs/>
                <w:color w:val="000000"/>
                <w:sz w:val="16"/>
                <w:szCs w:val="16"/>
              </w:rPr>
            </w:pPr>
            <w:r w:rsidRPr="002C6E7C">
              <w:rPr>
                <w:rFonts w:ascii="Arial" w:hAnsi="Arial" w:cs="Arial"/>
                <w:b/>
                <w:bCs/>
                <w:color w:val="000000"/>
                <w:sz w:val="16"/>
                <w:szCs w:val="16"/>
              </w:rPr>
              <w:t>39.5</w:t>
            </w:r>
          </w:p>
        </w:tc>
        <w:tc>
          <w:tcPr>
            <w:tcW w:w="1165" w:type="pct"/>
            <w:tcBorders>
              <w:top w:val="single" w:sz="4" w:space="0" w:color="auto"/>
              <w:left w:val="single" w:sz="4" w:space="0" w:color="auto"/>
              <w:bottom w:val="nil"/>
              <w:right w:val="single" w:sz="4" w:space="0" w:color="auto"/>
            </w:tcBorders>
            <w:shd w:val="clear" w:color="auto" w:fill="auto"/>
            <w:vAlign w:val="center"/>
            <w:hideMark/>
          </w:tcPr>
          <w:p w:rsidR="002C6E7C" w:rsidRPr="00B70F13" w:rsidRDefault="002C6E7C" w:rsidP="002C6E7C">
            <w:pPr>
              <w:bidi w:val="0"/>
              <w:rPr>
                <w:rFonts w:ascii="Arial" w:hAnsi="Arial" w:cs="Arial"/>
                <w:b/>
                <w:bCs/>
                <w:noProof w:val="0"/>
                <w:sz w:val="16"/>
                <w:szCs w:val="16"/>
              </w:rPr>
            </w:pPr>
            <w:r w:rsidRPr="00B70F13">
              <w:rPr>
                <w:rFonts w:ascii="Arial" w:hAnsi="Arial" w:cs="Arial"/>
                <w:b/>
                <w:bCs/>
                <w:noProof w:val="0"/>
                <w:sz w:val="16"/>
                <w:szCs w:val="16"/>
              </w:rPr>
              <w:t>Palestine</w:t>
            </w:r>
          </w:p>
        </w:tc>
      </w:tr>
      <w:tr w:rsidR="002C6E7C" w:rsidRPr="00B70F13" w:rsidTr="0018458F">
        <w:trPr>
          <w:trHeight w:val="20"/>
          <w:jc w:val="center"/>
        </w:trPr>
        <w:tc>
          <w:tcPr>
            <w:tcW w:w="768" w:type="pct"/>
            <w:tcBorders>
              <w:top w:val="nil"/>
              <w:left w:val="single" w:sz="4" w:space="0" w:color="auto"/>
              <w:bottom w:val="nil"/>
              <w:right w:val="single" w:sz="4" w:space="0" w:color="auto"/>
            </w:tcBorders>
            <w:shd w:val="clear" w:color="auto" w:fill="auto"/>
            <w:vAlign w:val="center"/>
            <w:hideMark/>
          </w:tcPr>
          <w:p w:rsidR="002C6E7C" w:rsidRPr="00B70F13" w:rsidRDefault="002C6E7C" w:rsidP="002C6E7C">
            <w:pPr>
              <w:rPr>
                <w:rFonts w:ascii="Simplified Arabic" w:hAnsi="Simplified Arabic"/>
                <w:b/>
                <w:bCs/>
                <w:noProof w:val="0"/>
                <w:sz w:val="16"/>
                <w:szCs w:val="16"/>
              </w:rPr>
            </w:pPr>
            <w:r w:rsidRPr="00B70F13">
              <w:rPr>
                <w:rFonts w:ascii="Simplified Arabic" w:hAnsi="Simplified Arabic"/>
                <w:b/>
                <w:bCs/>
                <w:noProof w:val="0"/>
                <w:sz w:val="16"/>
                <w:szCs w:val="16"/>
                <w:rtl/>
              </w:rPr>
              <w:t xml:space="preserve">الضفة الغربية </w:t>
            </w:r>
          </w:p>
        </w:tc>
        <w:tc>
          <w:tcPr>
            <w:tcW w:w="831" w:type="pct"/>
            <w:tcBorders>
              <w:top w:val="nil"/>
              <w:left w:val="nil"/>
              <w:bottom w:val="nil"/>
              <w:right w:val="nil"/>
            </w:tcBorders>
            <w:vAlign w:val="center"/>
          </w:tcPr>
          <w:p w:rsidR="002C6E7C" w:rsidRPr="00B70F13" w:rsidRDefault="002C6E7C" w:rsidP="002C6E7C">
            <w:pPr>
              <w:bidi w:val="0"/>
              <w:jc w:val="center"/>
              <w:rPr>
                <w:rFonts w:ascii="Arial" w:hAnsi="Arial" w:cs="Arial"/>
                <w:b/>
                <w:bCs/>
                <w:color w:val="000000"/>
                <w:sz w:val="16"/>
                <w:szCs w:val="16"/>
              </w:rPr>
            </w:pPr>
            <w:r w:rsidRPr="00B70F13">
              <w:rPr>
                <w:rFonts w:ascii="Arial" w:hAnsi="Arial" w:cs="Arial"/>
                <w:b/>
                <w:bCs/>
                <w:color w:val="000000"/>
                <w:sz w:val="16"/>
                <w:szCs w:val="16"/>
              </w:rPr>
              <w:t>53.3</w:t>
            </w:r>
          </w:p>
        </w:tc>
        <w:tc>
          <w:tcPr>
            <w:tcW w:w="590" w:type="pct"/>
            <w:tcBorders>
              <w:top w:val="nil"/>
              <w:left w:val="nil"/>
              <w:bottom w:val="nil"/>
              <w:right w:val="nil"/>
            </w:tcBorders>
            <w:shd w:val="clear" w:color="auto" w:fill="auto"/>
            <w:noWrap/>
            <w:vAlign w:val="center"/>
            <w:hideMark/>
          </w:tcPr>
          <w:p w:rsidR="002C6E7C" w:rsidRPr="002C6E7C" w:rsidRDefault="002C6E7C" w:rsidP="002C6E7C">
            <w:pPr>
              <w:bidi w:val="0"/>
              <w:ind w:firstLineChars="100" w:firstLine="161"/>
              <w:jc w:val="right"/>
              <w:rPr>
                <w:rFonts w:ascii="Arial" w:hAnsi="Arial" w:cs="Arial"/>
                <w:b/>
                <w:bCs/>
                <w:color w:val="000000"/>
                <w:sz w:val="16"/>
                <w:szCs w:val="16"/>
              </w:rPr>
            </w:pPr>
            <w:r w:rsidRPr="002C6E7C">
              <w:rPr>
                <w:rFonts w:ascii="Arial" w:hAnsi="Arial" w:cs="Arial"/>
                <w:b/>
                <w:bCs/>
                <w:color w:val="000000"/>
                <w:sz w:val="16"/>
                <w:szCs w:val="16"/>
              </w:rPr>
              <w:t>21.5</w:t>
            </w:r>
          </w:p>
        </w:tc>
        <w:tc>
          <w:tcPr>
            <w:tcW w:w="1008" w:type="pct"/>
            <w:gridSpan w:val="2"/>
            <w:tcBorders>
              <w:top w:val="nil"/>
              <w:left w:val="nil"/>
              <w:bottom w:val="nil"/>
              <w:right w:val="nil"/>
            </w:tcBorders>
            <w:shd w:val="clear" w:color="auto" w:fill="auto"/>
            <w:noWrap/>
            <w:vAlign w:val="center"/>
            <w:hideMark/>
          </w:tcPr>
          <w:p w:rsidR="002C6E7C" w:rsidRPr="002C6E7C" w:rsidRDefault="002C6E7C" w:rsidP="002C6E7C">
            <w:pPr>
              <w:bidi w:val="0"/>
              <w:ind w:firstLineChars="100" w:firstLine="161"/>
              <w:jc w:val="right"/>
              <w:rPr>
                <w:rFonts w:ascii="Arial" w:hAnsi="Arial" w:cs="Arial"/>
                <w:b/>
                <w:bCs/>
                <w:color w:val="000000"/>
                <w:sz w:val="16"/>
                <w:szCs w:val="16"/>
              </w:rPr>
            </w:pPr>
            <w:r w:rsidRPr="002C6E7C">
              <w:rPr>
                <w:rFonts w:ascii="Arial" w:hAnsi="Arial" w:cs="Arial"/>
                <w:b/>
                <w:bCs/>
                <w:color w:val="000000"/>
                <w:sz w:val="16"/>
                <w:szCs w:val="16"/>
              </w:rPr>
              <w:t>36.5</w:t>
            </w:r>
          </w:p>
        </w:tc>
        <w:tc>
          <w:tcPr>
            <w:tcW w:w="638" w:type="pct"/>
            <w:tcBorders>
              <w:top w:val="nil"/>
              <w:left w:val="nil"/>
              <w:bottom w:val="nil"/>
              <w:right w:val="single" w:sz="4" w:space="0" w:color="auto"/>
            </w:tcBorders>
            <w:shd w:val="clear" w:color="auto" w:fill="auto"/>
            <w:noWrap/>
            <w:vAlign w:val="center"/>
            <w:hideMark/>
          </w:tcPr>
          <w:p w:rsidR="002C6E7C" w:rsidRPr="002C6E7C" w:rsidRDefault="002C6E7C" w:rsidP="002C6E7C">
            <w:pPr>
              <w:bidi w:val="0"/>
              <w:ind w:firstLineChars="100" w:firstLine="161"/>
              <w:jc w:val="right"/>
              <w:rPr>
                <w:rFonts w:ascii="Arial" w:hAnsi="Arial" w:cs="Arial"/>
                <w:b/>
                <w:bCs/>
                <w:color w:val="000000"/>
                <w:sz w:val="16"/>
                <w:szCs w:val="16"/>
              </w:rPr>
            </w:pPr>
            <w:r w:rsidRPr="002C6E7C">
              <w:rPr>
                <w:rFonts w:ascii="Arial" w:hAnsi="Arial" w:cs="Arial"/>
                <w:b/>
                <w:bCs/>
                <w:color w:val="000000"/>
                <w:sz w:val="16"/>
                <w:szCs w:val="16"/>
              </w:rPr>
              <w:t>42.0</w:t>
            </w:r>
          </w:p>
        </w:tc>
        <w:tc>
          <w:tcPr>
            <w:tcW w:w="1165" w:type="pct"/>
            <w:tcBorders>
              <w:top w:val="nil"/>
              <w:left w:val="single" w:sz="4" w:space="0" w:color="auto"/>
              <w:bottom w:val="nil"/>
              <w:right w:val="single" w:sz="4" w:space="0" w:color="auto"/>
            </w:tcBorders>
            <w:shd w:val="clear" w:color="auto" w:fill="auto"/>
            <w:vAlign w:val="center"/>
            <w:hideMark/>
          </w:tcPr>
          <w:p w:rsidR="002C6E7C" w:rsidRPr="00B70F13" w:rsidRDefault="002C6E7C" w:rsidP="002C6E7C">
            <w:pPr>
              <w:bidi w:val="0"/>
              <w:rPr>
                <w:rFonts w:ascii="Arial" w:hAnsi="Arial" w:cs="Arial"/>
                <w:b/>
                <w:bCs/>
                <w:noProof w:val="0"/>
                <w:sz w:val="16"/>
                <w:szCs w:val="16"/>
              </w:rPr>
            </w:pPr>
            <w:r w:rsidRPr="00B70F13">
              <w:rPr>
                <w:rFonts w:ascii="Arial" w:hAnsi="Arial" w:cs="Arial"/>
                <w:b/>
                <w:bCs/>
                <w:noProof w:val="0"/>
                <w:sz w:val="16"/>
                <w:szCs w:val="16"/>
              </w:rPr>
              <w:t>West Bank</w:t>
            </w:r>
          </w:p>
        </w:tc>
      </w:tr>
      <w:tr w:rsidR="002C6E7C" w:rsidRPr="00B70F13" w:rsidTr="0018458F">
        <w:trPr>
          <w:trHeight w:val="20"/>
          <w:jc w:val="center"/>
        </w:trPr>
        <w:tc>
          <w:tcPr>
            <w:tcW w:w="768" w:type="pct"/>
            <w:tcBorders>
              <w:top w:val="nil"/>
              <w:left w:val="single" w:sz="4" w:space="0" w:color="auto"/>
              <w:bottom w:val="nil"/>
              <w:right w:val="single" w:sz="4" w:space="0" w:color="auto"/>
            </w:tcBorders>
            <w:shd w:val="clear" w:color="auto" w:fill="auto"/>
            <w:vAlign w:val="center"/>
            <w:hideMark/>
          </w:tcPr>
          <w:p w:rsidR="002C6E7C" w:rsidRPr="00B70F13" w:rsidRDefault="002C6E7C" w:rsidP="002C6E7C">
            <w:pPr>
              <w:rPr>
                <w:rFonts w:ascii="Simplified Arabic" w:hAnsi="Simplified Arabic"/>
                <w:noProof w:val="0"/>
                <w:sz w:val="16"/>
                <w:szCs w:val="16"/>
              </w:rPr>
            </w:pPr>
            <w:r w:rsidRPr="00B70F13">
              <w:rPr>
                <w:rFonts w:ascii="Simplified Arabic" w:hAnsi="Simplified Arabic"/>
                <w:noProof w:val="0"/>
                <w:sz w:val="16"/>
                <w:szCs w:val="16"/>
                <w:rtl/>
              </w:rPr>
              <w:t>جنين</w:t>
            </w:r>
          </w:p>
        </w:tc>
        <w:tc>
          <w:tcPr>
            <w:tcW w:w="831" w:type="pct"/>
            <w:tcBorders>
              <w:top w:val="nil"/>
              <w:left w:val="nil"/>
              <w:bottom w:val="nil"/>
              <w:right w:val="nil"/>
            </w:tcBorders>
            <w:vAlign w:val="center"/>
          </w:tcPr>
          <w:p w:rsidR="002C6E7C" w:rsidRPr="00B70F13" w:rsidRDefault="002C6E7C" w:rsidP="002C6E7C">
            <w:pPr>
              <w:bidi w:val="0"/>
              <w:jc w:val="center"/>
              <w:rPr>
                <w:rFonts w:ascii="Arial" w:hAnsi="Arial" w:cs="Arial"/>
                <w:b/>
                <w:bCs/>
                <w:color w:val="000000"/>
                <w:sz w:val="16"/>
                <w:szCs w:val="16"/>
              </w:rPr>
            </w:pPr>
            <w:r w:rsidRPr="00B70F13">
              <w:rPr>
                <w:rFonts w:ascii="Arial" w:hAnsi="Arial" w:cs="Arial"/>
                <w:b/>
                <w:bCs/>
                <w:color w:val="000000"/>
                <w:sz w:val="16"/>
                <w:szCs w:val="16"/>
              </w:rPr>
              <w:t>48.4</w:t>
            </w:r>
          </w:p>
        </w:tc>
        <w:tc>
          <w:tcPr>
            <w:tcW w:w="590" w:type="pct"/>
            <w:tcBorders>
              <w:top w:val="nil"/>
              <w:left w:val="nil"/>
              <w:bottom w:val="nil"/>
              <w:right w:val="nil"/>
            </w:tcBorders>
            <w:shd w:val="clear" w:color="auto" w:fill="auto"/>
            <w:noWrap/>
            <w:vAlign w:val="center"/>
            <w:hideMark/>
          </w:tcPr>
          <w:p w:rsidR="002C6E7C" w:rsidRPr="002C6E7C" w:rsidRDefault="002C6E7C" w:rsidP="002C6E7C">
            <w:pPr>
              <w:bidi w:val="0"/>
              <w:ind w:firstLineChars="100" w:firstLine="160"/>
              <w:jc w:val="right"/>
              <w:rPr>
                <w:rFonts w:ascii="Arial" w:hAnsi="Arial" w:cs="Arial"/>
                <w:color w:val="000000"/>
                <w:sz w:val="16"/>
                <w:szCs w:val="16"/>
              </w:rPr>
            </w:pPr>
            <w:r w:rsidRPr="002C6E7C">
              <w:rPr>
                <w:rFonts w:ascii="Arial" w:hAnsi="Arial" w:cs="Arial"/>
                <w:color w:val="000000"/>
                <w:sz w:val="16"/>
                <w:szCs w:val="16"/>
              </w:rPr>
              <w:t>14.6</w:t>
            </w:r>
          </w:p>
        </w:tc>
        <w:tc>
          <w:tcPr>
            <w:tcW w:w="1008" w:type="pct"/>
            <w:gridSpan w:val="2"/>
            <w:tcBorders>
              <w:top w:val="nil"/>
              <w:left w:val="nil"/>
              <w:bottom w:val="nil"/>
              <w:right w:val="nil"/>
            </w:tcBorders>
            <w:shd w:val="clear" w:color="auto" w:fill="auto"/>
            <w:noWrap/>
            <w:vAlign w:val="center"/>
            <w:hideMark/>
          </w:tcPr>
          <w:p w:rsidR="002C6E7C" w:rsidRPr="002C6E7C" w:rsidRDefault="002C6E7C" w:rsidP="002C6E7C">
            <w:pPr>
              <w:bidi w:val="0"/>
              <w:ind w:firstLineChars="100" w:firstLine="160"/>
              <w:jc w:val="right"/>
              <w:rPr>
                <w:rFonts w:ascii="Arial" w:hAnsi="Arial" w:cs="Arial"/>
                <w:color w:val="000000"/>
                <w:sz w:val="16"/>
                <w:szCs w:val="16"/>
              </w:rPr>
            </w:pPr>
            <w:r w:rsidRPr="002C6E7C">
              <w:rPr>
                <w:rFonts w:ascii="Arial" w:hAnsi="Arial" w:cs="Arial"/>
                <w:color w:val="000000"/>
                <w:sz w:val="16"/>
                <w:szCs w:val="16"/>
              </w:rPr>
              <w:t>52.4</w:t>
            </w:r>
          </w:p>
        </w:tc>
        <w:tc>
          <w:tcPr>
            <w:tcW w:w="638" w:type="pct"/>
            <w:tcBorders>
              <w:top w:val="nil"/>
              <w:left w:val="nil"/>
              <w:bottom w:val="nil"/>
              <w:right w:val="single" w:sz="4" w:space="0" w:color="auto"/>
            </w:tcBorders>
            <w:shd w:val="clear" w:color="auto" w:fill="auto"/>
            <w:noWrap/>
            <w:vAlign w:val="center"/>
            <w:hideMark/>
          </w:tcPr>
          <w:p w:rsidR="002C6E7C" w:rsidRPr="002C6E7C" w:rsidRDefault="002C6E7C" w:rsidP="002C6E7C">
            <w:pPr>
              <w:bidi w:val="0"/>
              <w:ind w:firstLineChars="100" w:firstLine="160"/>
              <w:jc w:val="right"/>
              <w:rPr>
                <w:rFonts w:ascii="Arial" w:hAnsi="Arial" w:cs="Arial"/>
                <w:color w:val="000000"/>
                <w:sz w:val="16"/>
                <w:szCs w:val="16"/>
              </w:rPr>
            </w:pPr>
            <w:r w:rsidRPr="002C6E7C">
              <w:rPr>
                <w:rFonts w:ascii="Arial" w:hAnsi="Arial" w:cs="Arial"/>
                <w:color w:val="000000"/>
                <w:sz w:val="16"/>
                <w:szCs w:val="16"/>
              </w:rPr>
              <w:t>33.0</w:t>
            </w:r>
          </w:p>
        </w:tc>
        <w:tc>
          <w:tcPr>
            <w:tcW w:w="1165" w:type="pct"/>
            <w:tcBorders>
              <w:top w:val="nil"/>
              <w:left w:val="single" w:sz="4" w:space="0" w:color="auto"/>
              <w:bottom w:val="nil"/>
              <w:right w:val="single" w:sz="4" w:space="0" w:color="auto"/>
            </w:tcBorders>
            <w:shd w:val="clear" w:color="auto" w:fill="auto"/>
            <w:vAlign w:val="center"/>
            <w:hideMark/>
          </w:tcPr>
          <w:p w:rsidR="002C6E7C" w:rsidRPr="00B70F13" w:rsidRDefault="002C6E7C" w:rsidP="002C6E7C">
            <w:pPr>
              <w:bidi w:val="0"/>
              <w:rPr>
                <w:rFonts w:ascii="Arial" w:hAnsi="Arial" w:cs="Arial"/>
                <w:noProof w:val="0"/>
                <w:color w:val="000000"/>
                <w:sz w:val="16"/>
                <w:szCs w:val="16"/>
              </w:rPr>
            </w:pPr>
            <w:r w:rsidRPr="00B70F13">
              <w:rPr>
                <w:rFonts w:ascii="Arial" w:hAnsi="Arial" w:cs="Arial"/>
                <w:noProof w:val="0"/>
                <w:color w:val="000000"/>
                <w:sz w:val="16"/>
                <w:szCs w:val="16"/>
              </w:rPr>
              <w:t>Jenin</w:t>
            </w:r>
          </w:p>
        </w:tc>
      </w:tr>
      <w:tr w:rsidR="002C6E7C" w:rsidRPr="00B70F13" w:rsidTr="0018458F">
        <w:trPr>
          <w:trHeight w:val="20"/>
          <w:jc w:val="center"/>
        </w:trPr>
        <w:tc>
          <w:tcPr>
            <w:tcW w:w="768" w:type="pct"/>
            <w:tcBorders>
              <w:top w:val="nil"/>
              <w:left w:val="single" w:sz="4" w:space="0" w:color="auto"/>
              <w:bottom w:val="nil"/>
              <w:right w:val="single" w:sz="4" w:space="0" w:color="auto"/>
            </w:tcBorders>
            <w:shd w:val="clear" w:color="auto" w:fill="auto"/>
            <w:vAlign w:val="center"/>
            <w:hideMark/>
          </w:tcPr>
          <w:p w:rsidR="002C6E7C" w:rsidRPr="00B70F13" w:rsidRDefault="002C6E7C" w:rsidP="002C6E7C">
            <w:pPr>
              <w:rPr>
                <w:rFonts w:ascii="Simplified Arabic" w:hAnsi="Simplified Arabic"/>
                <w:noProof w:val="0"/>
                <w:sz w:val="16"/>
                <w:szCs w:val="16"/>
              </w:rPr>
            </w:pPr>
            <w:r w:rsidRPr="00B70F13">
              <w:rPr>
                <w:rFonts w:ascii="Simplified Arabic" w:hAnsi="Simplified Arabic"/>
                <w:noProof w:val="0"/>
                <w:sz w:val="16"/>
                <w:szCs w:val="16"/>
                <w:rtl/>
              </w:rPr>
              <w:t>طوباس والأغوار الشمالية</w:t>
            </w:r>
          </w:p>
        </w:tc>
        <w:tc>
          <w:tcPr>
            <w:tcW w:w="831" w:type="pct"/>
            <w:tcBorders>
              <w:top w:val="nil"/>
              <w:left w:val="nil"/>
              <w:bottom w:val="nil"/>
              <w:right w:val="nil"/>
            </w:tcBorders>
            <w:vAlign w:val="center"/>
          </w:tcPr>
          <w:p w:rsidR="002C6E7C" w:rsidRPr="00B70F13" w:rsidRDefault="002C6E7C" w:rsidP="002C6E7C">
            <w:pPr>
              <w:bidi w:val="0"/>
              <w:jc w:val="center"/>
              <w:rPr>
                <w:rFonts w:ascii="Arial" w:hAnsi="Arial" w:cs="Arial"/>
                <w:b/>
                <w:bCs/>
                <w:color w:val="000000"/>
                <w:sz w:val="16"/>
                <w:szCs w:val="16"/>
              </w:rPr>
            </w:pPr>
            <w:r w:rsidRPr="00B70F13">
              <w:rPr>
                <w:rFonts w:ascii="Arial" w:hAnsi="Arial" w:cs="Arial"/>
                <w:b/>
                <w:bCs/>
                <w:color w:val="000000"/>
                <w:sz w:val="16"/>
                <w:szCs w:val="16"/>
              </w:rPr>
              <w:t>49.2</w:t>
            </w:r>
          </w:p>
        </w:tc>
        <w:tc>
          <w:tcPr>
            <w:tcW w:w="590" w:type="pct"/>
            <w:tcBorders>
              <w:top w:val="nil"/>
              <w:left w:val="nil"/>
              <w:bottom w:val="nil"/>
              <w:right w:val="nil"/>
            </w:tcBorders>
            <w:shd w:val="clear" w:color="auto" w:fill="auto"/>
            <w:noWrap/>
            <w:vAlign w:val="center"/>
            <w:hideMark/>
          </w:tcPr>
          <w:p w:rsidR="002C6E7C" w:rsidRPr="002C6E7C" w:rsidRDefault="002C6E7C" w:rsidP="002C6E7C">
            <w:pPr>
              <w:bidi w:val="0"/>
              <w:ind w:firstLineChars="100" w:firstLine="160"/>
              <w:jc w:val="right"/>
              <w:rPr>
                <w:rFonts w:ascii="Arial" w:hAnsi="Arial" w:cs="Arial"/>
                <w:color w:val="000000"/>
                <w:sz w:val="16"/>
                <w:szCs w:val="16"/>
              </w:rPr>
            </w:pPr>
            <w:r w:rsidRPr="002C6E7C">
              <w:rPr>
                <w:rFonts w:ascii="Arial" w:hAnsi="Arial" w:cs="Arial"/>
                <w:color w:val="000000"/>
                <w:sz w:val="16"/>
                <w:szCs w:val="16"/>
              </w:rPr>
              <w:t>62.3</w:t>
            </w:r>
          </w:p>
        </w:tc>
        <w:tc>
          <w:tcPr>
            <w:tcW w:w="1008" w:type="pct"/>
            <w:gridSpan w:val="2"/>
            <w:tcBorders>
              <w:top w:val="nil"/>
              <w:left w:val="nil"/>
              <w:bottom w:val="nil"/>
              <w:right w:val="nil"/>
            </w:tcBorders>
            <w:shd w:val="clear" w:color="auto" w:fill="auto"/>
            <w:noWrap/>
            <w:vAlign w:val="center"/>
            <w:hideMark/>
          </w:tcPr>
          <w:p w:rsidR="002C6E7C" w:rsidRPr="002C6E7C" w:rsidRDefault="002C6E7C" w:rsidP="002C6E7C">
            <w:pPr>
              <w:bidi w:val="0"/>
              <w:ind w:firstLineChars="100" w:firstLine="160"/>
              <w:jc w:val="right"/>
              <w:rPr>
                <w:rFonts w:ascii="Arial" w:hAnsi="Arial" w:cs="Arial"/>
                <w:color w:val="000000"/>
                <w:sz w:val="16"/>
                <w:szCs w:val="16"/>
              </w:rPr>
            </w:pPr>
            <w:r w:rsidRPr="002C6E7C">
              <w:rPr>
                <w:rFonts w:ascii="Arial" w:hAnsi="Arial" w:cs="Arial"/>
                <w:color w:val="000000"/>
                <w:sz w:val="16"/>
                <w:szCs w:val="16"/>
              </w:rPr>
              <w:t>11.7</w:t>
            </w:r>
          </w:p>
        </w:tc>
        <w:tc>
          <w:tcPr>
            <w:tcW w:w="638" w:type="pct"/>
            <w:tcBorders>
              <w:top w:val="nil"/>
              <w:left w:val="nil"/>
              <w:bottom w:val="nil"/>
              <w:right w:val="single" w:sz="4" w:space="0" w:color="auto"/>
            </w:tcBorders>
            <w:shd w:val="clear" w:color="auto" w:fill="auto"/>
            <w:noWrap/>
            <w:vAlign w:val="center"/>
            <w:hideMark/>
          </w:tcPr>
          <w:p w:rsidR="002C6E7C" w:rsidRPr="002C6E7C" w:rsidRDefault="002C6E7C" w:rsidP="002C6E7C">
            <w:pPr>
              <w:bidi w:val="0"/>
              <w:ind w:firstLineChars="100" w:firstLine="160"/>
              <w:jc w:val="right"/>
              <w:rPr>
                <w:rFonts w:ascii="Arial" w:hAnsi="Arial" w:cs="Arial"/>
                <w:color w:val="000000"/>
                <w:sz w:val="16"/>
                <w:szCs w:val="16"/>
              </w:rPr>
            </w:pPr>
            <w:r w:rsidRPr="002C6E7C">
              <w:rPr>
                <w:rFonts w:ascii="Arial" w:hAnsi="Arial" w:cs="Arial"/>
                <w:color w:val="000000"/>
                <w:sz w:val="16"/>
                <w:szCs w:val="16"/>
              </w:rPr>
              <w:t>26.0</w:t>
            </w:r>
          </w:p>
        </w:tc>
        <w:tc>
          <w:tcPr>
            <w:tcW w:w="1165" w:type="pct"/>
            <w:tcBorders>
              <w:top w:val="nil"/>
              <w:left w:val="single" w:sz="4" w:space="0" w:color="auto"/>
              <w:bottom w:val="nil"/>
              <w:right w:val="single" w:sz="4" w:space="0" w:color="auto"/>
            </w:tcBorders>
            <w:shd w:val="clear" w:color="auto" w:fill="auto"/>
            <w:vAlign w:val="center"/>
            <w:hideMark/>
          </w:tcPr>
          <w:p w:rsidR="002C6E7C" w:rsidRPr="00B70F13" w:rsidRDefault="002C6E7C" w:rsidP="002C6E7C">
            <w:pPr>
              <w:bidi w:val="0"/>
              <w:rPr>
                <w:rFonts w:ascii="Arial" w:hAnsi="Arial" w:cs="Arial"/>
                <w:noProof w:val="0"/>
                <w:color w:val="000000"/>
                <w:sz w:val="16"/>
                <w:szCs w:val="16"/>
              </w:rPr>
            </w:pPr>
            <w:r w:rsidRPr="00B70F13">
              <w:rPr>
                <w:rFonts w:ascii="Arial" w:hAnsi="Arial" w:cs="Arial"/>
                <w:noProof w:val="0"/>
                <w:color w:val="000000"/>
                <w:sz w:val="16"/>
                <w:szCs w:val="16"/>
              </w:rPr>
              <w:t>Tubas &amp; Northern Valleys</w:t>
            </w:r>
          </w:p>
        </w:tc>
      </w:tr>
      <w:tr w:rsidR="002C6E7C" w:rsidRPr="00B70F13" w:rsidTr="0018458F">
        <w:trPr>
          <w:trHeight w:val="20"/>
          <w:jc w:val="center"/>
        </w:trPr>
        <w:tc>
          <w:tcPr>
            <w:tcW w:w="768" w:type="pct"/>
            <w:tcBorders>
              <w:top w:val="nil"/>
              <w:left w:val="single" w:sz="4" w:space="0" w:color="auto"/>
              <w:bottom w:val="nil"/>
              <w:right w:val="single" w:sz="4" w:space="0" w:color="auto"/>
            </w:tcBorders>
            <w:shd w:val="clear" w:color="auto" w:fill="auto"/>
            <w:vAlign w:val="center"/>
            <w:hideMark/>
          </w:tcPr>
          <w:p w:rsidR="002C6E7C" w:rsidRPr="00B70F13" w:rsidRDefault="002C6E7C" w:rsidP="002C6E7C">
            <w:pPr>
              <w:rPr>
                <w:rFonts w:ascii="Simplified Arabic" w:hAnsi="Simplified Arabic"/>
                <w:noProof w:val="0"/>
                <w:sz w:val="16"/>
                <w:szCs w:val="16"/>
              </w:rPr>
            </w:pPr>
            <w:r w:rsidRPr="00B70F13">
              <w:rPr>
                <w:rFonts w:ascii="Simplified Arabic" w:hAnsi="Simplified Arabic"/>
                <w:noProof w:val="0"/>
                <w:sz w:val="16"/>
                <w:szCs w:val="16"/>
                <w:rtl/>
              </w:rPr>
              <w:t>طولكرم</w:t>
            </w:r>
          </w:p>
        </w:tc>
        <w:tc>
          <w:tcPr>
            <w:tcW w:w="831" w:type="pct"/>
            <w:tcBorders>
              <w:top w:val="nil"/>
              <w:left w:val="nil"/>
              <w:bottom w:val="nil"/>
              <w:right w:val="nil"/>
            </w:tcBorders>
            <w:vAlign w:val="center"/>
          </w:tcPr>
          <w:p w:rsidR="002C6E7C" w:rsidRPr="00B70F13" w:rsidRDefault="002C6E7C" w:rsidP="002C6E7C">
            <w:pPr>
              <w:bidi w:val="0"/>
              <w:jc w:val="center"/>
              <w:rPr>
                <w:rFonts w:ascii="Arial" w:hAnsi="Arial" w:cs="Arial"/>
                <w:b/>
                <w:bCs/>
                <w:color w:val="000000"/>
                <w:sz w:val="16"/>
                <w:szCs w:val="16"/>
              </w:rPr>
            </w:pPr>
            <w:r w:rsidRPr="00B70F13">
              <w:rPr>
                <w:rFonts w:ascii="Arial" w:hAnsi="Arial" w:cs="Arial"/>
                <w:b/>
                <w:bCs/>
                <w:color w:val="000000"/>
                <w:sz w:val="16"/>
                <w:szCs w:val="16"/>
              </w:rPr>
              <w:t>47.0</w:t>
            </w:r>
          </w:p>
        </w:tc>
        <w:tc>
          <w:tcPr>
            <w:tcW w:w="590" w:type="pct"/>
            <w:tcBorders>
              <w:top w:val="nil"/>
              <w:left w:val="nil"/>
              <w:bottom w:val="nil"/>
              <w:right w:val="nil"/>
            </w:tcBorders>
            <w:shd w:val="clear" w:color="auto" w:fill="auto"/>
            <w:noWrap/>
            <w:vAlign w:val="center"/>
            <w:hideMark/>
          </w:tcPr>
          <w:p w:rsidR="002C6E7C" w:rsidRPr="002C6E7C" w:rsidRDefault="002C6E7C" w:rsidP="002C6E7C">
            <w:pPr>
              <w:bidi w:val="0"/>
              <w:ind w:firstLineChars="100" w:firstLine="160"/>
              <w:jc w:val="right"/>
              <w:rPr>
                <w:rFonts w:ascii="Arial" w:hAnsi="Arial" w:cs="Arial"/>
                <w:color w:val="000000"/>
                <w:sz w:val="16"/>
                <w:szCs w:val="16"/>
              </w:rPr>
            </w:pPr>
            <w:r w:rsidRPr="002C6E7C">
              <w:rPr>
                <w:rFonts w:ascii="Arial" w:hAnsi="Arial" w:cs="Arial"/>
                <w:color w:val="000000"/>
                <w:sz w:val="16"/>
                <w:szCs w:val="16"/>
              </w:rPr>
              <w:t>18.4</w:t>
            </w:r>
          </w:p>
        </w:tc>
        <w:tc>
          <w:tcPr>
            <w:tcW w:w="1008" w:type="pct"/>
            <w:gridSpan w:val="2"/>
            <w:tcBorders>
              <w:top w:val="nil"/>
              <w:left w:val="nil"/>
              <w:bottom w:val="nil"/>
              <w:right w:val="nil"/>
            </w:tcBorders>
            <w:shd w:val="clear" w:color="auto" w:fill="auto"/>
            <w:noWrap/>
            <w:vAlign w:val="center"/>
            <w:hideMark/>
          </w:tcPr>
          <w:p w:rsidR="002C6E7C" w:rsidRPr="002C6E7C" w:rsidRDefault="002C6E7C" w:rsidP="002C6E7C">
            <w:pPr>
              <w:bidi w:val="0"/>
              <w:ind w:firstLineChars="100" w:firstLine="160"/>
              <w:jc w:val="right"/>
              <w:rPr>
                <w:rFonts w:ascii="Arial" w:hAnsi="Arial" w:cs="Arial"/>
                <w:color w:val="000000"/>
                <w:sz w:val="16"/>
                <w:szCs w:val="16"/>
              </w:rPr>
            </w:pPr>
            <w:r w:rsidRPr="002C6E7C">
              <w:rPr>
                <w:rFonts w:ascii="Arial" w:hAnsi="Arial" w:cs="Arial"/>
                <w:color w:val="000000"/>
                <w:sz w:val="16"/>
                <w:szCs w:val="16"/>
              </w:rPr>
              <w:t>37.6</w:t>
            </w:r>
          </w:p>
        </w:tc>
        <w:tc>
          <w:tcPr>
            <w:tcW w:w="638" w:type="pct"/>
            <w:tcBorders>
              <w:top w:val="nil"/>
              <w:left w:val="nil"/>
              <w:bottom w:val="nil"/>
              <w:right w:val="single" w:sz="4" w:space="0" w:color="auto"/>
            </w:tcBorders>
            <w:shd w:val="clear" w:color="auto" w:fill="auto"/>
            <w:noWrap/>
            <w:vAlign w:val="center"/>
            <w:hideMark/>
          </w:tcPr>
          <w:p w:rsidR="002C6E7C" w:rsidRPr="002C6E7C" w:rsidRDefault="002C6E7C" w:rsidP="002C6E7C">
            <w:pPr>
              <w:bidi w:val="0"/>
              <w:ind w:firstLineChars="100" w:firstLine="160"/>
              <w:jc w:val="right"/>
              <w:rPr>
                <w:rFonts w:ascii="Arial" w:hAnsi="Arial" w:cs="Arial"/>
                <w:color w:val="000000"/>
                <w:sz w:val="16"/>
                <w:szCs w:val="16"/>
              </w:rPr>
            </w:pPr>
            <w:r w:rsidRPr="002C6E7C">
              <w:rPr>
                <w:rFonts w:ascii="Arial" w:hAnsi="Arial" w:cs="Arial"/>
                <w:color w:val="000000"/>
                <w:sz w:val="16"/>
                <w:szCs w:val="16"/>
              </w:rPr>
              <w:t>44.0</w:t>
            </w:r>
          </w:p>
        </w:tc>
        <w:tc>
          <w:tcPr>
            <w:tcW w:w="1165" w:type="pct"/>
            <w:tcBorders>
              <w:top w:val="nil"/>
              <w:left w:val="single" w:sz="4" w:space="0" w:color="auto"/>
              <w:bottom w:val="nil"/>
              <w:right w:val="single" w:sz="4" w:space="0" w:color="auto"/>
            </w:tcBorders>
            <w:shd w:val="clear" w:color="auto" w:fill="auto"/>
            <w:vAlign w:val="center"/>
            <w:hideMark/>
          </w:tcPr>
          <w:p w:rsidR="002C6E7C" w:rsidRPr="00B70F13" w:rsidRDefault="002C6E7C" w:rsidP="002C6E7C">
            <w:pPr>
              <w:bidi w:val="0"/>
              <w:rPr>
                <w:rFonts w:ascii="Arial" w:hAnsi="Arial" w:cs="Arial"/>
                <w:noProof w:val="0"/>
                <w:color w:val="000000"/>
                <w:sz w:val="16"/>
                <w:szCs w:val="16"/>
              </w:rPr>
            </w:pPr>
            <w:proofErr w:type="spellStart"/>
            <w:r w:rsidRPr="00B70F13">
              <w:rPr>
                <w:rFonts w:ascii="Arial" w:hAnsi="Arial" w:cs="Arial"/>
                <w:noProof w:val="0"/>
                <w:color w:val="000000"/>
                <w:sz w:val="16"/>
                <w:szCs w:val="16"/>
              </w:rPr>
              <w:t>Tulkarm</w:t>
            </w:r>
            <w:proofErr w:type="spellEnd"/>
          </w:p>
        </w:tc>
      </w:tr>
      <w:tr w:rsidR="002C6E7C" w:rsidRPr="00B70F13" w:rsidTr="0018458F">
        <w:trPr>
          <w:trHeight w:val="20"/>
          <w:jc w:val="center"/>
        </w:trPr>
        <w:tc>
          <w:tcPr>
            <w:tcW w:w="768" w:type="pct"/>
            <w:tcBorders>
              <w:top w:val="nil"/>
              <w:left w:val="single" w:sz="4" w:space="0" w:color="auto"/>
              <w:bottom w:val="nil"/>
              <w:right w:val="single" w:sz="4" w:space="0" w:color="auto"/>
            </w:tcBorders>
            <w:shd w:val="clear" w:color="auto" w:fill="auto"/>
            <w:vAlign w:val="center"/>
            <w:hideMark/>
          </w:tcPr>
          <w:p w:rsidR="002C6E7C" w:rsidRPr="00B70F13" w:rsidRDefault="002C6E7C" w:rsidP="002C6E7C">
            <w:pPr>
              <w:rPr>
                <w:rFonts w:ascii="Simplified Arabic" w:hAnsi="Simplified Arabic"/>
                <w:noProof w:val="0"/>
                <w:sz w:val="16"/>
                <w:szCs w:val="16"/>
              </w:rPr>
            </w:pPr>
            <w:r w:rsidRPr="00B70F13">
              <w:rPr>
                <w:rFonts w:ascii="Simplified Arabic" w:hAnsi="Simplified Arabic"/>
                <w:noProof w:val="0"/>
                <w:sz w:val="16"/>
                <w:szCs w:val="16"/>
                <w:rtl/>
              </w:rPr>
              <w:t>نابلس</w:t>
            </w:r>
          </w:p>
        </w:tc>
        <w:tc>
          <w:tcPr>
            <w:tcW w:w="831" w:type="pct"/>
            <w:tcBorders>
              <w:top w:val="nil"/>
              <w:left w:val="nil"/>
              <w:bottom w:val="nil"/>
              <w:right w:val="nil"/>
            </w:tcBorders>
            <w:vAlign w:val="center"/>
          </w:tcPr>
          <w:p w:rsidR="002C6E7C" w:rsidRPr="00B70F13" w:rsidRDefault="002C6E7C" w:rsidP="002C6E7C">
            <w:pPr>
              <w:bidi w:val="0"/>
              <w:jc w:val="center"/>
              <w:rPr>
                <w:rFonts w:ascii="Arial" w:hAnsi="Arial" w:cs="Arial"/>
                <w:b/>
                <w:bCs/>
                <w:color w:val="000000"/>
                <w:sz w:val="16"/>
                <w:szCs w:val="16"/>
              </w:rPr>
            </w:pPr>
            <w:r w:rsidRPr="00B70F13">
              <w:rPr>
                <w:rFonts w:ascii="Arial" w:hAnsi="Arial" w:cs="Arial"/>
                <w:b/>
                <w:bCs/>
                <w:color w:val="000000"/>
                <w:sz w:val="16"/>
                <w:szCs w:val="16"/>
              </w:rPr>
              <w:t>49.5</w:t>
            </w:r>
          </w:p>
        </w:tc>
        <w:tc>
          <w:tcPr>
            <w:tcW w:w="590" w:type="pct"/>
            <w:tcBorders>
              <w:top w:val="nil"/>
              <w:left w:val="nil"/>
              <w:bottom w:val="nil"/>
              <w:right w:val="nil"/>
            </w:tcBorders>
            <w:shd w:val="clear" w:color="auto" w:fill="auto"/>
            <w:noWrap/>
            <w:vAlign w:val="center"/>
            <w:hideMark/>
          </w:tcPr>
          <w:p w:rsidR="002C6E7C" w:rsidRPr="002C6E7C" w:rsidRDefault="002C6E7C" w:rsidP="002C6E7C">
            <w:pPr>
              <w:bidi w:val="0"/>
              <w:ind w:firstLineChars="100" w:firstLine="160"/>
              <w:jc w:val="right"/>
              <w:rPr>
                <w:rFonts w:ascii="Arial" w:hAnsi="Arial" w:cs="Arial"/>
                <w:color w:val="000000"/>
                <w:sz w:val="16"/>
                <w:szCs w:val="16"/>
              </w:rPr>
            </w:pPr>
            <w:r w:rsidRPr="002C6E7C">
              <w:rPr>
                <w:rFonts w:ascii="Arial" w:hAnsi="Arial" w:cs="Arial"/>
                <w:color w:val="000000"/>
                <w:sz w:val="16"/>
                <w:szCs w:val="16"/>
              </w:rPr>
              <w:t>26.5</w:t>
            </w:r>
          </w:p>
        </w:tc>
        <w:tc>
          <w:tcPr>
            <w:tcW w:w="1008" w:type="pct"/>
            <w:gridSpan w:val="2"/>
            <w:tcBorders>
              <w:top w:val="nil"/>
              <w:left w:val="nil"/>
              <w:bottom w:val="nil"/>
              <w:right w:val="nil"/>
            </w:tcBorders>
            <w:shd w:val="clear" w:color="auto" w:fill="auto"/>
            <w:noWrap/>
            <w:vAlign w:val="center"/>
            <w:hideMark/>
          </w:tcPr>
          <w:p w:rsidR="002C6E7C" w:rsidRPr="002C6E7C" w:rsidRDefault="002C6E7C" w:rsidP="002C6E7C">
            <w:pPr>
              <w:bidi w:val="0"/>
              <w:ind w:firstLineChars="100" w:firstLine="160"/>
              <w:jc w:val="right"/>
              <w:rPr>
                <w:rFonts w:ascii="Arial" w:hAnsi="Arial" w:cs="Arial"/>
                <w:color w:val="000000"/>
                <w:sz w:val="16"/>
                <w:szCs w:val="16"/>
              </w:rPr>
            </w:pPr>
            <w:r w:rsidRPr="002C6E7C">
              <w:rPr>
                <w:rFonts w:ascii="Arial" w:hAnsi="Arial" w:cs="Arial"/>
                <w:color w:val="000000"/>
                <w:sz w:val="16"/>
                <w:szCs w:val="16"/>
              </w:rPr>
              <w:t>28.8</w:t>
            </w:r>
          </w:p>
        </w:tc>
        <w:tc>
          <w:tcPr>
            <w:tcW w:w="638" w:type="pct"/>
            <w:tcBorders>
              <w:top w:val="nil"/>
              <w:left w:val="nil"/>
              <w:bottom w:val="nil"/>
              <w:right w:val="single" w:sz="4" w:space="0" w:color="auto"/>
            </w:tcBorders>
            <w:shd w:val="clear" w:color="auto" w:fill="auto"/>
            <w:noWrap/>
            <w:vAlign w:val="center"/>
            <w:hideMark/>
          </w:tcPr>
          <w:p w:rsidR="002C6E7C" w:rsidRPr="002C6E7C" w:rsidRDefault="002C6E7C" w:rsidP="002C6E7C">
            <w:pPr>
              <w:bidi w:val="0"/>
              <w:ind w:firstLineChars="100" w:firstLine="160"/>
              <w:jc w:val="right"/>
              <w:rPr>
                <w:rFonts w:ascii="Arial" w:hAnsi="Arial" w:cs="Arial"/>
                <w:color w:val="000000"/>
                <w:sz w:val="16"/>
                <w:szCs w:val="16"/>
              </w:rPr>
            </w:pPr>
            <w:r w:rsidRPr="002C6E7C">
              <w:rPr>
                <w:rFonts w:ascii="Arial" w:hAnsi="Arial" w:cs="Arial"/>
                <w:color w:val="000000"/>
                <w:sz w:val="16"/>
                <w:szCs w:val="16"/>
              </w:rPr>
              <w:t>44.7</w:t>
            </w:r>
          </w:p>
        </w:tc>
        <w:tc>
          <w:tcPr>
            <w:tcW w:w="1165" w:type="pct"/>
            <w:tcBorders>
              <w:top w:val="nil"/>
              <w:left w:val="single" w:sz="4" w:space="0" w:color="auto"/>
              <w:bottom w:val="nil"/>
              <w:right w:val="single" w:sz="4" w:space="0" w:color="auto"/>
            </w:tcBorders>
            <w:shd w:val="clear" w:color="auto" w:fill="auto"/>
            <w:vAlign w:val="center"/>
            <w:hideMark/>
          </w:tcPr>
          <w:p w:rsidR="002C6E7C" w:rsidRPr="00B70F13" w:rsidRDefault="002C6E7C" w:rsidP="002C6E7C">
            <w:pPr>
              <w:bidi w:val="0"/>
              <w:rPr>
                <w:rFonts w:ascii="Arial" w:hAnsi="Arial" w:cs="Arial"/>
                <w:noProof w:val="0"/>
                <w:color w:val="000000"/>
                <w:sz w:val="16"/>
                <w:szCs w:val="16"/>
              </w:rPr>
            </w:pPr>
            <w:r w:rsidRPr="00B70F13">
              <w:rPr>
                <w:rFonts w:ascii="Arial" w:hAnsi="Arial" w:cs="Arial"/>
                <w:noProof w:val="0"/>
                <w:color w:val="000000"/>
                <w:sz w:val="16"/>
                <w:szCs w:val="16"/>
              </w:rPr>
              <w:t>Nablus</w:t>
            </w:r>
          </w:p>
        </w:tc>
      </w:tr>
      <w:tr w:rsidR="002C6E7C" w:rsidRPr="00B70F13" w:rsidTr="0018458F">
        <w:trPr>
          <w:trHeight w:val="20"/>
          <w:jc w:val="center"/>
        </w:trPr>
        <w:tc>
          <w:tcPr>
            <w:tcW w:w="768" w:type="pct"/>
            <w:tcBorders>
              <w:top w:val="nil"/>
              <w:left w:val="single" w:sz="4" w:space="0" w:color="auto"/>
              <w:bottom w:val="nil"/>
              <w:right w:val="single" w:sz="4" w:space="0" w:color="auto"/>
            </w:tcBorders>
            <w:shd w:val="clear" w:color="auto" w:fill="auto"/>
            <w:vAlign w:val="center"/>
            <w:hideMark/>
          </w:tcPr>
          <w:p w:rsidR="002C6E7C" w:rsidRPr="00B70F13" w:rsidRDefault="002C6E7C" w:rsidP="002C6E7C">
            <w:pPr>
              <w:rPr>
                <w:rFonts w:ascii="Simplified Arabic" w:hAnsi="Simplified Arabic"/>
                <w:noProof w:val="0"/>
                <w:sz w:val="16"/>
                <w:szCs w:val="16"/>
              </w:rPr>
            </w:pPr>
            <w:r w:rsidRPr="00B70F13">
              <w:rPr>
                <w:rFonts w:ascii="Simplified Arabic" w:hAnsi="Simplified Arabic"/>
                <w:noProof w:val="0"/>
                <w:sz w:val="16"/>
                <w:szCs w:val="16"/>
                <w:rtl/>
              </w:rPr>
              <w:t>قلقيلية</w:t>
            </w:r>
          </w:p>
        </w:tc>
        <w:tc>
          <w:tcPr>
            <w:tcW w:w="831" w:type="pct"/>
            <w:tcBorders>
              <w:top w:val="nil"/>
              <w:left w:val="nil"/>
              <w:bottom w:val="nil"/>
              <w:right w:val="nil"/>
            </w:tcBorders>
            <w:vAlign w:val="center"/>
          </w:tcPr>
          <w:p w:rsidR="002C6E7C" w:rsidRPr="00B70F13" w:rsidRDefault="002C6E7C" w:rsidP="002C6E7C">
            <w:pPr>
              <w:bidi w:val="0"/>
              <w:jc w:val="center"/>
              <w:rPr>
                <w:rFonts w:ascii="Arial" w:hAnsi="Arial" w:cs="Arial"/>
                <w:b/>
                <w:bCs/>
                <w:color w:val="000000"/>
                <w:sz w:val="16"/>
                <w:szCs w:val="16"/>
              </w:rPr>
            </w:pPr>
            <w:r w:rsidRPr="00B70F13">
              <w:rPr>
                <w:rFonts w:ascii="Arial" w:hAnsi="Arial" w:cs="Arial"/>
                <w:b/>
                <w:bCs/>
                <w:color w:val="000000"/>
                <w:sz w:val="16"/>
                <w:szCs w:val="16"/>
              </w:rPr>
              <w:t>40.4</w:t>
            </w:r>
          </w:p>
        </w:tc>
        <w:tc>
          <w:tcPr>
            <w:tcW w:w="590" w:type="pct"/>
            <w:tcBorders>
              <w:top w:val="nil"/>
              <w:left w:val="nil"/>
              <w:bottom w:val="nil"/>
              <w:right w:val="nil"/>
            </w:tcBorders>
            <w:shd w:val="clear" w:color="auto" w:fill="auto"/>
            <w:noWrap/>
            <w:vAlign w:val="center"/>
            <w:hideMark/>
          </w:tcPr>
          <w:p w:rsidR="002C6E7C" w:rsidRPr="002C6E7C" w:rsidRDefault="002C6E7C" w:rsidP="002C6E7C">
            <w:pPr>
              <w:bidi w:val="0"/>
              <w:ind w:firstLineChars="100" w:firstLine="160"/>
              <w:jc w:val="right"/>
              <w:rPr>
                <w:rFonts w:ascii="Arial" w:hAnsi="Arial" w:cs="Arial"/>
                <w:color w:val="000000"/>
                <w:sz w:val="16"/>
                <w:szCs w:val="16"/>
              </w:rPr>
            </w:pPr>
            <w:r w:rsidRPr="002C6E7C">
              <w:rPr>
                <w:rFonts w:ascii="Arial" w:hAnsi="Arial" w:cs="Arial"/>
                <w:color w:val="000000"/>
                <w:sz w:val="16"/>
                <w:szCs w:val="16"/>
              </w:rPr>
              <w:t>25.8</w:t>
            </w:r>
          </w:p>
        </w:tc>
        <w:tc>
          <w:tcPr>
            <w:tcW w:w="1008" w:type="pct"/>
            <w:gridSpan w:val="2"/>
            <w:tcBorders>
              <w:top w:val="nil"/>
              <w:left w:val="nil"/>
              <w:bottom w:val="nil"/>
              <w:right w:val="nil"/>
            </w:tcBorders>
            <w:shd w:val="clear" w:color="auto" w:fill="auto"/>
            <w:noWrap/>
            <w:vAlign w:val="center"/>
            <w:hideMark/>
          </w:tcPr>
          <w:p w:rsidR="002C6E7C" w:rsidRPr="002C6E7C" w:rsidRDefault="002C6E7C" w:rsidP="002C6E7C">
            <w:pPr>
              <w:bidi w:val="0"/>
              <w:ind w:firstLineChars="100" w:firstLine="160"/>
              <w:jc w:val="right"/>
              <w:rPr>
                <w:rFonts w:ascii="Arial" w:hAnsi="Arial" w:cs="Arial"/>
                <w:color w:val="000000"/>
                <w:sz w:val="16"/>
                <w:szCs w:val="16"/>
              </w:rPr>
            </w:pPr>
            <w:r w:rsidRPr="002C6E7C">
              <w:rPr>
                <w:rFonts w:ascii="Arial" w:hAnsi="Arial" w:cs="Arial"/>
                <w:color w:val="000000"/>
                <w:sz w:val="16"/>
                <w:szCs w:val="16"/>
              </w:rPr>
              <w:t>37.5</w:t>
            </w:r>
          </w:p>
        </w:tc>
        <w:tc>
          <w:tcPr>
            <w:tcW w:w="638" w:type="pct"/>
            <w:tcBorders>
              <w:top w:val="nil"/>
              <w:left w:val="nil"/>
              <w:bottom w:val="nil"/>
              <w:right w:val="single" w:sz="4" w:space="0" w:color="auto"/>
            </w:tcBorders>
            <w:shd w:val="clear" w:color="auto" w:fill="auto"/>
            <w:noWrap/>
            <w:vAlign w:val="center"/>
            <w:hideMark/>
          </w:tcPr>
          <w:p w:rsidR="002C6E7C" w:rsidRPr="002C6E7C" w:rsidRDefault="002C6E7C" w:rsidP="002C6E7C">
            <w:pPr>
              <w:bidi w:val="0"/>
              <w:ind w:firstLineChars="100" w:firstLine="160"/>
              <w:jc w:val="right"/>
              <w:rPr>
                <w:rFonts w:ascii="Arial" w:hAnsi="Arial" w:cs="Arial"/>
                <w:color w:val="000000"/>
                <w:sz w:val="16"/>
                <w:szCs w:val="16"/>
              </w:rPr>
            </w:pPr>
            <w:r w:rsidRPr="002C6E7C">
              <w:rPr>
                <w:rFonts w:ascii="Arial" w:hAnsi="Arial" w:cs="Arial"/>
                <w:color w:val="000000"/>
                <w:sz w:val="16"/>
                <w:szCs w:val="16"/>
              </w:rPr>
              <w:t>36.7</w:t>
            </w:r>
          </w:p>
        </w:tc>
        <w:tc>
          <w:tcPr>
            <w:tcW w:w="1165" w:type="pct"/>
            <w:tcBorders>
              <w:top w:val="nil"/>
              <w:left w:val="single" w:sz="4" w:space="0" w:color="auto"/>
              <w:bottom w:val="nil"/>
              <w:right w:val="single" w:sz="4" w:space="0" w:color="auto"/>
            </w:tcBorders>
            <w:shd w:val="clear" w:color="auto" w:fill="auto"/>
            <w:vAlign w:val="center"/>
            <w:hideMark/>
          </w:tcPr>
          <w:p w:rsidR="002C6E7C" w:rsidRPr="00B70F13" w:rsidRDefault="002C6E7C" w:rsidP="002C6E7C">
            <w:pPr>
              <w:bidi w:val="0"/>
              <w:rPr>
                <w:rFonts w:ascii="Arial" w:hAnsi="Arial" w:cs="Arial"/>
                <w:noProof w:val="0"/>
                <w:color w:val="000000"/>
                <w:sz w:val="16"/>
                <w:szCs w:val="16"/>
              </w:rPr>
            </w:pPr>
            <w:proofErr w:type="spellStart"/>
            <w:r w:rsidRPr="00B70F13">
              <w:rPr>
                <w:rFonts w:ascii="Arial" w:hAnsi="Arial" w:cs="Arial"/>
                <w:noProof w:val="0"/>
                <w:color w:val="000000"/>
                <w:sz w:val="16"/>
                <w:szCs w:val="16"/>
              </w:rPr>
              <w:t>Qalqiliya</w:t>
            </w:r>
            <w:proofErr w:type="spellEnd"/>
          </w:p>
        </w:tc>
      </w:tr>
      <w:tr w:rsidR="002C6E7C" w:rsidRPr="00B70F13" w:rsidTr="0018458F">
        <w:trPr>
          <w:trHeight w:val="20"/>
          <w:jc w:val="center"/>
        </w:trPr>
        <w:tc>
          <w:tcPr>
            <w:tcW w:w="768" w:type="pct"/>
            <w:tcBorders>
              <w:top w:val="nil"/>
              <w:left w:val="single" w:sz="4" w:space="0" w:color="auto"/>
              <w:bottom w:val="nil"/>
              <w:right w:val="single" w:sz="4" w:space="0" w:color="auto"/>
            </w:tcBorders>
            <w:shd w:val="clear" w:color="auto" w:fill="auto"/>
            <w:vAlign w:val="center"/>
            <w:hideMark/>
          </w:tcPr>
          <w:p w:rsidR="002C6E7C" w:rsidRPr="00B70F13" w:rsidRDefault="002C6E7C" w:rsidP="002C6E7C">
            <w:pPr>
              <w:rPr>
                <w:rFonts w:ascii="Simplified Arabic" w:hAnsi="Simplified Arabic"/>
                <w:noProof w:val="0"/>
                <w:sz w:val="16"/>
                <w:szCs w:val="16"/>
              </w:rPr>
            </w:pPr>
            <w:r w:rsidRPr="00B70F13">
              <w:rPr>
                <w:rFonts w:ascii="Simplified Arabic" w:hAnsi="Simplified Arabic"/>
                <w:noProof w:val="0"/>
                <w:sz w:val="16"/>
                <w:szCs w:val="16"/>
                <w:rtl/>
              </w:rPr>
              <w:t>سلفيت</w:t>
            </w:r>
          </w:p>
        </w:tc>
        <w:tc>
          <w:tcPr>
            <w:tcW w:w="831" w:type="pct"/>
            <w:tcBorders>
              <w:top w:val="nil"/>
              <w:left w:val="nil"/>
              <w:bottom w:val="nil"/>
              <w:right w:val="nil"/>
            </w:tcBorders>
            <w:vAlign w:val="center"/>
          </w:tcPr>
          <w:p w:rsidR="002C6E7C" w:rsidRPr="00B70F13" w:rsidRDefault="002C6E7C" w:rsidP="002C6E7C">
            <w:pPr>
              <w:bidi w:val="0"/>
              <w:jc w:val="center"/>
              <w:rPr>
                <w:rFonts w:ascii="Arial" w:hAnsi="Arial" w:cs="Arial"/>
                <w:b/>
                <w:bCs/>
                <w:color w:val="000000"/>
                <w:sz w:val="16"/>
                <w:szCs w:val="16"/>
              </w:rPr>
            </w:pPr>
            <w:r w:rsidRPr="00B70F13">
              <w:rPr>
                <w:rFonts w:ascii="Arial" w:hAnsi="Arial" w:cs="Arial"/>
                <w:b/>
                <w:bCs/>
                <w:color w:val="000000"/>
                <w:sz w:val="16"/>
                <w:szCs w:val="16"/>
              </w:rPr>
              <w:t>42.6</w:t>
            </w:r>
          </w:p>
        </w:tc>
        <w:tc>
          <w:tcPr>
            <w:tcW w:w="590" w:type="pct"/>
            <w:tcBorders>
              <w:top w:val="nil"/>
              <w:left w:val="nil"/>
              <w:bottom w:val="nil"/>
              <w:right w:val="nil"/>
            </w:tcBorders>
            <w:shd w:val="clear" w:color="auto" w:fill="auto"/>
            <w:noWrap/>
            <w:vAlign w:val="center"/>
            <w:hideMark/>
          </w:tcPr>
          <w:p w:rsidR="002C6E7C" w:rsidRPr="002C6E7C" w:rsidRDefault="002C6E7C" w:rsidP="002C6E7C">
            <w:pPr>
              <w:bidi w:val="0"/>
              <w:ind w:firstLineChars="100" w:firstLine="160"/>
              <w:jc w:val="right"/>
              <w:rPr>
                <w:rFonts w:ascii="Arial" w:hAnsi="Arial" w:cs="Arial"/>
                <w:color w:val="000000"/>
                <w:sz w:val="16"/>
                <w:szCs w:val="16"/>
              </w:rPr>
            </w:pPr>
            <w:r w:rsidRPr="002C6E7C">
              <w:rPr>
                <w:rFonts w:ascii="Arial" w:hAnsi="Arial" w:cs="Arial"/>
                <w:color w:val="000000"/>
                <w:sz w:val="16"/>
                <w:szCs w:val="16"/>
              </w:rPr>
              <w:t>46.8</w:t>
            </w:r>
          </w:p>
        </w:tc>
        <w:tc>
          <w:tcPr>
            <w:tcW w:w="1008" w:type="pct"/>
            <w:gridSpan w:val="2"/>
            <w:tcBorders>
              <w:top w:val="nil"/>
              <w:left w:val="nil"/>
              <w:bottom w:val="nil"/>
              <w:right w:val="nil"/>
            </w:tcBorders>
            <w:shd w:val="clear" w:color="auto" w:fill="auto"/>
            <w:noWrap/>
            <w:vAlign w:val="center"/>
            <w:hideMark/>
          </w:tcPr>
          <w:p w:rsidR="002C6E7C" w:rsidRPr="002C6E7C" w:rsidRDefault="002C6E7C" w:rsidP="002C6E7C">
            <w:pPr>
              <w:bidi w:val="0"/>
              <w:ind w:firstLineChars="100" w:firstLine="160"/>
              <w:jc w:val="right"/>
              <w:rPr>
                <w:rFonts w:ascii="Arial" w:hAnsi="Arial" w:cs="Arial"/>
                <w:color w:val="000000"/>
                <w:sz w:val="16"/>
                <w:szCs w:val="16"/>
              </w:rPr>
            </w:pPr>
            <w:r w:rsidRPr="002C6E7C">
              <w:rPr>
                <w:rFonts w:ascii="Arial" w:hAnsi="Arial" w:cs="Arial"/>
                <w:color w:val="000000"/>
                <w:sz w:val="16"/>
                <w:szCs w:val="16"/>
              </w:rPr>
              <w:t>24.8</w:t>
            </w:r>
          </w:p>
        </w:tc>
        <w:tc>
          <w:tcPr>
            <w:tcW w:w="638" w:type="pct"/>
            <w:tcBorders>
              <w:top w:val="nil"/>
              <w:left w:val="nil"/>
              <w:bottom w:val="nil"/>
              <w:right w:val="single" w:sz="4" w:space="0" w:color="auto"/>
            </w:tcBorders>
            <w:shd w:val="clear" w:color="auto" w:fill="auto"/>
            <w:noWrap/>
            <w:vAlign w:val="center"/>
            <w:hideMark/>
          </w:tcPr>
          <w:p w:rsidR="002C6E7C" w:rsidRPr="002C6E7C" w:rsidRDefault="002C6E7C" w:rsidP="002C6E7C">
            <w:pPr>
              <w:bidi w:val="0"/>
              <w:ind w:firstLineChars="100" w:firstLine="160"/>
              <w:jc w:val="right"/>
              <w:rPr>
                <w:rFonts w:ascii="Arial" w:hAnsi="Arial" w:cs="Arial"/>
                <w:color w:val="000000"/>
                <w:sz w:val="16"/>
                <w:szCs w:val="16"/>
              </w:rPr>
            </w:pPr>
            <w:r w:rsidRPr="002C6E7C">
              <w:rPr>
                <w:rFonts w:ascii="Arial" w:hAnsi="Arial" w:cs="Arial"/>
                <w:color w:val="000000"/>
                <w:sz w:val="16"/>
                <w:szCs w:val="16"/>
              </w:rPr>
              <w:t>28.4</w:t>
            </w:r>
          </w:p>
        </w:tc>
        <w:tc>
          <w:tcPr>
            <w:tcW w:w="1165" w:type="pct"/>
            <w:tcBorders>
              <w:top w:val="nil"/>
              <w:left w:val="single" w:sz="4" w:space="0" w:color="auto"/>
              <w:bottom w:val="nil"/>
              <w:right w:val="single" w:sz="4" w:space="0" w:color="auto"/>
            </w:tcBorders>
            <w:shd w:val="clear" w:color="auto" w:fill="auto"/>
            <w:vAlign w:val="center"/>
            <w:hideMark/>
          </w:tcPr>
          <w:p w:rsidR="002C6E7C" w:rsidRPr="00B70F13" w:rsidRDefault="002C6E7C" w:rsidP="002C6E7C">
            <w:pPr>
              <w:bidi w:val="0"/>
              <w:rPr>
                <w:rFonts w:ascii="Arial" w:hAnsi="Arial" w:cs="Arial"/>
                <w:noProof w:val="0"/>
                <w:color w:val="000000"/>
                <w:sz w:val="16"/>
                <w:szCs w:val="16"/>
              </w:rPr>
            </w:pPr>
            <w:proofErr w:type="spellStart"/>
            <w:r w:rsidRPr="00B70F13">
              <w:rPr>
                <w:rFonts w:ascii="Arial" w:hAnsi="Arial" w:cs="Arial"/>
                <w:noProof w:val="0"/>
                <w:color w:val="000000"/>
                <w:sz w:val="16"/>
                <w:szCs w:val="16"/>
              </w:rPr>
              <w:t>Salfit</w:t>
            </w:r>
            <w:proofErr w:type="spellEnd"/>
          </w:p>
        </w:tc>
      </w:tr>
      <w:tr w:rsidR="002C6E7C" w:rsidRPr="00B70F13" w:rsidTr="0018458F">
        <w:trPr>
          <w:trHeight w:val="20"/>
          <w:jc w:val="center"/>
        </w:trPr>
        <w:tc>
          <w:tcPr>
            <w:tcW w:w="768" w:type="pct"/>
            <w:tcBorders>
              <w:top w:val="nil"/>
              <w:left w:val="single" w:sz="4" w:space="0" w:color="auto"/>
              <w:bottom w:val="nil"/>
              <w:right w:val="single" w:sz="4" w:space="0" w:color="auto"/>
            </w:tcBorders>
            <w:shd w:val="clear" w:color="auto" w:fill="auto"/>
            <w:vAlign w:val="center"/>
            <w:hideMark/>
          </w:tcPr>
          <w:p w:rsidR="002C6E7C" w:rsidRPr="00B70F13" w:rsidRDefault="002C6E7C" w:rsidP="002C6E7C">
            <w:pPr>
              <w:rPr>
                <w:rFonts w:ascii="Simplified Arabic" w:hAnsi="Simplified Arabic"/>
                <w:noProof w:val="0"/>
                <w:sz w:val="16"/>
                <w:szCs w:val="16"/>
              </w:rPr>
            </w:pPr>
            <w:r w:rsidRPr="00B70F13">
              <w:rPr>
                <w:rFonts w:ascii="Simplified Arabic" w:hAnsi="Simplified Arabic"/>
                <w:noProof w:val="0"/>
                <w:sz w:val="16"/>
                <w:szCs w:val="16"/>
                <w:rtl/>
              </w:rPr>
              <w:t>رام الله والبيرة</w:t>
            </w:r>
          </w:p>
        </w:tc>
        <w:tc>
          <w:tcPr>
            <w:tcW w:w="831" w:type="pct"/>
            <w:tcBorders>
              <w:top w:val="nil"/>
              <w:left w:val="nil"/>
              <w:bottom w:val="nil"/>
              <w:right w:val="nil"/>
            </w:tcBorders>
            <w:vAlign w:val="center"/>
          </w:tcPr>
          <w:p w:rsidR="002C6E7C" w:rsidRPr="00B70F13" w:rsidRDefault="002C6E7C" w:rsidP="002C6E7C">
            <w:pPr>
              <w:bidi w:val="0"/>
              <w:jc w:val="center"/>
              <w:rPr>
                <w:rFonts w:ascii="Arial" w:hAnsi="Arial" w:cs="Arial"/>
                <w:b/>
                <w:bCs/>
                <w:color w:val="000000"/>
                <w:sz w:val="16"/>
                <w:szCs w:val="16"/>
              </w:rPr>
            </w:pPr>
            <w:r w:rsidRPr="00B70F13">
              <w:rPr>
                <w:rFonts w:ascii="Arial" w:hAnsi="Arial" w:cs="Arial"/>
                <w:b/>
                <w:bCs/>
                <w:color w:val="000000"/>
                <w:sz w:val="16"/>
                <w:szCs w:val="16"/>
              </w:rPr>
              <w:t>64.2</w:t>
            </w:r>
          </w:p>
        </w:tc>
        <w:tc>
          <w:tcPr>
            <w:tcW w:w="590" w:type="pct"/>
            <w:tcBorders>
              <w:top w:val="nil"/>
              <w:left w:val="nil"/>
              <w:bottom w:val="nil"/>
              <w:right w:val="nil"/>
            </w:tcBorders>
            <w:shd w:val="clear" w:color="auto" w:fill="auto"/>
            <w:noWrap/>
            <w:vAlign w:val="center"/>
            <w:hideMark/>
          </w:tcPr>
          <w:p w:rsidR="002C6E7C" w:rsidRPr="002C6E7C" w:rsidRDefault="002C6E7C" w:rsidP="002C6E7C">
            <w:pPr>
              <w:bidi w:val="0"/>
              <w:ind w:firstLineChars="100" w:firstLine="160"/>
              <w:jc w:val="right"/>
              <w:rPr>
                <w:rFonts w:ascii="Arial" w:hAnsi="Arial" w:cs="Arial"/>
                <w:color w:val="000000"/>
                <w:sz w:val="16"/>
                <w:szCs w:val="16"/>
              </w:rPr>
            </w:pPr>
            <w:r w:rsidRPr="002C6E7C">
              <w:rPr>
                <w:rFonts w:ascii="Arial" w:hAnsi="Arial" w:cs="Arial"/>
                <w:color w:val="000000"/>
                <w:sz w:val="16"/>
                <w:szCs w:val="16"/>
              </w:rPr>
              <w:t>33.1</w:t>
            </w:r>
          </w:p>
        </w:tc>
        <w:tc>
          <w:tcPr>
            <w:tcW w:w="1008" w:type="pct"/>
            <w:gridSpan w:val="2"/>
            <w:tcBorders>
              <w:top w:val="nil"/>
              <w:left w:val="nil"/>
              <w:bottom w:val="nil"/>
              <w:right w:val="nil"/>
            </w:tcBorders>
            <w:shd w:val="clear" w:color="auto" w:fill="auto"/>
            <w:noWrap/>
            <w:vAlign w:val="center"/>
            <w:hideMark/>
          </w:tcPr>
          <w:p w:rsidR="002C6E7C" w:rsidRPr="002C6E7C" w:rsidRDefault="002C6E7C" w:rsidP="002C6E7C">
            <w:pPr>
              <w:bidi w:val="0"/>
              <w:ind w:firstLineChars="100" w:firstLine="160"/>
              <w:jc w:val="right"/>
              <w:rPr>
                <w:rFonts w:ascii="Arial" w:hAnsi="Arial" w:cs="Arial"/>
                <w:color w:val="000000"/>
                <w:sz w:val="16"/>
                <w:szCs w:val="16"/>
              </w:rPr>
            </w:pPr>
            <w:r w:rsidRPr="002C6E7C">
              <w:rPr>
                <w:rFonts w:ascii="Arial" w:hAnsi="Arial" w:cs="Arial"/>
                <w:color w:val="000000"/>
                <w:sz w:val="16"/>
                <w:szCs w:val="16"/>
              </w:rPr>
              <w:t>27.0</w:t>
            </w:r>
          </w:p>
        </w:tc>
        <w:tc>
          <w:tcPr>
            <w:tcW w:w="638" w:type="pct"/>
            <w:tcBorders>
              <w:top w:val="nil"/>
              <w:left w:val="nil"/>
              <w:bottom w:val="nil"/>
              <w:right w:val="single" w:sz="4" w:space="0" w:color="auto"/>
            </w:tcBorders>
            <w:shd w:val="clear" w:color="auto" w:fill="auto"/>
            <w:noWrap/>
            <w:vAlign w:val="center"/>
            <w:hideMark/>
          </w:tcPr>
          <w:p w:rsidR="002C6E7C" w:rsidRPr="002C6E7C" w:rsidRDefault="002C6E7C" w:rsidP="002C6E7C">
            <w:pPr>
              <w:bidi w:val="0"/>
              <w:ind w:firstLineChars="100" w:firstLine="160"/>
              <w:jc w:val="right"/>
              <w:rPr>
                <w:rFonts w:ascii="Arial" w:hAnsi="Arial" w:cs="Arial"/>
                <w:color w:val="000000"/>
                <w:sz w:val="16"/>
                <w:szCs w:val="16"/>
              </w:rPr>
            </w:pPr>
            <w:r w:rsidRPr="002C6E7C">
              <w:rPr>
                <w:rFonts w:ascii="Arial" w:hAnsi="Arial" w:cs="Arial"/>
                <w:color w:val="000000"/>
                <w:sz w:val="16"/>
                <w:szCs w:val="16"/>
              </w:rPr>
              <w:t>39.9</w:t>
            </w:r>
          </w:p>
        </w:tc>
        <w:tc>
          <w:tcPr>
            <w:tcW w:w="1165" w:type="pct"/>
            <w:tcBorders>
              <w:top w:val="nil"/>
              <w:left w:val="single" w:sz="4" w:space="0" w:color="auto"/>
              <w:bottom w:val="nil"/>
              <w:right w:val="single" w:sz="4" w:space="0" w:color="auto"/>
            </w:tcBorders>
            <w:shd w:val="clear" w:color="auto" w:fill="auto"/>
            <w:vAlign w:val="center"/>
            <w:hideMark/>
          </w:tcPr>
          <w:p w:rsidR="002C6E7C" w:rsidRPr="00B70F13" w:rsidRDefault="002C6E7C" w:rsidP="002C6E7C">
            <w:pPr>
              <w:bidi w:val="0"/>
              <w:rPr>
                <w:rFonts w:ascii="Arial" w:hAnsi="Arial" w:cs="Arial"/>
                <w:noProof w:val="0"/>
                <w:color w:val="000000"/>
                <w:sz w:val="16"/>
                <w:szCs w:val="16"/>
              </w:rPr>
            </w:pPr>
            <w:r w:rsidRPr="00B70F13">
              <w:rPr>
                <w:rFonts w:ascii="Arial" w:hAnsi="Arial" w:cs="Arial"/>
                <w:noProof w:val="0"/>
                <w:color w:val="000000"/>
                <w:sz w:val="16"/>
                <w:szCs w:val="16"/>
              </w:rPr>
              <w:t>Ramallah &amp; Al-</w:t>
            </w:r>
            <w:proofErr w:type="spellStart"/>
            <w:r w:rsidRPr="00B70F13">
              <w:rPr>
                <w:rFonts w:ascii="Arial" w:hAnsi="Arial" w:cs="Arial"/>
                <w:noProof w:val="0"/>
                <w:color w:val="000000"/>
                <w:sz w:val="16"/>
                <w:szCs w:val="16"/>
              </w:rPr>
              <w:t>Bireh</w:t>
            </w:r>
            <w:proofErr w:type="spellEnd"/>
          </w:p>
        </w:tc>
      </w:tr>
      <w:tr w:rsidR="002C6E7C" w:rsidRPr="00B70F13" w:rsidTr="0018458F">
        <w:trPr>
          <w:trHeight w:val="20"/>
          <w:jc w:val="center"/>
        </w:trPr>
        <w:tc>
          <w:tcPr>
            <w:tcW w:w="768" w:type="pct"/>
            <w:tcBorders>
              <w:top w:val="nil"/>
              <w:left w:val="single" w:sz="4" w:space="0" w:color="auto"/>
              <w:bottom w:val="nil"/>
              <w:right w:val="single" w:sz="4" w:space="0" w:color="auto"/>
            </w:tcBorders>
            <w:shd w:val="clear" w:color="auto" w:fill="auto"/>
            <w:vAlign w:val="center"/>
            <w:hideMark/>
          </w:tcPr>
          <w:p w:rsidR="002C6E7C" w:rsidRPr="00B70F13" w:rsidRDefault="002C6E7C" w:rsidP="002C6E7C">
            <w:pPr>
              <w:rPr>
                <w:rFonts w:ascii="Simplified Arabic" w:hAnsi="Simplified Arabic"/>
                <w:noProof w:val="0"/>
                <w:sz w:val="16"/>
                <w:szCs w:val="16"/>
              </w:rPr>
            </w:pPr>
            <w:r w:rsidRPr="00B70F13">
              <w:rPr>
                <w:rFonts w:ascii="Simplified Arabic" w:hAnsi="Simplified Arabic"/>
                <w:noProof w:val="0"/>
                <w:sz w:val="16"/>
                <w:szCs w:val="16"/>
                <w:rtl/>
              </w:rPr>
              <w:t>أريحا والأغوار</w:t>
            </w:r>
          </w:p>
        </w:tc>
        <w:tc>
          <w:tcPr>
            <w:tcW w:w="831" w:type="pct"/>
            <w:tcBorders>
              <w:top w:val="nil"/>
              <w:left w:val="nil"/>
              <w:bottom w:val="nil"/>
              <w:right w:val="nil"/>
            </w:tcBorders>
            <w:vAlign w:val="center"/>
          </w:tcPr>
          <w:p w:rsidR="002C6E7C" w:rsidRPr="00B70F13" w:rsidRDefault="002C6E7C" w:rsidP="002C6E7C">
            <w:pPr>
              <w:bidi w:val="0"/>
              <w:jc w:val="center"/>
              <w:rPr>
                <w:rFonts w:ascii="Arial" w:hAnsi="Arial" w:cs="Arial"/>
                <w:b/>
                <w:bCs/>
                <w:color w:val="000000"/>
                <w:sz w:val="16"/>
                <w:szCs w:val="16"/>
              </w:rPr>
            </w:pPr>
            <w:r w:rsidRPr="00B70F13">
              <w:rPr>
                <w:rFonts w:ascii="Arial" w:hAnsi="Arial" w:cs="Arial"/>
                <w:b/>
                <w:bCs/>
                <w:color w:val="000000"/>
                <w:sz w:val="16"/>
                <w:szCs w:val="16"/>
              </w:rPr>
              <w:t>43.7</w:t>
            </w:r>
          </w:p>
        </w:tc>
        <w:tc>
          <w:tcPr>
            <w:tcW w:w="590" w:type="pct"/>
            <w:tcBorders>
              <w:top w:val="nil"/>
              <w:left w:val="nil"/>
              <w:bottom w:val="nil"/>
              <w:right w:val="nil"/>
            </w:tcBorders>
            <w:shd w:val="clear" w:color="auto" w:fill="auto"/>
            <w:noWrap/>
            <w:vAlign w:val="center"/>
            <w:hideMark/>
          </w:tcPr>
          <w:p w:rsidR="002C6E7C" w:rsidRPr="002C6E7C" w:rsidRDefault="002C6E7C" w:rsidP="002C6E7C">
            <w:pPr>
              <w:bidi w:val="0"/>
              <w:ind w:firstLineChars="100" w:firstLine="160"/>
              <w:jc w:val="right"/>
              <w:rPr>
                <w:rFonts w:ascii="Arial" w:hAnsi="Arial" w:cs="Arial"/>
                <w:color w:val="000000"/>
                <w:sz w:val="16"/>
                <w:szCs w:val="16"/>
              </w:rPr>
            </w:pPr>
            <w:r w:rsidRPr="002C6E7C">
              <w:rPr>
                <w:rFonts w:ascii="Arial" w:hAnsi="Arial" w:cs="Arial"/>
                <w:color w:val="000000"/>
                <w:sz w:val="16"/>
                <w:szCs w:val="16"/>
              </w:rPr>
              <w:t>2.7</w:t>
            </w:r>
          </w:p>
        </w:tc>
        <w:tc>
          <w:tcPr>
            <w:tcW w:w="1008" w:type="pct"/>
            <w:gridSpan w:val="2"/>
            <w:tcBorders>
              <w:top w:val="nil"/>
              <w:left w:val="nil"/>
              <w:bottom w:val="nil"/>
              <w:right w:val="nil"/>
            </w:tcBorders>
            <w:shd w:val="clear" w:color="auto" w:fill="auto"/>
            <w:noWrap/>
            <w:vAlign w:val="center"/>
            <w:hideMark/>
          </w:tcPr>
          <w:p w:rsidR="002C6E7C" w:rsidRPr="002C6E7C" w:rsidRDefault="002C6E7C" w:rsidP="002C6E7C">
            <w:pPr>
              <w:bidi w:val="0"/>
              <w:ind w:firstLineChars="100" w:firstLine="160"/>
              <w:jc w:val="right"/>
              <w:rPr>
                <w:rFonts w:ascii="Arial" w:hAnsi="Arial" w:cs="Arial"/>
                <w:color w:val="000000"/>
                <w:sz w:val="16"/>
                <w:szCs w:val="16"/>
              </w:rPr>
            </w:pPr>
            <w:r w:rsidRPr="002C6E7C">
              <w:rPr>
                <w:rFonts w:ascii="Arial" w:hAnsi="Arial" w:cs="Arial"/>
                <w:color w:val="000000"/>
                <w:sz w:val="16"/>
                <w:szCs w:val="16"/>
              </w:rPr>
              <w:t>82.4</w:t>
            </w:r>
          </w:p>
        </w:tc>
        <w:tc>
          <w:tcPr>
            <w:tcW w:w="638" w:type="pct"/>
            <w:tcBorders>
              <w:top w:val="nil"/>
              <w:left w:val="nil"/>
              <w:bottom w:val="nil"/>
              <w:right w:val="single" w:sz="4" w:space="0" w:color="auto"/>
            </w:tcBorders>
            <w:shd w:val="clear" w:color="auto" w:fill="auto"/>
            <w:noWrap/>
            <w:vAlign w:val="center"/>
            <w:hideMark/>
          </w:tcPr>
          <w:p w:rsidR="002C6E7C" w:rsidRPr="002C6E7C" w:rsidRDefault="002C6E7C" w:rsidP="002C6E7C">
            <w:pPr>
              <w:bidi w:val="0"/>
              <w:ind w:firstLineChars="100" w:firstLine="160"/>
              <w:jc w:val="right"/>
              <w:rPr>
                <w:rFonts w:ascii="Arial" w:hAnsi="Arial" w:cs="Arial"/>
                <w:color w:val="000000"/>
                <w:sz w:val="16"/>
                <w:szCs w:val="16"/>
              </w:rPr>
            </w:pPr>
            <w:r w:rsidRPr="002C6E7C">
              <w:rPr>
                <w:rFonts w:ascii="Arial" w:hAnsi="Arial" w:cs="Arial"/>
                <w:color w:val="000000"/>
                <w:sz w:val="16"/>
                <w:szCs w:val="16"/>
              </w:rPr>
              <w:t>14.9</w:t>
            </w:r>
          </w:p>
        </w:tc>
        <w:tc>
          <w:tcPr>
            <w:tcW w:w="1165" w:type="pct"/>
            <w:tcBorders>
              <w:top w:val="nil"/>
              <w:left w:val="single" w:sz="4" w:space="0" w:color="auto"/>
              <w:bottom w:val="nil"/>
              <w:right w:val="single" w:sz="4" w:space="0" w:color="auto"/>
            </w:tcBorders>
            <w:shd w:val="clear" w:color="auto" w:fill="auto"/>
            <w:vAlign w:val="center"/>
            <w:hideMark/>
          </w:tcPr>
          <w:p w:rsidR="002C6E7C" w:rsidRPr="00B70F13" w:rsidRDefault="002C6E7C" w:rsidP="002C6E7C">
            <w:pPr>
              <w:bidi w:val="0"/>
              <w:rPr>
                <w:rFonts w:ascii="Arial" w:hAnsi="Arial" w:cs="Arial"/>
                <w:noProof w:val="0"/>
                <w:color w:val="000000"/>
                <w:sz w:val="16"/>
                <w:szCs w:val="16"/>
              </w:rPr>
            </w:pPr>
            <w:r w:rsidRPr="00B70F13">
              <w:rPr>
                <w:rFonts w:ascii="Arial" w:hAnsi="Arial" w:cs="Arial"/>
                <w:noProof w:val="0"/>
                <w:color w:val="000000"/>
                <w:sz w:val="16"/>
                <w:szCs w:val="16"/>
              </w:rPr>
              <w:t xml:space="preserve">Jericho &amp; Al </w:t>
            </w:r>
            <w:proofErr w:type="spellStart"/>
            <w:r w:rsidRPr="00B70F13">
              <w:rPr>
                <w:rFonts w:ascii="Arial" w:hAnsi="Arial" w:cs="Arial"/>
                <w:noProof w:val="0"/>
                <w:color w:val="000000"/>
                <w:sz w:val="16"/>
                <w:szCs w:val="16"/>
              </w:rPr>
              <w:t>Aghwar</w:t>
            </w:r>
            <w:proofErr w:type="spellEnd"/>
          </w:p>
        </w:tc>
      </w:tr>
      <w:tr w:rsidR="002C6E7C" w:rsidRPr="00B70F13" w:rsidTr="0018458F">
        <w:trPr>
          <w:trHeight w:val="20"/>
          <w:jc w:val="center"/>
        </w:trPr>
        <w:tc>
          <w:tcPr>
            <w:tcW w:w="768" w:type="pct"/>
            <w:tcBorders>
              <w:top w:val="nil"/>
              <w:left w:val="single" w:sz="4" w:space="0" w:color="auto"/>
              <w:bottom w:val="nil"/>
              <w:right w:val="single" w:sz="4" w:space="0" w:color="auto"/>
            </w:tcBorders>
            <w:shd w:val="clear" w:color="auto" w:fill="auto"/>
            <w:vAlign w:val="center"/>
            <w:hideMark/>
          </w:tcPr>
          <w:p w:rsidR="002C6E7C" w:rsidRPr="00B70F13" w:rsidRDefault="002C6E7C" w:rsidP="002C6E7C">
            <w:pPr>
              <w:rPr>
                <w:rFonts w:ascii="Simplified Arabic" w:hAnsi="Simplified Arabic"/>
                <w:noProof w:val="0"/>
                <w:sz w:val="16"/>
                <w:szCs w:val="16"/>
              </w:rPr>
            </w:pPr>
            <w:r w:rsidRPr="00B70F13">
              <w:rPr>
                <w:rFonts w:ascii="Simplified Arabic" w:hAnsi="Simplified Arabic"/>
                <w:noProof w:val="0"/>
                <w:sz w:val="16"/>
                <w:szCs w:val="16"/>
                <w:rtl/>
              </w:rPr>
              <w:t>القدس</w:t>
            </w:r>
          </w:p>
        </w:tc>
        <w:tc>
          <w:tcPr>
            <w:tcW w:w="831" w:type="pct"/>
            <w:tcBorders>
              <w:top w:val="nil"/>
              <w:left w:val="nil"/>
              <w:bottom w:val="nil"/>
              <w:right w:val="nil"/>
            </w:tcBorders>
            <w:vAlign w:val="center"/>
          </w:tcPr>
          <w:p w:rsidR="002C6E7C" w:rsidRPr="00B70F13" w:rsidRDefault="002C6E7C" w:rsidP="002C6E7C">
            <w:pPr>
              <w:bidi w:val="0"/>
              <w:jc w:val="center"/>
              <w:rPr>
                <w:rFonts w:ascii="Arial" w:hAnsi="Arial" w:cs="Arial"/>
                <w:b/>
                <w:bCs/>
                <w:color w:val="000000"/>
                <w:sz w:val="16"/>
                <w:szCs w:val="16"/>
              </w:rPr>
            </w:pPr>
            <w:r w:rsidRPr="00B70F13">
              <w:rPr>
                <w:rFonts w:ascii="Arial" w:hAnsi="Arial" w:cs="Arial"/>
                <w:b/>
                <w:bCs/>
                <w:color w:val="000000"/>
                <w:sz w:val="16"/>
                <w:szCs w:val="16"/>
              </w:rPr>
              <w:t>84.8</w:t>
            </w:r>
          </w:p>
        </w:tc>
        <w:tc>
          <w:tcPr>
            <w:tcW w:w="590" w:type="pct"/>
            <w:tcBorders>
              <w:top w:val="nil"/>
              <w:left w:val="nil"/>
              <w:bottom w:val="nil"/>
              <w:right w:val="nil"/>
            </w:tcBorders>
            <w:shd w:val="clear" w:color="auto" w:fill="auto"/>
            <w:noWrap/>
            <w:vAlign w:val="center"/>
            <w:hideMark/>
          </w:tcPr>
          <w:p w:rsidR="002C6E7C" w:rsidRPr="002C6E7C" w:rsidRDefault="002C6E7C" w:rsidP="002C6E7C">
            <w:pPr>
              <w:bidi w:val="0"/>
              <w:ind w:firstLineChars="100" w:firstLine="160"/>
              <w:jc w:val="right"/>
              <w:rPr>
                <w:rFonts w:ascii="Arial" w:hAnsi="Arial" w:cs="Arial"/>
                <w:color w:val="000000"/>
                <w:sz w:val="16"/>
                <w:szCs w:val="16"/>
              </w:rPr>
            </w:pPr>
            <w:r w:rsidRPr="002C6E7C">
              <w:rPr>
                <w:rFonts w:ascii="Arial" w:hAnsi="Arial" w:cs="Arial"/>
                <w:color w:val="000000"/>
                <w:sz w:val="16"/>
                <w:szCs w:val="16"/>
              </w:rPr>
              <w:t>13.9</w:t>
            </w:r>
          </w:p>
        </w:tc>
        <w:tc>
          <w:tcPr>
            <w:tcW w:w="1008" w:type="pct"/>
            <w:gridSpan w:val="2"/>
            <w:tcBorders>
              <w:top w:val="nil"/>
              <w:left w:val="nil"/>
              <w:bottom w:val="nil"/>
              <w:right w:val="nil"/>
            </w:tcBorders>
            <w:shd w:val="clear" w:color="auto" w:fill="auto"/>
            <w:noWrap/>
            <w:vAlign w:val="center"/>
            <w:hideMark/>
          </w:tcPr>
          <w:p w:rsidR="002C6E7C" w:rsidRPr="002C6E7C" w:rsidRDefault="002C6E7C" w:rsidP="002C6E7C">
            <w:pPr>
              <w:bidi w:val="0"/>
              <w:ind w:firstLineChars="100" w:firstLine="160"/>
              <w:jc w:val="right"/>
              <w:rPr>
                <w:rFonts w:ascii="Arial" w:hAnsi="Arial" w:cs="Arial"/>
                <w:color w:val="000000"/>
                <w:sz w:val="16"/>
                <w:szCs w:val="16"/>
              </w:rPr>
            </w:pPr>
            <w:r w:rsidRPr="002C6E7C">
              <w:rPr>
                <w:rFonts w:ascii="Arial" w:hAnsi="Arial" w:cs="Arial"/>
                <w:color w:val="000000"/>
                <w:sz w:val="16"/>
                <w:szCs w:val="16"/>
              </w:rPr>
              <w:t>44.4</w:t>
            </w:r>
          </w:p>
        </w:tc>
        <w:tc>
          <w:tcPr>
            <w:tcW w:w="638" w:type="pct"/>
            <w:tcBorders>
              <w:top w:val="nil"/>
              <w:left w:val="nil"/>
              <w:bottom w:val="nil"/>
              <w:right w:val="single" w:sz="4" w:space="0" w:color="auto"/>
            </w:tcBorders>
            <w:shd w:val="clear" w:color="auto" w:fill="auto"/>
            <w:noWrap/>
            <w:vAlign w:val="center"/>
            <w:hideMark/>
          </w:tcPr>
          <w:p w:rsidR="002C6E7C" w:rsidRPr="002C6E7C" w:rsidRDefault="002C6E7C" w:rsidP="002C6E7C">
            <w:pPr>
              <w:bidi w:val="0"/>
              <w:ind w:firstLineChars="100" w:firstLine="160"/>
              <w:jc w:val="right"/>
              <w:rPr>
                <w:rFonts w:ascii="Arial" w:hAnsi="Arial" w:cs="Arial"/>
                <w:color w:val="000000"/>
                <w:sz w:val="16"/>
                <w:szCs w:val="16"/>
              </w:rPr>
            </w:pPr>
            <w:r w:rsidRPr="002C6E7C">
              <w:rPr>
                <w:rFonts w:ascii="Arial" w:hAnsi="Arial" w:cs="Arial"/>
                <w:color w:val="000000"/>
                <w:sz w:val="16"/>
                <w:szCs w:val="16"/>
              </w:rPr>
              <w:t>41.7</w:t>
            </w:r>
          </w:p>
        </w:tc>
        <w:tc>
          <w:tcPr>
            <w:tcW w:w="1165" w:type="pct"/>
            <w:tcBorders>
              <w:top w:val="nil"/>
              <w:left w:val="single" w:sz="4" w:space="0" w:color="auto"/>
              <w:bottom w:val="nil"/>
              <w:right w:val="single" w:sz="4" w:space="0" w:color="auto"/>
            </w:tcBorders>
            <w:shd w:val="clear" w:color="auto" w:fill="auto"/>
            <w:vAlign w:val="center"/>
            <w:hideMark/>
          </w:tcPr>
          <w:p w:rsidR="002C6E7C" w:rsidRPr="00B70F13" w:rsidRDefault="002C6E7C" w:rsidP="002C6E7C">
            <w:pPr>
              <w:bidi w:val="0"/>
              <w:rPr>
                <w:rFonts w:ascii="Arial" w:hAnsi="Arial" w:cs="Arial"/>
                <w:noProof w:val="0"/>
                <w:color w:val="000000"/>
                <w:sz w:val="16"/>
                <w:szCs w:val="16"/>
              </w:rPr>
            </w:pPr>
            <w:r w:rsidRPr="00B70F13">
              <w:rPr>
                <w:rFonts w:ascii="Arial" w:hAnsi="Arial" w:cs="Arial"/>
                <w:noProof w:val="0"/>
                <w:color w:val="000000"/>
                <w:sz w:val="16"/>
                <w:szCs w:val="16"/>
              </w:rPr>
              <w:t>Jerusalem</w:t>
            </w:r>
          </w:p>
        </w:tc>
      </w:tr>
      <w:tr w:rsidR="002C6E7C" w:rsidRPr="00B70F13" w:rsidTr="0018458F">
        <w:trPr>
          <w:trHeight w:val="20"/>
          <w:jc w:val="center"/>
        </w:trPr>
        <w:tc>
          <w:tcPr>
            <w:tcW w:w="768" w:type="pct"/>
            <w:tcBorders>
              <w:top w:val="nil"/>
              <w:left w:val="single" w:sz="4" w:space="0" w:color="auto"/>
              <w:bottom w:val="nil"/>
              <w:right w:val="single" w:sz="4" w:space="0" w:color="auto"/>
            </w:tcBorders>
            <w:shd w:val="clear" w:color="auto" w:fill="auto"/>
            <w:vAlign w:val="center"/>
            <w:hideMark/>
          </w:tcPr>
          <w:p w:rsidR="002C6E7C" w:rsidRPr="00B70F13" w:rsidRDefault="002C6E7C" w:rsidP="002C6E7C">
            <w:pPr>
              <w:rPr>
                <w:rFonts w:ascii="Simplified Arabic" w:hAnsi="Simplified Arabic"/>
                <w:noProof w:val="0"/>
                <w:sz w:val="16"/>
                <w:szCs w:val="16"/>
              </w:rPr>
            </w:pPr>
            <w:r w:rsidRPr="00B70F13">
              <w:rPr>
                <w:rFonts w:ascii="Simplified Arabic" w:hAnsi="Simplified Arabic"/>
                <w:noProof w:val="0"/>
                <w:sz w:val="16"/>
                <w:szCs w:val="16"/>
                <w:rtl/>
              </w:rPr>
              <w:t>بيت لحم</w:t>
            </w:r>
          </w:p>
        </w:tc>
        <w:tc>
          <w:tcPr>
            <w:tcW w:w="831" w:type="pct"/>
            <w:tcBorders>
              <w:top w:val="nil"/>
              <w:left w:val="nil"/>
              <w:bottom w:val="nil"/>
              <w:right w:val="nil"/>
            </w:tcBorders>
            <w:vAlign w:val="center"/>
          </w:tcPr>
          <w:p w:rsidR="002C6E7C" w:rsidRPr="00B70F13" w:rsidRDefault="002C6E7C" w:rsidP="002C6E7C">
            <w:pPr>
              <w:bidi w:val="0"/>
              <w:jc w:val="center"/>
              <w:rPr>
                <w:rFonts w:ascii="Arial" w:hAnsi="Arial" w:cs="Arial"/>
                <w:b/>
                <w:bCs/>
                <w:color w:val="000000"/>
                <w:sz w:val="16"/>
                <w:szCs w:val="16"/>
              </w:rPr>
            </w:pPr>
            <w:r w:rsidRPr="00B70F13">
              <w:rPr>
                <w:rFonts w:ascii="Arial" w:hAnsi="Arial" w:cs="Arial"/>
                <w:b/>
                <w:bCs/>
                <w:color w:val="000000"/>
                <w:sz w:val="16"/>
                <w:szCs w:val="16"/>
              </w:rPr>
              <w:t>44.5</w:t>
            </w:r>
          </w:p>
        </w:tc>
        <w:tc>
          <w:tcPr>
            <w:tcW w:w="590" w:type="pct"/>
            <w:tcBorders>
              <w:top w:val="nil"/>
              <w:left w:val="nil"/>
              <w:bottom w:val="nil"/>
              <w:right w:val="nil"/>
            </w:tcBorders>
            <w:shd w:val="clear" w:color="auto" w:fill="auto"/>
            <w:noWrap/>
            <w:vAlign w:val="center"/>
            <w:hideMark/>
          </w:tcPr>
          <w:p w:rsidR="002C6E7C" w:rsidRPr="002C6E7C" w:rsidRDefault="002C6E7C" w:rsidP="002C6E7C">
            <w:pPr>
              <w:bidi w:val="0"/>
              <w:ind w:firstLineChars="100" w:firstLine="160"/>
              <w:jc w:val="right"/>
              <w:rPr>
                <w:rFonts w:ascii="Arial" w:hAnsi="Arial" w:cs="Arial"/>
                <w:color w:val="000000"/>
                <w:sz w:val="16"/>
                <w:szCs w:val="16"/>
              </w:rPr>
            </w:pPr>
            <w:r w:rsidRPr="002C6E7C">
              <w:rPr>
                <w:rFonts w:ascii="Arial" w:hAnsi="Arial" w:cs="Arial"/>
                <w:color w:val="000000"/>
                <w:sz w:val="16"/>
                <w:szCs w:val="16"/>
              </w:rPr>
              <w:t>31.3</w:t>
            </w:r>
          </w:p>
        </w:tc>
        <w:tc>
          <w:tcPr>
            <w:tcW w:w="1008" w:type="pct"/>
            <w:gridSpan w:val="2"/>
            <w:tcBorders>
              <w:top w:val="nil"/>
              <w:left w:val="nil"/>
              <w:bottom w:val="nil"/>
              <w:right w:val="nil"/>
            </w:tcBorders>
            <w:shd w:val="clear" w:color="auto" w:fill="auto"/>
            <w:noWrap/>
            <w:vAlign w:val="center"/>
            <w:hideMark/>
          </w:tcPr>
          <w:p w:rsidR="002C6E7C" w:rsidRPr="002C6E7C" w:rsidRDefault="002C6E7C" w:rsidP="002C6E7C">
            <w:pPr>
              <w:bidi w:val="0"/>
              <w:ind w:firstLineChars="100" w:firstLine="160"/>
              <w:jc w:val="right"/>
              <w:rPr>
                <w:rFonts w:ascii="Arial" w:hAnsi="Arial" w:cs="Arial"/>
                <w:color w:val="000000"/>
                <w:sz w:val="16"/>
                <w:szCs w:val="16"/>
              </w:rPr>
            </w:pPr>
            <w:r w:rsidRPr="002C6E7C">
              <w:rPr>
                <w:rFonts w:ascii="Arial" w:hAnsi="Arial" w:cs="Arial"/>
                <w:color w:val="000000"/>
                <w:sz w:val="16"/>
                <w:szCs w:val="16"/>
              </w:rPr>
              <w:t>45.7</w:t>
            </w:r>
          </w:p>
        </w:tc>
        <w:tc>
          <w:tcPr>
            <w:tcW w:w="638" w:type="pct"/>
            <w:tcBorders>
              <w:top w:val="nil"/>
              <w:left w:val="nil"/>
              <w:bottom w:val="nil"/>
              <w:right w:val="single" w:sz="4" w:space="0" w:color="auto"/>
            </w:tcBorders>
            <w:shd w:val="clear" w:color="auto" w:fill="auto"/>
            <w:noWrap/>
            <w:vAlign w:val="center"/>
            <w:hideMark/>
          </w:tcPr>
          <w:p w:rsidR="002C6E7C" w:rsidRPr="002C6E7C" w:rsidRDefault="002C6E7C" w:rsidP="002C6E7C">
            <w:pPr>
              <w:bidi w:val="0"/>
              <w:ind w:firstLineChars="100" w:firstLine="160"/>
              <w:jc w:val="right"/>
              <w:rPr>
                <w:rFonts w:ascii="Arial" w:hAnsi="Arial" w:cs="Arial"/>
                <w:color w:val="000000"/>
                <w:sz w:val="16"/>
                <w:szCs w:val="16"/>
              </w:rPr>
            </w:pPr>
            <w:r w:rsidRPr="002C6E7C">
              <w:rPr>
                <w:rFonts w:ascii="Arial" w:hAnsi="Arial" w:cs="Arial"/>
                <w:color w:val="000000"/>
                <w:sz w:val="16"/>
                <w:szCs w:val="16"/>
              </w:rPr>
              <w:t>23.0</w:t>
            </w:r>
          </w:p>
        </w:tc>
        <w:tc>
          <w:tcPr>
            <w:tcW w:w="1165" w:type="pct"/>
            <w:tcBorders>
              <w:top w:val="nil"/>
              <w:left w:val="single" w:sz="4" w:space="0" w:color="auto"/>
              <w:bottom w:val="nil"/>
              <w:right w:val="single" w:sz="4" w:space="0" w:color="auto"/>
            </w:tcBorders>
            <w:shd w:val="clear" w:color="auto" w:fill="auto"/>
            <w:vAlign w:val="center"/>
            <w:hideMark/>
          </w:tcPr>
          <w:p w:rsidR="002C6E7C" w:rsidRPr="00B70F13" w:rsidRDefault="002C6E7C" w:rsidP="002C6E7C">
            <w:pPr>
              <w:bidi w:val="0"/>
              <w:rPr>
                <w:rFonts w:ascii="Arial" w:hAnsi="Arial" w:cs="Arial"/>
                <w:noProof w:val="0"/>
                <w:color w:val="000000"/>
                <w:sz w:val="16"/>
                <w:szCs w:val="16"/>
              </w:rPr>
            </w:pPr>
            <w:r w:rsidRPr="00B70F13">
              <w:rPr>
                <w:rFonts w:ascii="Arial" w:hAnsi="Arial" w:cs="Arial"/>
                <w:noProof w:val="0"/>
                <w:color w:val="000000"/>
                <w:sz w:val="16"/>
                <w:szCs w:val="16"/>
              </w:rPr>
              <w:t>Bethlehem</w:t>
            </w:r>
          </w:p>
        </w:tc>
      </w:tr>
      <w:tr w:rsidR="002C6E7C" w:rsidRPr="00B70F13" w:rsidTr="0018458F">
        <w:trPr>
          <w:trHeight w:val="20"/>
          <w:jc w:val="center"/>
        </w:trPr>
        <w:tc>
          <w:tcPr>
            <w:tcW w:w="768" w:type="pct"/>
            <w:tcBorders>
              <w:top w:val="nil"/>
              <w:left w:val="single" w:sz="4" w:space="0" w:color="auto"/>
              <w:bottom w:val="nil"/>
              <w:right w:val="single" w:sz="4" w:space="0" w:color="auto"/>
            </w:tcBorders>
            <w:shd w:val="clear" w:color="auto" w:fill="auto"/>
            <w:vAlign w:val="center"/>
            <w:hideMark/>
          </w:tcPr>
          <w:p w:rsidR="002C6E7C" w:rsidRPr="00B70F13" w:rsidRDefault="002C6E7C" w:rsidP="002C6E7C">
            <w:pPr>
              <w:rPr>
                <w:rFonts w:ascii="Simplified Arabic" w:hAnsi="Simplified Arabic"/>
                <w:noProof w:val="0"/>
                <w:sz w:val="16"/>
                <w:szCs w:val="16"/>
              </w:rPr>
            </w:pPr>
            <w:r w:rsidRPr="00B70F13">
              <w:rPr>
                <w:rFonts w:ascii="Simplified Arabic" w:hAnsi="Simplified Arabic"/>
                <w:noProof w:val="0"/>
                <w:sz w:val="16"/>
                <w:szCs w:val="16"/>
                <w:rtl/>
              </w:rPr>
              <w:t>الخليل</w:t>
            </w:r>
          </w:p>
        </w:tc>
        <w:tc>
          <w:tcPr>
            <w:tcW w:w="831" w:type="pct"/>
            <w:tcBorders>
              <w:top w:val="nil"/>
              <w:left w:val="nil"/>
              <w:bottom w:val="nil"/>
              <w:right w:val="nil"/>
            </w:tcBorders>
            <w:vAlign w:val="center"/>
          </w:tcPr>
          <w:p w:rsidR="002C6E7C" w:rsidRPr="00B70F13" w:rsidRDefault="002C6E7C" w:rsidP="002C6E7C">
            <w:pPr>
              <w:bidi w:val="0"/>
              <w:jc w:val="center"/>
              <w:rPr>
                <w:rFonts w:ascii="Arial" w:hAnsi="Arial" w:cs="Arial"/>
                <w:b/>
                <w:bCs/>
                <w:color w:val="000000"/>
                <w:sz w:val="16"/>
                <w:szCs w:val="16"/>
              </w:rPr>
            </w:pPr>
            <w:r w:rsidRPr="00B70F13">
              <w:rPr>
                <w:rFonts w:ascii="Arial" w:hAnsi="Arial" w:cs="Arial"/>
                <w:b/>
                <w:bCs/>
                <w:color w:val="000000"/>
                <w:sz w:val="16"/>
                <w:szCs w:val="16"/>
              </w:rPr>
              <w:t>38.9</w:t>
            </w:r>
          </w:p>
        </w:tc>
        <w:tc>
          <w:tcPr>
            <w:tcW w:w="590" w:type="pct"/>
            <w:tcBorders>
              <w:top w:val="nil"/>
              <w:left w:val="nil"/>
              <w:bottom w:val="nil"/>
              <w:right w:val="nil"/>
            </w:tcBorders>
            <w:shd w:val="clear" w:color="auto" w:fill="auto"/>
            <w:noWrap/>
            <w:vAlign w:val="center"/>
            <w:hideMark/>
          </w:tcPr>
          <w:p w:rsidR="002C6E7C" w:rsidRPr="002C6E7C" w:rsidRDefault="002C6E7C" w:rsidP="002C6E7C">
            <w:pPr>
              <w:bidi w:val="0"/>
              <w:ind w:firstLineChars="100" w:firstLine="160"/>
              <w:jc w:val="right"/>
              <w:rPr>
                <w:rFonts w:ascii="Arial" w:hAnsi="Arial" w:cs="Arial"/>
                <w:color w:val="000000"/>
                <w:sz w:val="16"/>
                <w:szCs w:val="16"/>
              </w:rPr>
            </w:pPr>
            <w:r w:rsidRPr="002C6E7C">
              <w:rPr>
                <w:rFonts w:ascii="Arial" w:hAnsi="Arial" w:cs="Arial"/>
                <w:color w:val="000000"/>
                <w:sz w:val="16"/>
                <w:szCs w:val="16"/>
              </w:rPr>
              <w:t>18.7</w:t>
            </w:r>
          </w:p>
        </w:tc>
        <w:tc>
          <w:tcPr>
            <w:tcW w:w="1008" w:type="pct"/>
            <w:gridSpan w:val="2"/>
            <w:tcBorders>
              <w:top w:val="nil"/>
              <w:left w:val="nil"/>
              <w:bottom w:val="nil"/>
              <w:right w:val="nil"/>
            </w:tcBorders>
            <w:shd w:val="clear" w:color="auto" w:fill="auto"/>
            <w:noWrap/>
            <w:vAlign w:val="center"/>
            <w:hideMark/>
          </w:tcPr>
          <w:p w:rsidR="002C6E7C" w:rsidRPr="002C6E7C" w:rsidRDefault="002C6E7C" w:rsidP="002C6E7C">
            <w:pPr>
              <w:bidi w:val="0"/>
              <w:ind w:firstLineChars="100" w:firstLine="160"/>
              <w:jc w:val="right"/>
              <w:rPr>
                <w:rFonts w:ascii="Arial" w:hAnsi="Arial" w:cs="Arial"/>
                <w:color w:val="000000"/>
                <w:sz w:val="16"/>
                <w:szCs w:val="16"/>
              </w:rPr>
            </w:pPr>
            <w:r w:rsidRPr="002C6E7C">
              <w:rPr>
                <w:rFonts w:ascii="Arial" w:hAnsi="Arial" w:cs="Arial"/>
                <w:color w:val="000000"/>
                <w:sz w:val="16"/>
                <w:szCs w:val="16"/>
              </w:rPr>
              <w:t>24.9</w:t>
            </w:r>
          </w:p>
        </w:tc>
        <w:tc>
          <w:tcPr>
            <w:tcW w:w="638" w:type="pct"/>
            <w:tcBorders>
              <w:top w:val="nil"/>
              <w:left w:val="nil"/>
              <w:bottom w:val="nil"/>
              <w:right w:val="single" w:sz="4" w:space="0" w:color="auto"/>
            </w:tcBorders>
            <w:shd w:val="clear" w:color="auto" w:fill="auto"/>
            <w:noWrap/>
            <w:vAlign w:val="center"/>
            <w:hideMark/>
          </w:tcPr>
          <w:p w:rsidR="002C6E7C" w:rsidRPr="002C6E7C" w:rsidRDefault="002C6E7C" w:rsidP="002C6E7C">
            <w:pPr>
              <w:bidi w:val="0"/>
              <w:ind w:firstLineChars="100" w:firstLine="160"/>
              <w:jc w:val="right"/>
              <w:rPr>
                <w:rFonts w:ascii="Arial" w:hAnsi="Arial" w:cs="Arial"/>
                <w:color w:val="000000"/>
                <w:sz w:val="16"/>
                <w:szCs w:val="16"/>
              </w:rPr>
            </w:pPr>
            <w:r w:rsidRPr="002C6E7C">
              <w:rPr>
                <w:rFonts w:ascii="Arial" w:hAnsi="Arial" w:cs="Arial"/>
                <w:color w:val="000000"/>
                <w:sz w:val="16"/>
                <w:szCs w:val="16"/>
              </w:rPr>
              <w:t>56.4</w:t>
            </w:r>
          </w:p>
        </w:tc>
        <w:tc>
          <w:tcPr>
            <w:tcW w:w="1165" w:type="pct"/>
            <w:tcBorders>
              <w:top w:val="nil"/>
              <w:left w:val="single" w:sz="4" w:space="0" w:color="auto"/>
              <w:bottom w:val="nil"/>
              <w:right w:val="single" w:sz="4" w:space="0" w:color="auto"/>
            </w:tcBorders>
            <w:shd w:val="clear" w:color="auto" w:fill="auto"/>
            <w:vAlign w:val="center"/>
            <w:hideMark/>
          </w:tcPr>
          <w:p w:rsidR="002C6E7C" w:rsidRPr="00B70F13" w:rsidRDefault="002C6E7C" w:rsidP="002C6E7C">
            <w:pPr>
              <w:bidi w:val="0"/>
              <w:rPr>
                <w:rFonts w:ascii="Arial" w:hAnsi="Arial" w:cs="Arial"/>
                <w:noProof w:val="0"/>
                <w:color w:val="000000"/>
                <w:sz w:val="16"/>
                <w:szCs w:val="16"/>
              </w:rPr>
            </w:pPr>
            <w:r w:rsidRPr="00B70F13">
              <w:rPr>
                <w:rFonts w:ascii="Arial" w:hAnsi="Arial" w:cs="Arial"/>
                <w:noProof w:val="0"/>
                <w:color w:val="000000"/>
                <w:sz w:val="16"/>
                <w:szCs w:val="16"/>
              </w:rPr>
              <w:t>Hebron</w:t>
            </w:r>
          </w:p>
        </w:tc>
      </w:tr>
      <w:tr w:rsidR="002C6E7C" w:rsidRPr="00B70F13" w:rsidTr="0018458F">
        <w:trPr>
          <w:trHeight w:val="20"/>
          <w:jc w:val="center"/>
        </w:trPr>
        <w:tc>
          <w:tcPr>
            <w:tcW w:w="768" w:type="pct"/>
            <w:tcBorders>
              <w:top w:val="nil"/>
              <w:left w:val="single" w:sz="4" w:space="0" w:color="auto"/>
              <w:bottom w:val="nil"/>
              <w:right w:val="single" w:sz="4" w:space="0" w:color="auto"/>
            </w:tcBorders>
            <w:shd w:val="clear" w:color="auto" w:fill="auto"/>
            <w:vAlign w:val="center"/>
            <w:hideMark/>
          </w:tcPr>
          <w:p w:rsidR="002C6E7C" w:rsidRPr="00B70F13" w:rsidRDefault="002C6E7C" w:rsidP="002C6E7C">
            <w:pPr>
              <w:rPr>
                <w:rFonts w:ascii="Simplified Arabic" w:hAnsi="Simplified Arabic"/>
                <w:b/>
                <w:bCs/>
                <w:noProof w:val="0"/>
                <w:sz w:val="16"/>
                <w:szCs w:val="16"/>
              </w:rPr>
            </w:pPr>
            <w:r w:rsidRPr="00B70F13">
              <w:rPr>
                <w:rFonts w:ascii="Simplified Arabic" w:hAnsi="Simplified Arabic"/>
                <w:b/>
                <w:bCs/>
                <w:noProof w:val="0"/>
                <w:sz w:val="16"/>
                <w:szCs w:val="16"/>
                <w:rtl/>
              </w:rPr>
              <w:t xml:space="preserve">قطاع غزة </w:t>
            </w:r>
          </w:p>
        </w:tc>
        <w:tc>
          <w:tcPr>
            <w:tcW w:w="831" w:type="pct"/>
            <w:tcBorders>
              <w:top w:val="nil"/>
              <w:left w:val="nil"/>
              <w:bottom w:val="nil"/>
              <w:right w:val="nil"/>
            </w:tcBorders>
            <w:vAlign w:val="center"/>
          </w:tcPr>
          <w:p w:rsidR="002C6E7C" w:rsidRPr="00B70F13" w:rsidRDefault="002C6E7C" w:rsidP="002C6E7C">
            <w:pPr>
              <w:bidi w:val="0"/>
              <w:jc w:val="center"/>
              <w:rPr>
                <w:rFonts w:ascii="Arial" w:hAnsi="Arial" w:cs="Arial"/>
                <w:b/>
                <w:bCs/>
                <w:color w:val="000000"/>
                <w:sz w:val="16"/>
                <w:szCs w:val="16"/>
              </w:rPr>
            </w:pPr>
            <w:r w:rsidRPr="00B70F13">
              <w:rPr>
                <w:rFonts w:ascii="Arial" w:hAnsi="Arial" w:cs="Arial"/>
                <w:b/>
                <w:bCs/>
                <w:color w:val="000000"/>
                <w:sz w:val="16"/>
                <w:szCs w:val="16"/>
              </w:rPr>
              <w:t>48.5</w:t>
            </w:r>
          </w:p>
        </w:tc>
        <w:tc>
          <w:tcPr>
            <w:tcW w:w="590" w:type="pct"/>
            <w:tcBorders>
              <w:top w:val="nil"/>
              <w:left w:val="nil"/>
              <w:bottom w:val="nil"/>
              <w:right w:val="nil"/>
            </w:tcBorders>
            <w:shd w:val="clear" w:color="auto" w:fill="auto"/>
            <w:noWrap/>
            <w:vAlign w:val="center"/>
            <w:hideMark/>
          </w:tcPr>
          <w:p w:rsidR="002C6E7C" w:rsidRPr="002C6E7C" w:rsidRDefault="002C6E7C" w:rsidP="002C6E7C">
            <w:pPr>
              <w:bidi w:val="0"/>
              <w:ind w:firstLineChars="100" w:firstLine="161"/>
              <w:jc w:val="right"/>
              <w:rPr>
                <w:rFonts w:ascii="Arial" w:hAnsi="Arial" w:cs="Arial"/>
                <w:b/>
                <w:bCs/>
                <w:color w:val="000000"/>
                <w:sz w:val="16"/>
                <w:szCs w:val="16"/>
              </w:rPr>
            </w:pPr>
            <w:r w:rsidRPr="002C6E7C">
              <w:rPr>
                <w:rFonts w:ascii="Arial" w:hAnsi="Arial" w:cs="Arial"/>
                <w:b/>
                <w:bCs/>
                <w:color w:val="000000"/>
                <w:sz w:val="16"/>
                <w:szCs w:val="16"/>
              </w:rPr>
              <w:t>21.2</w:t>
            </w:r>
          </w:p>
        </w:tc>
        <w:tc>
          <w:tcPr>
            <w:tcW w:w="1008" w:type="pct"/>
            <w:gridSpan w:val="2"/>
            <w:tcBorders>
              <w:top w:val="nil"/>
              <w:left w:val="nil"/>
              <w:bottom w:val="nil"/>
              <w:right w:val="nil"/>
            </w:tcBorders>
            <w:shd w:val="clear" w:color="auto" w:fill="auto"/>
            <w:noWrap/>
            <w:vAlign w:val="center"/>
            <w:hideMark/>
          </w:tcPr>
          <w:p w:rsidR="002C6E7C" w:rsidRPr="002C6E7C" w:rsidRDefault="002C6E7C" w:rsidP="002C6E7C">
            <w:pPr>
              <w:bidi w:val="0"/>
              <w:ind w:firstLineChars="100" w:firstLine="161"/>
              <w:jc w:val="right"/>
              <w:rPr>
                <w:rFonts w:ascii="Arial" w:hAnsi="Arial" w:cs="Arial"/>
                <w:b/>
                <w:bCs/>
                <w:color w:val="000000"/>
                <w:sz w:val="16"/>
                <w:szCs w:val="16"/>
              </w:rPr>
            </w:pPr>
            <w:r w:rsidRPr="002C6E7C">
              <w:rPr>
                <w:rFonts w:ascii="Arial" w:hAnsi="Arial" w:cs="Arial"/>
                <w:b/>
                <w:bCs/>
                <w:color w:val="000000"/>
                <w:sz w:val="16"/>
                <w:szCs w:val="16"/>
              </w:rPr>
              <w:t>42.4</w:t>
            </w:r>
          </w:p>
        </w:tc>
        <w:tc>
          <w:tcPr>
            <w:tcW w:w="638" w:type="pct"/>
            <w:tcBorders>
              <w:top w:val="nil"/>
              <w:left w:val="nil"/>
              <w:bottom w:val="nil"/>
              <w:right w:val="single" w:sz="4" w:space="0" w:color="auto"/>
            </w:tcBorders>
            <w:shd w:val="clear" w:color="auto" w:fill="auto"/>
            <w:noWrap/>
            <w:vAlign w:val="center"/>
            <w:hideMark/>
          </w:tcPr>
          <w:p w:rsidR="002C6E7C" w:rsidRPr="002C6E7C" w:rsidRDefault="002C6E7C" w:rsidP="002C6E7C">
            <w:pPr>
              <w:bidi w:val="0"/>
              <w:ind w:firstLineChars="100" w:firstLine="161"/>
              <w:jc w:val="right"/>
              <w:rPr>
                <w:rFonts w:ascii="Arial" w:hAnsi="Arial" w:cs="Arial"/>
                <w:b/>
                <w:bCs/>
                <w:color w:val="000000"/>
                <w:sz w:val="16"/>
                <w:szCs w:val="16"/>
              </w:rPr>
            </w:pPr>
            <w:r w:rsidRPr="002C6E7C">
              <w:rPr>
                <w:rFonts w:ascii="Arial" w:hAnsi="Arial" w:cs="Arial"/>
                <w:b/>
                <w:bCs/>
                <w:color w:val="000000"/>
                <w:sz w:val="16"/>
                <w:szCs w:val="16"/>
              </w:rPr>
              <w:t>36.4</w:t>
            </w:r>
          </w:p>
        </w:tc>
        <w:tc>
          <w:tcPr>
            <w:tcW w:w="1165" w:type="pct"/>
            <w:tcBorders>
              <w:top w:val="nil"/>
              <w:left w:val="single" w:sz="4" w:space="0" w:color="auto"/>
              <w:bottom w:val="nil"/>
              <w:right w:val="single" w:sz="4" w:space="0" w:color="auto"/>
            </w:tcBorders>
            <w:shd w:val="clear" w:color="auto" w:fill="auto"/>
            <w:vAlign w:val="center"/>
            <w:hideMark/>
          </w:tcPr>
          <w:p w:rsidR="002C6E7C" w:rsidRPr="00B70F13" w:rsidRDefault="002C6E7C" w:rsidP="002C6E7C">
            <w:pPr>
              <w:bidi w:val="0"/>
              <w:rPr>
                <w:rFonts w:ascii="Arial" w:hAnsi="Arial" w:cs="Arial"/>
                <w:b/>
                <w:bCs/>
                <w:noProof w:val="0"/>
                <w:sz w:val="16"/>
                <w:szCs w:val="16"/>
              </w:rPr>
            </w:pPr>
            <w:r w:rsidRPr="00B70F13">
              <w:rPr>
                <w:rFonts w:ascii="Arial" w:hAnsi="Arial" w:cs="Arial"/>
                <w:b/>
                <w:bCs/>
                <w:noProof w:val="0"/>
                <w:sz w:val="16"/>
                <w:szCs w:val="16"/>
              </w:rPr>
              <w:t xml:space="preserve">Gaza Strip </w:t>
            </w:r>
          </w:p>
        </w:tc>
      </w:tr>
      <w:tr w:rsidR="002C6E7C" w:rsidRPr="00B70F13" w:rsidTr="0018458F">
        <w:trPr>
          <w:trHeight w:val="20"/>
          <w:jc w:val="center"/>
        </w:trPr>
        <w:tc>
          <w:tcPr>
            <w:tcW w:w="768" w:type="pct"/>
            <w:tcBorders>
              <w:top w:val="nil"/>
              <w:left w:val="single" w:sz="4" w:space="0" w:color="auto"/>
              <w:bottom w:val="nil"/>
              <w:right w:val="single" w:sz="4" w:space="0" w:color="auto"/>
            </w:tcBorders>
            <w:shd w:val="clear" w:color="auto" w:fill="auto"/>
            <w:vAlign w:val="center"/>
            <w:hideMark/>
          </w:tcPr>
          <w:p w:rsidR="002C6E7C" w:rsidRPr="00B70F13" w:rsidRDefault="002C6E7C" w:rsidP="002C6E7C">
            <w:pPr>
              <w:rPr>
                <w:rFonts w:ascii="Simplified Arabic" w:hAnsi="Simplified Arabic"/>
                <w:noProof w:val="0"/>
                <w:sz w:val="16"/>
                <w:szCs w:val="16"/>
              </w:rPr>
            </w:pPr>
            <w:r w:rsidRPr="00B70F13">
              <w:rPr>
                <w:rFonts w:ascii="Simplified Arabic" w:hAnsi="Simplified Arabic"/>
                <w:noProof w:val="0"/>
                <w:sz w:val="16"/>
                <w:szCs w:val="16"/>
                <w:rtl/>
              </w:rPr>
              <w:t>شمال غزة</w:t>
            </w:r>
          </w:p>
        </w:tc>
        <w:tc>
          <w:tcPr>
            <w:tcW w:w="831" w:type="pct"/>
            <w:tcBorders>
              <w:top w:val="nil"/>
              <w:left w:val="nil"/>
              <w:bottom w:val="nil"/>
              <w:right w:val="nil"/>
            </w:tcBorders>
            <w:vAlign w:val="center"/>
          </w:tcPr>
          <w:p w:rsidR="002C6E7C" w:rsidRPr="00B70F13" w:rsidRDefault="002C6E7C" w:rsidP="002C6E7C">
            <w:pPr>
              <w:bidi w:val="0"/>
              <w:jc w:val="center"/>
              <w:rPr>
                <w:rFonts w:ascii="Arial" w:hAnsi="Arial" w:cs="Arial"/>
                <w:b/>
                <w:bCs/>
                <w:color w:val="000000"/>
                <w:sz w:val="16"/>
                <w:szCs w:val="16"/>
              </w:rPr>
            </w:pPr>
            <w:r w:rsidRPr="00B70F13">
              <w:rPr>
                <w:rFonts w:ascii="Arial" w:hAnsi="Arial" w:cs="Arial"/>
                <w:b/>
                <w:bCs/>
                <w:color w:val="000000"/>
                <w:sz w:val="16"/>
                <w:szCs w:val="16"/>
              </w:rPr>
              <w:t>53.9</w:t>
            </w:r>
          </w:p>
        </w:tc>
        <w:tc>
          <w:tcPr>
            <w:tcW w:w="590" w:type="pct"/>
            <w:tcBorders>
              <w:top w:val="nil"/>
              <w:left w:val="nil"/>
              <w:bottom w:val="nil"/>
              <w:right w:val="nil"/>
            </w:tcBorders>
            <w:shd w:val="clear" w:color="auto" w:fill="auto"/>
            <w:noWrap/>
            <w:vAlign w:val="center"/>
            <w:hideMark/>
          </w:tcPr>
          <w:p w:rsidR="002C6E7C" w:rsidRPr="002C6E7C" w:rsidRDefault="002C6E7C" w:rsidP="002C6E7C">
            <w:pPr>
              <w:bidi w:val="0"/>
              <w:ind w:firstLineChars="100" w:firstLine="160"/>
              <w:jc w:val="right"/>
              <w:rPr>
                <w:rFonts w:ascii="Arial" w:hAnsi="Arial" w:cs="Arial"/>
                <w:color w:val="000000"/>
                <w:sz w:val="16"/>
                <w:szCs w:val="16"/>
              </w:rPr>
            </w:pPr>
            <w:r w:rsidRPr="002C6E7C">
              <w:rPr>
                <w:rFonts w:ascii="Arial" w:hAnsi="Arial" w:cs="Arial"/>
                <w:color w:val="000000"/>
                <w:sz w:val="16"/>
                <w:szCs w:val="16"/>
              </w:rPr>
              <w:t>26.1</w:t>
            </w:r>
          </w:p>
        </w:tc>
        <w:tc>
          <w:tcPr>
            <w:tcW w:w="1008" w:type="pct"/>
            <w:gridSpan w:val="2"/>
            <w:tcBorders>
              <w:top w:val="nil"/>
              <w:left w:val="nil"/>
              <w:bottom w:val="nil"/>
              <w:right w:val="nil"/>
            </w:tcBorders>
            <w:shd w:val="clear" w:color="auto" w:fill="auto"/>
            <w:noWrap/>
            <w:vAlign w:val="center"/>
            <w:hideMark/>
          </w:tcPr>
          <w:p w:rsidR="002C6E7C" w:rsidRPr="002C6E7C" w:rsidRDefault="002C6E7C" w:rsidP="002C6E7C">
            <w:pPr>
              <w:bidi w:val="0"/>
              <w:ind w:firstLineChars="100" w:firstLine="160"/>
              <w:jc w:val="right"/>
              <w:rPr>
                <w:rFonts w:ascii="Arial" w:hAnsi="Arial" w:cs="Arial"/>
                <w:color w:val="000000"/>
                <w:sz w:val="16"/>
                <w:szCs w:val="16"/>
              </w:rPr>
            </w:pPr>
            <w:r w:rsidRPr="002C6E7C">
              <w:rPr>
                <w:rFonts w:ascii="Arial" w:hAnsi="Arial" w:cs="Arial"/>
                <w:color w:val="000000"/>
                <w:sz w:val="16"/>
                <w:szCs w:val="16"/>
              </w:rPr>
              <w:t>35.0</w:t>
            </w:r>
          </w:p>
        </w:tc>
        <w:tc>
          <w:tcPr>
            <w:tcW w:w="638" w:type="pct"/>
            <w:tcBorders>
              <w:top w:val="nil"/>
              <w:left w:val="nil"/>
              <w:bottom w:val="nil"/>
              <w:right w:val="single" w:sz="4" w:space="0" w:color="auto"/>
            </w:tcBorders>
            <w:shd w:val="clear" w:color="auto" w:fill="auto"/>
            <w:noWrap/>
            <w:vAlign w:val="center"/>
            <w:hideMark/>
          </w:tcPr>
          <w:p w:rsidR="002C6E7C" w:rsidRPr="002C6E7C" w:rsidRDefault="002C6E7C" w:rsidP="002C6E7C">
            <w:pPr>
              <w:bidi w:val="0"/>
              <w:ind w:firstLineChars="100" w:firstLine="160"/>
              <w:jc w:val="right"/>
              <w:rPr>
                <w:rFonts w:ascii="Arial" w:hAnsi="Arial" w:cs="Arial"/>
                <w:color w:val="000000"/>
                <w:sz w:val="16"/>
                <w:szCs w:val="16"/>
              </w:rPr>
            </w:pPr>
            <w:r w:rsidRPr="002C6E7C">
              <w:rPr>
                <w:rFonts w:ascii="Arial" w:hAnsi="Arial" w:cs="Arial"/>
                <w:color w:val="000000"/>
                <w:sz w:val="16"/>
                <w:szCs w:val="16"/>
              </w:rPr>
              <w:t>38.9</w:t>
            </w:r>
          </w:p>
        </w:tc>
        <w:tc>
          <w:tcPr>
            <w:tcW w:w="1165" w:type="pct"/>
            <w:tcBorders>
              <w:top w:val="nil"/>
              <w:left w:val="single" w:sz="4" w:space="0" w:color="auto"/>
              <w:bottom w:val="nil"/>
              <w:right w:val="single" w:sz="4" w:space="0" w:color="auto"/>
            </w:tcBorders>
            <w:shd w:val="clear" w:color="auto" w:fill="auto"/>
            <w:vAlign w:val="center"/>
            <w:hideMark/>
          </w:tcPr>
          <w:p w:rsidR="002C6E7C" w:rsidRPr="00B70F13" w:rsidRDefault="002C6E7C" w:rsidP="002C6E7C">
            <w:pPr>
              <w:bidi w:val="0"/>
              <w:rPr>
                <w:rFonts w:ascii="Arial" w:hAnsi="Arial" w:cs="Arial"/>
                <w:noProof w:val="0"/>
                <w:color w:val="000000"/>
                <w:sz w:val="16"/>
                <w:szCs w:val="16"/>
              </w:rPr>
            </w:pPr>
            <w:r w:rsidRPr="00B70F13">
              <w:rPr>
                <w:rFonts w:ascii="Arial" w:hAnsi="Arial" w:cs="Arial"/>
                <w:noProof w:val="0"/>
                <w:color w:val="000000"/>
                <w:sz w:val="16"/>
                <w:szCs w:val="16"/>
              </w:rPr>
              <w:t>North Gaza</w:t>
            </w:r>
          </w:p>
        </w:tc>
      </w:tr>
      <w:tr w:rsidR="002C6E7C" w:rsidRPr="00B70F13" w:rsidTr="0018458F">
        <w:trPr>
          <w:trHeight w:val="20"/>
          <w:jc w:val="center"/>
        </w:trPr>
        <w:tc>
          <w:tcPr>
            <w:tcW w:w="768" w:type="pct"/>
            <w:tcBorders>
              <w:top w:val="nil"/>
              <w:left w:val="single" w:sz="4" w:space="0" w:color="auto"/>
              <w:bottom w:val="nil"/>
              <w:right w:val="single" w:sz="4" w:space="0" w:color="auto"/>
            </w:tcBorders>
            <w:shd w:val="clear" w:color="auto" w:fill="auto"/>
            <w:vAlign w:val="center"/>
            <w:hideMark/>
          </w:tcPr>
          <w:p w:rsidR="002C6E7C" w:rsidRPr="00B70F13" w:rsidRDefault="002C6E7C" w:rsidP="002C6E7C">
            <w:pPr>
              <w:rPr>
                <w:rFonts w:ascii="Simplified Arabic" w:hAnsi="Simplified Arabic"/>
                <w:noProof w:val="0"/>
                <w:sz w:val="16"/>
                <w:szCs w:val="16"/>
              </w:rPr>
            </w:pPr>
            <w:r w:rsidRPr="00B70F13">
              <w:rPr>
                <w:rFonts w:ascii="Simplified Arabic" w:hAnsi="Simplified Arabic"/>
                <w:noProof w:val="0"/>
                <w:sz w:val="16"/>
                <w:szCs w:val="16"/>
                <w:rtl/>
              </w:rPr>
              <w:t>غزة</w:t>
            </w:r>
          </w:p>
        </w:tc>
        <w:tc>
          <w:tcPr>
            <w:tcW w:w="831" w:type="pct"/>
            <w:tcBorders>
              <w:top w:val="nil"/>
              <w:left w:val="nil"/>
              <w:bottom w:val="nil"/>
              <w:right w:val="nil"/>
            </w:tcBorders>
            <w:vAlign w:val="center"/>
          </w:tcPr>
          <w:p w:rsidR="002C6E7C" w:rsidRPr="00B70F13" w:rsidRDefault="002C6E7C" w:rsidP="002C6E7C">
            <w:pPr>
              <w:bidi w:val="0"/>
              <w:jc w:val="center"/>
              <w:rPr>
                <w:rFonts w:ascii="Arial" w:hAnsi="Arial" w:cs="Arial"/>
                <w:b/>
                <w:bCs/>
                <w:color w:val="000000"/>
                <w:sz w:val="16"/>
                <w:szCs w:val="16"/>
              </w:rPr>
            </w:pPr>
            <w:r w:rsidRPr="00B70F13">
              <w:rPr>
                <w:rFonts w:ascii="Arial" w:hAnsi="Arial" w:cs="Arial"/>
                <w:b/>
                <w:bCs/>
                <w:color w:val="000000"/>
                <w:sz w:val="16"/>
                <w:szCs w:val="16"/>
              </w:rPr>
              <w:t>47.6</w:t>
            </w:r>
          </w:p>
        </w:tc>
        <w:tc>
          <w:tcPr>
            <w:tcW w:w="590" w:type="pct"/>
            <w:tcBorders>
              <w:top w:val="nil"/>
              <w:left w:val="nil"/>
              <w:bottom w:val="nil"/>
              <w:right w:val="nil"/>
            </w:tcBorders>
            <w:shd w:val="clear" w:color="auto" w:fill="auto"/>
            <w:noWrap/>
            <w:vAlign w:val="center"/>
            <w:hideMark/>
          </w:tcPr>
          <w:p w:rsidR="002C6E7C" w:rsidRPr="002C6E7C" w:rsidRDefault="002C6E7C" w:rsidP="002C6E7C">
            <w:pPr>
              <w:bidi w:val="0"/>
              <w:ind w:firstLineChars="100" w:firstLine="160"/>
              <w:jc w:val="right"/>
              <w:rPr>
                <w:rFonts w:ascii="Arial" w:hAnsi="Arial" w:cs="Arial"/>
                <w:color w:val="000000"/>
                <w:sz w:val="16"/>
                <w:szCs w:val="16"/>
              </w:rPr>
            </w:pPr>
            <w:r w:rsidRPr="002C6E7C">
              <w:rPr>
                <w:rFonts w:ascii="Arial" w:hAnsi="Arial" w:cs="Arial"/>
                <w:color w:val="000000"/>
                <w:sz w:val="16"/>
                <w:szCs w:val="16"/>
              </w:rPr>
              <w:t>11.0</w:t>
            </w:r>
          </w:p>
        </w:tc>
        <w:tc>
          <w:tcPr>
            <w:tcW w:w="1008" w:type="pct"/>
            <w:gridSpan w:val="2"/>
            <w:tcBorders>
              <w:top w:val="nil"/>
              <w:left w:val="nil"/>
              <w:bottom w:val="nil"/>
              <w:right w:val="nil"/>
            </w:tcBorders>
            <w:shd w:val="clear" w:color="auto" w:fill="auto"/>
            <w:noWrap/>
            <w:vAlign w:val="center"/>
            <w:hideMark/>
          </w:tcPr>
          <w:p w:rsidR="002C6E7C" w:rsidRPr="002C6E7C" w:rsidRDefault="002C6E7C" w:rsidP="002C6E7C">
            <w:pPr>
              <w:bidi w:val="0"/>
              <w:ind w:firstLineChars="100" w:firstLine="160"/>
              <w:jc w:val="right"/>
              <w:rPr>
                <w:rFonts w:ascii="Arial" w:hAnsi="Arial" w:cs="Arial"/>
                <w:color w:val="000000"/>
                <w:sz w:val="16"/>
                <w:szCs w:val="16"/>
              </w:rPr>
            </w:pPr>
            <w:r w:rsidRPr="002C6E7C">
              <w:rPr>
                <w:rFonts w:ascii="Arial" w:hAnsi="Arial" w:cs="Arial"/>
                <w:color w:val="000000"/>
                <w:sz w:val="16"/>
                <w:szCs w:val="16"/>
              </w:rPr>
              <w:t>49.0</w:t>
            </w:r>
          </w:p>
        </w:tc>
        <w:tc>
          <w:tcPr>
            <w:tcW w:w="638" w:type="pct"/>
            <w:tcBorders>
              <w:top w:val="nil"/>
              <w:left w:val="nil"/>
              <w:bottom w:val="nil"/>
              <w:right w:val="single" w:sz="4" w:space="0" w:color="auto"/>
            </w:tcBorders>
            <w:shd w:val="clear" w:color="auto" w:fill="auto"/>
            <w:noWrap/>
            <w:vAlign w:val="center"/>
            <w:hideMark/>
          </w:tcPr>
          <w:p w:rsidR="002C6E7C" w:rsidRPr="002C6E7C" w:rsidRDefault="002C6E7C" w:rsidP="002C6E7C">
            <w:pPr>
              <w:bidi w:val="0"/>
              <w:ind w:firstLineChars="100" w:firstLine="160"/>
              <w:jc w:val="right"/>
              <w:rPr>
                <w:rFonts w:ascii="Arial" w:hAnsi="Arial" w:cs="Arial"/>
                <w:color w:val="000000"/>
                <w:sz w:val="16"/>
                <w:szCs w:val="16"/>
              </w:rPr>
            </w:pPr>
            <w:r w:rsidRPr="002C6E7C">
              <w:rPr>
                <w:rFonts w:ascii="Arial" w:hAnsi="Arial" w:cs="Arial"/>
                <w:color w:val="000000"/>
                <w:sz w:val="16"/>
                <w:szCs w:val="16"/>
              </w:rPr>
              <w:t>40.0</w:t>
            </w:r>
          </w:p>
        </w:tc>
        <w:tc>
          <w:tcPr>
            <w:tcW w:w="1165" w:type="pct"/>
            <w:tcBorders>
              <w:top w:val="nil"/>
              <w:left w:val="single" w:sz="4" w:space="0" w:color="auto"/>
              <w:bottom w:val="nil"/>
              <w:right w:val="single" w:sz="4" w:space="0" w:color="auto"/>
            </w:tcBorders>
            <w:shd w:val="clear" w:color="auto" w:fill="auto"/>
            <w:vAlign w:val="center"/>
            <w:hideMark/>
          </w:tcPr>
          <w:p w:rsidR="002C6E7C" w:rsidRPr="00B70F13" w:rsidRDefault="002C6E7C" w:rsidP="002C6E7C">
            <w:pPr>
              <w:bidi w:val="0"/>
              <w:rPr>
                <w:rFonts w:ascii="Arial" w:hAnsi="Arial" w:cs="Arial"/>
                <w:noProof w:val="0"/>
                <w:color w:val="000000"/>
                <w:sz w:val="16"/>
                <w:szCs w:val="16"/>
              </w:rPr>
            </w:pPr>
            <w:r w:rsidRPr="00B70F13">
              <w:rPr>
                <w:rFonts w:ascii="Arial" w:hAnsi="Arial" w:cs="Arial"/>
                <w:noProof w:val="0"/>
                <w:color w:val="000000"/>
                <w:sz w:val="16"/>
                <w:szCs w:val="16"/>
              </w:rPr>
              <w:t>Gaza</w:t>
            </w:r>
          </w:p>
        </w:tc>
      </w:tr>
      <w:tr w:rsidR="002C6E7C" w:rsidRPr="00B70F13" w:rsidTr="0018458F">
        <w:trPr>
          <w:trHeight w:val="20"/>
          <w:jc w:val="center"/>
        </w:trPr>
        <w:tc>
          <w:tcPr>
            <w:tcW w:w="768" w:type="pct"/>
            <w:tcBorders>
              <w:top w:val="nil"/>
              <w:left w:val="single" w:sz="4" w:space="0" w:color="auto"/>
              <w:bottom w:val="nil"/>
              <w:right w:val="single" w:sz="4" w:space="0" w:color="auto"/>
            </w:tcBorders>
            <w:shd w:val="clear" w:color="auto" w:fill="auto"/>
            <w:vAlign w:val="center"/>
            <w:hideMark/>
          </w:tcPr>
          <w:p w:rsidR="002C6E7C" w:rsidRPr="00B70F13" w:rsidRDefault="002C6E7C" w:rsidP="002C6E7C">
            <w:pPr>
              <w:rPr>
                <w:rFonts w:ascii="Simplified Arabic" w:hAnsi="Simplified Arabic"/>
                <w:noProof w:val="0"/>
                <w:sz w:val="16"/>
                <w:szCs w:val="16"/>
              </w:rPr>
            </w:pPr>
            <w:r w:rsidRPr="00B70F13">
              <w:rPr>
                <w:rFonts w:ascii="Simplified Arabic" w:hAnsi="Simplified Arabic"/>
                <w:noProof w:val="0"/>
                <w:sz w:val="16"/>
                <w:szCs w:val="16"/>
                <w:rtl/>
              </w:rPr>
              <w:t>دير البلح</w:t>
            </w:r>
          </w:p>
        </w:tc>
        <w:tc>
          <w:tcPr>
            <w:tcW w:w="831" w:type="pct"/>
            <w:tcBorders>
              <w:top w:val="nil"/>
              <w:left w:val="nil"/>
              <w:bottom w:val="nil"/>
              <w:right w:val="nil"/>
            </w:tcBorders>
            <w:vAlign w:val="center"/>
          </w:tcPr>
          <w:p w:rsidR="002C6E7C" w:rsidRPr="00B70F13" w:rsidRDefault="002C6E7C" w:rsidP="002C6E7C">
            <w:pPr>
              <w:bidi w:val="0"/>
              <w:jc w:val="center"/>
              <w:rPr>
                <w:rFonts w:ascii="Arial" w:hAnsi="Arial" w:cs="Arial"/>
                <w:b/>
                <w:bCs/>
                <w:color w:val="000000"/>
                <w:sz w:val="16"/>
                <w:szCs w:val="16"/>
              </w:rPr>
            </w:pPr>
            <w:r w:rsidRPr="00B70F13">
              <w:rPr>
                <w:rFonts w:ascii="Arial" w:hAnsi="Arial" w:cs="Arial"/>
                <w:b/>
                <w:bCs/>
                <w:color w:val="000000"/>
                <w:sz w:val="16"/>
                <w:szCs w:val="16"/>
              </w:rPr>
              <w:t>41.4</w:t>
            </w:r>
          </w:p>
        </w:tc>
        <w:tc>
          <w:tcPr>
            <w:tcW w:w="590" w:type="pct"/>
            <w:tcBorders>
              <w:top w:val="nil"/>
              <w:left w:val="nil"/>
              <w:bottom w:val="nil"/>
              <w:right w:val="nil"/>
            </w:tcBorders>
            <w:shd w:val="clear" w:color="auto" w:fill="auto"/>
            <w:noWrap/>
            <w:vAlign w:val="center"/>
            <w:hideMark/>
          </w:tcPr>
          <w:p w:rsidR="002C6E7C" w:rsidRPr="002C6E7C" w:rsidRDefault="002C6E7C" w:rsidP="002C6E7C">
            <w:pPr>
              <w:bidi w:val="0"/>
              <w:ind w:firstLineChars="100" w:firstLine="160"/>
              <w:jc w:val="right"/>
              <w:rPr>
                <w:rFonts w:ascii="Arial" w:hAnsi="Arial" w:cs="Arial"/>
                <w:color w:val="000000"/>
                <w:sz w:val="16"/>
                <w:szCs w:val="16"/>
              </w:rPr>
            </w:pPr>
            <w:r w:rsidRPr="002C6E7C">
              <w:rPr>
                <w:rFonts w:ascii="Arial" w:hAnsi="Arial" w:cs="Arial"/>
                <w:color w:val="000000"/>
                <w:sz w:val="16"/>
                <w:szCs w:val="16"/>
              </w:rPr>
              <w:t>65.0</w:t>
            </w:r>
          </w:p>
        </w:tc>
        <w:tc>
          <w:tcPr>
            <w:tcW w:w="1008" w:type="pct"/>
            <w:gridSpan w:val="2"/>
            <w:tcBorders>
              <w:top w:val="nil"/>
              <w:left w:val="nil"/>
              <w:bottom w:val="nil"/>
              <w:right w:val="nil"/>
            </w:tcBorders>
            <w:shd w:val="clear" w:color="auto" w:fill="auto"/>
            <w:noWrap/>
            <w:vAlign w:val="center"/>
            <w:hideMark/>
          </w:tcPr>
          <w:p w:rsidR="002C6E7C" w:rsidRPr="002C6E7C" w:rsidRDefault="002C6E7C" w:rsidP="002C6E7C">
            <w:pPr>
              <w:bidi w:val="0"/>
              <w:ind w:firstLineChars="100" w:firstLine="160"/>
              <w:jc w:val="right"/>
              <w:rPr>
                <w:rFonts w:ascii="Arial" w:hAnsi="Arial" w:cs="Arial"/>
                <w:color w:val="000000"/>
                <w:sz w:val="16"/>
                <w:szCs w:val="16"/>
              </w:rPr>
            </w:pPr>
            <w:r w:rsidRPr="002C6E7C">
              <w:rPr>
                <w:rFonts w:ascii="Arial" w:hAnsi="Arial" w:cs="Arial"/>
                <w:color w:val="000000"/>
                <w:sz w:val="16"/>
                <w:szCs w:val="16"/>
              </w:rPr>
              <w:t>5.5</w:t>
            </w:r>
          </w:p>
        </w:tc>
        <w:tc>
          <w:tcPr>
            <w:tcW w:w="638" w:type="pct"/>
            <w:tcBorders>
              <w:top w:val="nil"/>
              <w:left w:val="nil"/>
              <w:bottom w:val="nil"/>
              <w:right w:val="single" w:sz="4" w:space="0" w:color="auto"/>
            </w:tcBorders>
            <w:shd w:val="clear" w:color="auto" w:fill="auto"/>
            <w:noWrap/>
            <w:vAlign w:val="center"/>
            <w:hideMark/>
          </w:tcPr>
          <w:p w:rsidR="002C6E7C" w:rsidRPr="002C6E7C" w:rsidRDefault="002C6E7C" w:rsidP="002C6E7C">
            <w:pPr>
              <w:bidi w:val="0"/>
              <w:ind w:firstLineChars="100" w:firstLine="160"/>
              <w:jc w:val="right"/>
              <w:rPr>
                <w:rFonts w:ascii="Arial" w:hAnsi="Arial" w:cs="Arial"/>
                <w:color w:val="000000"/>
                <w:sz w:val="16"/>
                <w:szCs w:val="16"/>
              </w:rPr>
            </w:pPr>
            <w:r w:rsidRPr="002C6E7C">
              <w:rPr>
                <w:rFonts w:ascii="Arial" w:hAnsi="Arial" w:cs="Arial"/>
                <w:color w:val="000000"/>
                <w:sz w:val="16"/>
                <w:szCs w:val="16"/>
              </w:rPr>
              <w:t>29.5</w:t>
            </w:r>
          </w:p>
        </w:tc>
        <w:tc>
          <w:tcPr>
            <w:tcW w:w="1165" w:type="pct"/>
            <w:tcBorders>
              <w:top w:val="nil"/>
              <w:left w:val="single" w:sz="4" w:space="0" w:color="auto"/>
              <w:bottom w:val="nil"/>
              <w:right w:val="single" w:sz="4" w:space="0" w:color="auto"/>
            </w:tcBorders>
            <w:shd w:val="clear" w:color="auto" w:fill="auto"/>
            <w:vAlign w:val="center"/>
            <w:hideMark/>
          </w:tcPr>
          <w:p w:rsidR="002C6E7C" w:rsidRPr="00B70F13" w:rsidRDefault="002C6E7C" w:rsidP="002C6E7C">
            <w:pPr>
              <w:bidi w:val="0"/>
              <w:rPr>
                <w:rFonts w:ascii="Arial" w:hAnsi="Arial" w:cs="Arial"/>
                <w:noProof w:val="0"/>
                <w:color w:val="000000"/>
                <w:sz w:val="16"/>
                <w:szCs w:val="16"/>
              </w:rPr>
            </w:pPr>
            <w:proofErr w:type="spellStart"/>
            <w:r w:rsidRPr="00B70F13">
              <w:rPr>
                <w:rFonts w:ascii="Arial" w:hAnsi="Arial" w:cs="Arial"/>
                <w:noProof w:val="0"/>
                <w:color w:val="000000"/>
                <w:sz w:val="16"/>
                <w:szCs w:val="16"/>
              </w:rPr>
              <w:t>Dier</w:t>
            </w:r>
            <w:proofErr w:type="spellEnd"/>
            <w:r w:rsidRPr="00B70F13">
              <w:rPr>
                <w:rFonts w:ascii="Arial" w:hAnsi="Arial" w:cs="Arial"/>
                <w:noProof w:val="0"/>
                <w:color w:val="000000"/>
                <w:sz w:val="16"/>
                <w:szCs w:val="16"/>
              </w:rPr>
              <w:t xml:space="preserve"> Al-</w:t>
            </w:r>
            <w:proofErr w:type="spellStart"/>
            <w:r w:rsidRPr="00B70F13">
              <w:rPr>
                <w:rFonts w:ascii="Arial" w:hAnsi="Arial" w:cs="Arial"/>
                <w:noProof w:val="0"/>
                <w:color w:val="000000"/>
                <w:sz w:val="16"/>
                <w:szCs w:val="16"/>
              </w:rPr>
              <w:t>Balah</w:t>
            </w:r>
            <w:proofErr w:type="spellEnd"/>
          </w:p>
        </w:tc>
      </w:tr>
      <w:tr w:rsidR="002C6E7C" w:rsidRPr="00B70F13" w:rsidTr="0018458F">
        <w:trPr>
          <w:trHeight w:val="20"/>
          <w:jc w:val="center"/>
        </w:trPr>
        <w:tc>
          <w:tcPr>
            <w:tcW w:w="768" w:type="pct"/>
            <w:tcBorders>
              <w:top w:val="nil"/>
              <w:left w:val="single" w:sz="4" w:space="0" w:color="auto"/>
              <w:bottom w:val="nil"/>
              <w:right w:val="single" w:sz="4" w:space="0" w:color="auto"/>
            </w:tcBorders>
            <w:shd w:val="clear" w:color="auto" w:fill="auto"/>
            <w:vAlign w:val="center"/>
            <w:hideMark/>
          </w:tcPr>
          <w:p w:rsidR="002C6E7C" w:rsidRPr="00B70F13" w:rsidRDefault="002C6E7C" w:rsidP="002C6E7C">
            <w:pPr>
              <w:rPr>
                <w:rFonts w:ascii="Simplified Arabic" w:hAnsi="Simplified Arabic"/>
                <w:noProof w:val="0"/>
                <w:sz w:val="16"/>
                <w:szCs w:val="16"/>
              </w:rPr>
            </w:pPr>
            <w:r w:rsidRPr="00B70F13">
              <w:rPr>
                <w:rFonts w:ascii="Simplified Arabic" w:hAnsi="Simplified Arabic"/>
                <w:noProof w:val="0"/>
                <w:sz w:val="16"/>
                <w:szCs w:val="16"/>
                <w:rtl/>
              </w:rPr>
              <w:t>خانيونس</w:t>
            </w:r>
          </w:p>
        </w:tc>
        <w:tc>
          <w:tcPr>
            <w:tcW w:w="831" w:type="pct"/>
            <w:tcBorders>
              <w:top w:val="nil"/>
              <w:left w:val="nil"/>
              <w:bottom w:val="nil"/>
              <w:right w:val="nil"/>
            </w:tcBorders>
            <w:vAlign w:val="center"/>
          </w:tcPr>
          <w:p w:rsidR="002C6E7C" w:rsidRPr="00B70F13" w:rsidRDefault="002C6E7C" w:rsidP="002C6E7C">
            <w:pPr>
              <w:bidi w:val="0"/>
              <w:jc w:val="center"/>
              <w:rPr>
                <w:rFonts w:ascii="Arial" w:hAnsi="Arial" w:cs="Arial"/>
                <w:b/>
                <w:bCs/>
                <w:color w:val="000000"/>
                <w:sz w:val="16"/>
                <w:szCs w:val="16"/>
              </w:rPr>
            </w:pPr>
            <w:r w:rsidRPr="00B70F13">
              <w:rPr>
                <w:rFonts w:ascii="Arial" w:hAnsi="Arial" w:cs="Arial"/>
                <w:b/>
                <w:bCs/>
                <w:color w:val="000000"/>
                <w:sz w:val="16"/>
                <w:szCs w:val="16"/>
              </w:rPr>
              <w:t>45.4</w:t>
            </w:r>
          </w:p>
        </w:tc>
        <w:tc>
          <w:tcPr>
            <w:tcW w:w="590" w:type="pct"/>
            <w:tcBorders>
              <w:top w:val="nil"/>
              <w:left w:val="nil"/>
              <w:bottom w:val="nil"/>
              <w:right w:val="nil"/>
            </w:tcBorders>
            <w:shd w:val="clear" w:color="auto" w:fill="auto"/>
            <w:noWrap/>
            <w:vAlign w:val="center"/>
            <w:hideMark/>
          </w:tcPr>
          <w:p w:rsidR="002C6E7C" w:rsidRPr="002C6E7C" w:rsidRDefault="002C6E7C" w:rsidP="002C6E7C">
            <w:pPr>
              <w:bidi w:val="0"/>
              <w:ind w:firstLineChars="100" w:firstLine="160"/>
              <w:jc w:val="right"/>
              <w:rPr>
                <w:rFonts w:ascii="Arial" w:hAnsi="Arial" w:cs="Arial"/>
                <w:color w:val="000000"/>
                <w:sz w:val="16"/>
                <w:szCs w:val="16"/>
              </w:rPr>
            </w:pPr>
            <w:r w:rsidRPr="002C6E7C">
              <w:rPr>
                <w:rFonts w:ascii="Arial" w:hAnsi="Arial" w:cs="Arial"/>
                <w:color w:val="000000"/>
                <w:sz w:val="16"/>
                <w:szCs w:val="16"/>
              </w:rPr>
              <w:t>21.8</w:t>
            </w:r>
          </w:p>
        </w:tc>
        <w:tc>
          <w:tcPr>
            <w:tcW w:w="1008" w:type="pct"/>
            <w:gridSpan w:val="2"/>
            <w:tcBorders>
              <w:top w:val="nil"/>
              <w:left w:val="nil"/>
              <w:bottom w:val="nil"/>
              <w:right w:val="nil"/>
            </w:tcBorders>
            <w:shd w:val="clear" w:color="auto" w:fill="auto"/>
            <w:noWrap/>
            <w:vAlign w:val="center"/>
            <w:hideMark/>
          </w:tcPr>
          <w:p w:rsidR="002C6E7C" w:rsidRPr="002C6E7C" w:rsidRDefault="002C6E7C" w:rsidP="002C6E7C">
            <w:pPr>
              <w:bidi w:val="0"/>
              <w:ind w:firstLineChars="100" w:firstLine="160"/>
              <w:jc w:val="right"/>
              <w:rPr>
                <w:rFonts w:ascii="Arial" w:hAnsi="Arial" w:cs="Arial"/>
                <w:color w:val="000000"/>
                <w:sz w:val="16"/>
                <w:szCs w:val="16"/>
              </w:rPr>
            </w:pPr>
            <w:r w:rsidRPr="002C6E7C">
              <w:rPr>
                <w:rFonts w:ascii="Arial" w:hAnsi="Arial" w:cs="Arial"/>
                <w:color w:val="000000"/>
                <w:sz w:val="16"/>
                <w:szCs w:val="16"/>
              </w:rPr>
              <w:t>51.6</w:t>
            </w:r>
          </w:p>
        </w:tc>
        <w:tc>
          <w:tcPr>
            <w:tcW w:w="638" w:type="pct"/>
            <w:tcBorders>
              <w:top w:val="nil"/>
              <w:left w:val="nil"/>
              <w:bottom w:val="nil"/>
              <w:right w:val="single" w:sz="4" w:space="0" w:color="auto"/>
            </w:tcBorders>
            <w:shd w:val="clear" w:color="auto" w:fill="auto"/>
            <w:noWrap/>
            <w:vAlign w:val="center"/>
            <w:hideMark/>
          </w:tcPr>
          <w:p w:rsidR="002C6E7C" w:rsidRPr="002C6E7C" w:rsidRDefault="002C6E7C" w:rsidP="002C6E7C">
            <w:pPr>
              <w:bidi w:val="0"/>
              <w:ind w:firstLineChars="100" w:firstLine="160"/>
              <w:jc w:val="right"/>
              <w:rPr>
                <w:rFonts w:ascii="Arial" w:hAnsi="Arial" w:cs="Arial"/>
                <w:color w:val="000000"/>
                <w:sz w:val="16"/>
                <w:szCs w:val="16"/>
              </w:rPr>
            </w:pPr>
            <w:r w:rsidRPr="002C6E7C">
              <w:rPr>
                <w:rFonts w:ascii="Arial" w:hAnsi="Arial" w:cs="Arial"/>
                <w:color w:val="000000"/>
                <w:sz w:val="16"/>
                <w:szCs w:val="16"/>
              </w:rPr>
              <w:t>26.6</w:t>
            </w:r>
          </w:p>
        </w:tc>
        <w:tc>
          <w:tcPr>
            <w:tcW w:w="1165" w:type="pct"/>
            <w:tcBorders>
              <w:top w:val="nil"/>
              <w:left w:val="single" w:sz="4" w:space="0" w:color="auto"/>
              <w:bottom w:val="nil"/>
              <w:right w:val="single" w:sz="4" w:space="0" w:color="auto"/>
            </w:tcBorders>
            <w:shd w:val="clear" w:color="auto" w:fill="auto"/>
            <w:vAlign w:val="center"/>
            <w:hideMark/>
          </w:tcPr>
          <w:p w:rsidR="002C6E7C" w:rsidRPr="00B70F13" w:rsidRDefault="002C6E7C" w:rsidP="002C6E7C">
            <w:pPr>
              <w:bidi w:val="0"/>
              <w:rPr>
                <w:rFonts w:ascii="Arial" w:hAnsi="Arial" w:cs="Arial"/>
                <w:noProof w:val="0"/>
                <w:color w:val="000000"/>
                <w:sz w:val="16"/>
                <w:szCs w:val="16"/>
              </w:rPr>
            </w:pPr>
            <w:r w:rsidRPr="00B70F13">
              <w:rPr>
                <w:rFonts w:ascii="Arial" w:hAnsi="Arial" w:cs="Arial"/>
                <w:noProof w:val="0"/>
                <w:color w:val="000000"/>
                <w:sz w:val="16"/>
                <w:szCs w:val="16"/>
              </w:rPr>
              <w:t xml:space="preserve">Khan </w:t>
            </w:r>
            <w:proofErr w:type="spellStart"/>
            <w:r w:rsidRPr="00B70F13">
              <w:rPr>
                <w:rFonts w:ascii="Arial" w:hAnsi="Arial" w:cs="Arial"/>
                <w:noProof w:val="0"/>
                <w:color w:val="000000"/>
                <w:sz w:val="16"/>
                <w:szCs w:val="16"/>
              </w:rPr>
              <w:t>Yunis</w:t>
            </w:r>
            <w:proofErr w:type="spellEnd"/>
          </w:p>
        </w:tc>
      </w:tr>
      <w:tr w:rsidR="002C6E7C" w:rsidRPr="00B70F13" w:rsidTr="0018458F">
        <w:trPr>
          <w:trHeight w:val="20"/>
          <w:jc w:val="center"/>
        </w:trPr>
        <w:tc>
          <w:tcPr>
            <w:tcW w:w="768" w:type="pct"/>
            <w:tcBorders>
              <w:top w:val="nil"/>
              <w:left w:val="single" w:sz="4" w:space="0" w:color="auto"/>
              <w:bottom w:val="single" w:sz="4" w:space="0" w:color="auto"/>
              <w:right w:val="single" w:sz="4" w:space="0" w:color="auto"/>
            </w:tcBorders>
            <w:shd w:val="clear" w:color="auto" w:fill="auto"/>
            <w:vAlign w:val="center"/>
            <w:hideMark/>
          </w:tcPr>
          <w:p w:rsidR="002C6E7C" w:rsidRPr="00B70F13" w:rsidRDefault="002C6E7C" w:rsidP="002C6E7C">
            <w:pPr>
              <w:rPr>
                <w:rFonts w:ascii="Simplified Arabic" w:hAnsi="Simplified Arabic"/>
                <w:noProof w:val="0"/>
                <w:sz w:val="16"/>
                <w:szCs w:val="16"/>
              </w:rPr>
            </w:pPr>
            <w:r w:rsidRPr="00B70F13">
              <w:rPr>
                <w:rFonts w:ascii="Simplified Arabic" w:hAnsi="Simplified Arabic"/>
                <w:noProof w:val="0"/>
                <w:sz w:val="16"/>
                <w:szCs w:val="16"/>
                <w:rtl/>
              </w:rPr>
              <w:t>رفح</w:t>
            </w:r>
          </w:p>
        </w:tc>
        <w:tc>
          <w:tcPr>
            <w:tcW w:w="831" w:type="pct"/>
            <w:tcBorders>
              <w:top w:val="nil"/>
              <w:left w:val="nil"/>
              <w:bottom w:val="single" w:sz="4" w:space="0" w:color="auto"/>
              <w:right w:val="nil"/>
            </w:tcBorders>
            <w:vAlign w:val="center"/>
          </w:tcPr>
          <w:p w:rsidR="002C6E7C" w:rsidRPr="00B70F13" w:rsidRDefault="002C6E7C" w:rsidP="002C6E7C">
            <w:pPr>
              <w:bidi w:val="0"/>
              <w:jc w:val="center"/>
              <w:rPr>
                <w:rFonts w:ascii="Arial" w:hAnsi="Arial" w:cs="Arial"/>
                <w:b/>
                <w:bCs/>
                <w:color w:val="000000"/>
                <w:sz w:val="16"/>
                <w:szCs w:val="16"/>
              </w:rPr>
            </w:pPr>
            <w:r w:rsidRPr="00B70F13">
              <w:rPr>
                <w:rFonts w:ascii="Arial" w:hAnsi="Arial" w:cs="Arial"/>
                <w:b/>
                <w:bCs/>
                <w:color w:val="000000"/>
                <w:sz w:val="16"/>
                <w:szCs w:val="16"/>
              </w:rPr>
              <w:t>55.1</w:t>
            </w:r>
          </w:p>
        </w:tc>
        <w:tc>
          <w:tcPr>
            <w:tcW w:w="590" w:type="pct"/>
            <w:tcBorders>
              <w:top w:val="nil"/>
              <w:left w:val="nil"/>
              <w:bottom w:val="single" w:sz="4" w:space="0" w:color="auto"/>
              <w:right w:val="nil"/>
            </w:tcBorders>
            <w:shd w:val="clear" w:color="auto" w:fill="auto"/>
            <w:noWrap/>
            <w:vAlign w:val="center"/>
            <w:hideMark/>
          </w:tcPr>
          <w:p w:rsidR="002C6E7C" w:rsidRPr="002C6E7C" w:rsidRDefault="002C6E7C" w:rsidP="002C6E7C">
            <w:pPr>
              <w:bidi w:val="0"/>
              <w:ind w:firstLineChars="100" w:firstLine="160"/>
              <w:jc w:val="right"/>
              <w:rPr>
                <w:rFonts w:ascii="Arial" w:hAnsi="Arial" w:cs="Arial"/>
                <w:color w:val="000000"/>
                <w:sz w:val="16"/>
                <w:szCs w:val="16"/>
              </w:rPr>
            </w:pPr>
            <w:r w:rsidRPr="002C6E7C">
              <w:rPr>
                <w:rFonts w:ascii="Arial" w:hAnsi="Arial" w:cs="Arial"/>
                <w:color w:val="000000"/>
                <w:sz w:val="16"/>
                <w:szCs w:val="16"/>
              </w:rPr>
              <w:t>2.5</w:t>
            </w:r>
          </w:p>
        </w:tc>
        <w:tc>
          <w:tcPr>
            <w:tcW w:w="1008" w:type="pct"/>
            <w:gridSpan w:val="2"/>
            <w:tcBorders>
              <w:top w:val="nil"/>
              <w:left w:val="nil"/>
              <w:bottom w:val="single" w:sz="4" w:space="0" w:color="auto"/>
              <w:right w:val="nil"/>
            </w:tcBorders>
            <w:shd w:val="clear" w:color="auto" w:fill="auto"/>
            <w:noWrap/>
            <w:vAlign w:val="center"/>
            <w:hideMark/>
          </w:tcPr>
          <w:p w:rsidR="002C6E7C" w:rsidRPr="002C6E7C" w:rsidRDefault="002C6E7C" w:rsidP="002C6E7C">
            <w:pPr>
              <w:bidi w:val="0"/>
              <w:ind w:firstLineChars="100" w:firstLine="160"/>
              <w:jc w:val="right"/>
              <w:rPr>
                <w:rFonts w:ascii="Arial" w:hAnsi="Arial" w:cs="Arial"/>
                <w:color w:val="000000"/>
                <w:sz w:val="16"/>
                <w:szCs w:val="16"/>
              </w:rPr>
            </w:pPr>
            <w:r w:rsidRPr="002C6E7C">
              <w:rPr>
                <w:rFonts w:ascii="Arial" w:hAnsi="Arial" w:cs="Arial"/>
                <w:color w:val="000000"/>
                <w:sz w:val="16"/>
                <w:szCs w:val="16"/>
              </w:rPr>
              <w:t>58.3</w:t>
            </w:r>
          </w:p>
        </w:tc>
        <w:tc>
          <w:tcPr>
            <w:tcW w:w="638" w:type="pct"/>
            <w:tcBorders>
              <w:top w:val="nil"/>
              <w:left w:val="nil"/>
              <w:bottom w:val="single" w:sz="4" w:space="0" w:color="auto"/>
              <w:right w:val="single" w:sz="4" w:space="0" w:color="auto"/>
            </w:tcBorders>
            <w:shd w:val="clear" w:color="auto" w:fill="auto"/>
            <w:noWrap/>
            <w:vAlign w:val="center"/>
            <w:hideMark/>
          </w:tcPr>
          <w:p w:rsidR="002C6E7C" w:rsidRPr="002C6E7C" w:rsidRDefault="002C6E7C" w:rsidP="002C6E7C">
            <w:pPr>
              <w:bidi w:val="0"/>
              <w:ind w:firstLineChars="100" w:firstLine="160"/>
              <w:jc w:val="right"/>
              <w:rPr>
                <w:rFonts w:ascii="Arial" w:hAnsi="Arial" w:cs="Arial"/>
                <w:color w:val="000000"/>
                <w:sz w:val="16"/>
                <w:szCs w:val="16"/>
              </w:rPr>
            </w:pPr>
            <w:r w:rsidRPr="002C6E7C">
              <w:rPr>
                <w:rFonts w:ascii="Arial" w:hAnsi="Arial" w:cs="Arial"/>
                <w:color w:val="000000"/>
                <w:sz w:val="16"/>
                <w:szCs w:val="16"/>
              </w:rPr>
              <w:t>39.2</w:t>
            </w:r>
          </w:p>
        </w:tc>
        <w:tc>
          <w:tcPr>
            <w:tcW w:w="1165" w:type="pct"/>
            <w:tcBorders>
              <w:top w:val="nil"/>
              <w:left w:val="single" w:sz="4" w:space="0" w:color="auto"/>
              <w:bottom w:val="single" w:sz="4" w:space="0" w:color="auto"/>
              <w:right w:val="single" w:sz="4" w:space="0" w:color="auto"/>
            </w:tcBorders>
            <w:shd w:val="clear" w:color="auto" w:fill="auto"/>
            <w:vAlign w:val="center"/>
            <w:hideMark/>
          </w:tcPr>
          <w:p w:rsidR="002C6E7C" w:rsidRPr="00B70F13" w:rsidRDefault="002C6E7C" w:rsidP="002C6E7C">
            <w:pPr>
              <w:bidi w:val="0"/>
              <w:rPr>
                <w:rFonts w:ascii="Arial" w:hAnsi="Arial" w:cs="Arial"/>
                <w:noProof w:val="0"/>
                <w:color w:val="000000"/>
                <w:sz w:val="16"/>
                <w:szCs w:val="16"/>
              </w:rPr>
            </w:pPr>
            <w:r w:rsidRPr="00B70F13">
              <w:rPr>
                <w:rFonts w:ascii="Arial" w:hAnsi="Arial" w:cs="Arial"/>
                <w:noProof w:val="0"/>
                <w:color w:val="000000"/>
                <w:sz w:val="16"/>
                <w:szCs w:val="16"/>
              </w:rPr>
              <w:t>Rafah</w:t>
            </w:r>
          </w:p>
        </w:tc>
      </w:tr>
    </w:tbl>
    <w:p w:rsidR="0018458F" w:rsidRDefault="0018458F">
      <w:pPr>
        <w:bidi w:val="0"/>
        <w:rPr>
          <w:rStyle w:val="1H"/>
          <w:rFonts w:ascii="Simplified Arabic" w:hAnsi="Simplified Arabic"/>
          <w:smallCaps/>
          <w:sz w:val="20"/>
          <w:rtl/>
        </w:rPr>
      </w:pPr>
      <w:r>
        <w:rPr>
          <w:rStyle w:val="1H"/>
          <w:rFonts w:ascii="Simplified Arabic" w:hAnsi="Simplified Arabic"/>
          <w:smallCaps/>
          <w:sz w:val="20"/>
          <w:rtl/>
        </w:rPr>
        <w:br w:type="page"/>
      </w:r>
    </w:p>
    <w:p w:rsidR="0018458F" w:rsidRDefault="0018458F">
      <w:pPr>
        <w:bidi w:val="0"/>
        <w:rPr>
          <w:rStyle w:val="1H"/>
          <w:rFonts w:ascii="Simplified Arabic" w:hAnsi="Simplified Arabic"/>
          <w:smallCaps/>
          <w:sz w:val="20"/>
        </w:rPr>
        <w:sectPr w:rsidR="0018458F" w:rsidSect="00661CDC">
          <w:headerReference w:type="default" r:id="rId8"/>
          <w:footerReference w:type="even" r:id="rId9"/>
          <w:footerReference w:type="default" r:id="rId10"/>
          <w:endnotePr>
            <w:numFmt w:val="lowerLetter"/>
          </w:endnotePr>
          <w:pgSz w:w="9639" w:h="13608" w:code="9"/>
          <w:pgMar w:top="1134" w:right="1134" w:bottom="1134" w:left="1134" w:header="675" w:footer="675" w:gutter="0"/>
          <w:pgNumType w:start="227"/>
          <w:cols w:space="720"/>
          <w:bidi/>
          <w:rtlGutter/>
          <w:docGrid w:linePitch="360"/>
        </w:sectPr>
      </w:pPr>
    </w:p>
    <w:p w:rsidR="0018458F" w:rsidRPr="00014431" w:rsidRDefault="0018458F" w:rsidP="00B2444D">
      <w:pPr>
        <w:jc w:val="center"/>
        <w:rPr>
          <w:rFonts w:ascii="Simplified Arabic" w:hAnsi="Simplified Arabic"/>
          <w:b/>
          <w:bCs/>
          <w:noProof w:val="0"/>
          <w:sz w:val="18"/>
          <w:szCs w:val="18"/>
        </w:rPr>
      </w:pPr>
      <w:r w:rsidRPr="0018458F">
        <w:rPr>
          <w:rFonts w:ascii="Simplified Arabic" w:hAnsi="Simplified Arabic"/>
          <w:b/>
          <w:bCs/>
          <w:noProof w:val="0"/>
          <w:sz w:val="18"/>
          <w:szCs w:val="18"/>
          <w:rtl/>
        </w:rPr>
        <w:lastRenderedPageBreak/>
        <w:t xml:space="preserve">التوزيع النسبي </w:t>
      </w:r>
      <w:r w:rsidR="00014431" w:rsidRPr="00014431">
        <w:rPr>
          <w:rFonts w:ascii="Simplified Arabic" w:hAnsi="Simplified Arabic" w:hint="cs"/>
          <w:b/>
          <w:bCs/>
          <w:noProof w:val="0"/>
          <w:sz w:val="18"/>
          <w:szCs w:val="18"/>
          <w:rtl/>
        </w:rPr>
        <w:t>للأسر</w:t>
      </w:r>
      <w:r w:rsidRPr="0018458F">
        <w:rPr>
          <w:rFonts w:ascii="Simplified Arabic" w:hAnsi="Simplified Arabic"/>
          <w:b/>
          <w:bCs/>
          <w:noProof w:val="0"/>
          <w:sz w:val="18"/>
          <w:szCs w:val="18"/>
          <w:rtl/>
        </w:rPr>
        <w:t xml:space="preserve"> في فلسطين </w:t>
      </w:r>
      <w:r w:rsidR="00D97409">
        <w:rPr>
          <w:rFonts w:ascii="Simplified Arabic" w:hAnsi="Simplified Arabic" w:hint="cs"/>
          <w:b/>
          <w:bCs/>
          <w:noProof w:val="0"/>
          <w:sz w:val="18"/>
          <w:szCs w:val="18"/>
          <w:rtl/>
        </w:rPr>
        <w:t xml:space="preserve">التي لم </w:t>
      </w:r>
      <w:r w:rsidR="00B2444D">
        <w:rPr>
          <w:rFonts w:ascii="Simplified Arabic" w:hAnsi="Simplified Arabic" w:hint="cs"/>
          <w:b/>
          <w:bCs/>
          <w:noProof w:val="0"/>
          <w:sz w:val="18"/>
          <w:szCs w:val="18"/>
          <w:rtl/>
        </w:rPr>
        <w:t>ي</w:t>
      </w:r>
      <w:r w:rsidR="00D97409">
        <w:rPr>
          <w:rFonts w:ascii="Simplified Arabic" w:hAnsi="Simplified Arabic" w:hint="cs"/>
          <w:b/>
          <w:bCs/>
          <w:noProof w:val="0"/>
          <w:sz w:val="18"/>
          <w:szCs w:val="18"/>
          <w:rtl/>
        </w:rPr>
        <w:t xml:space="preserve">شارك اطفالها في التعليم عن بعد </w:t>
      </w:r>
      <w:r w:rsidR="00D97409" w:rsidRPr="0018458F">
        <w:rPr>
          <w:rFonts w:ascii="Simplified Arabic" w:hAnsi="Simplified Arabic"/>
          <w:b/>
          <w:bCs/>
          <w:noProof w:val="0"/>
          <w:sz w:val="18"/>
          <w:szCs w:val="18"/>
          <w:rtl/>
        </w:rPr>
        <w:t xml:space="preserve">خلال فترة الإغلاق </w:t>
      </w:r>
      <w:r w:rsidRPr="0018458F">
        <w:rPr>
          <w:rFonts w:ascii="Simplified Arabic" w:hAnsi="Simplified Arabic"/>
          <w:b/>
          <w:bCs/>
          <w:noProof w:val="0"/>
          <w:sz w:val="18"/>
          <w:szCs w:val="18"/>
          <w:rtl/>
        </w:rPr>
        <w:t xml:space="preserve">حسب </w:t>
      </w:r>
      <w:r w:rsidR="00D97409">
        <w:rPr>
          <w:rFonts w:ascii="Simplified Arabic" w:hAnsi="Simplified Arabic" w:hint="cs"/>
          <w:b/>
          <w:bCs/>
          <w:noProof w:val="0"/>
          <w:sz w:val="18"/>
          <w:szCs w:val="18"/>
          <w:rtl/>
        </w:rPr>
        <w:t>السبب و</w:t>
      </w:r>
      <w:r w:rsidR="00014431" w:rsidRPr="00014431">
        <w:rPr>
          <w:rFonts w:ascii="Simplified Arabic" w:hAnsi="Simplified Arabic" w:hint="cs"/>
          <w:b/>
          <w:bCs/>
          <w:noProof w:val="0"/>
          <w:sz w:val="18"/>
          <w:szCs w:val="18"/>
          <w:rtl/>
        </w:rPr>
        <w:t>المنطقة والمحافظة</w:t>
      </w:r>
      <w:r w:rsidRPr="0018458F">
        <w:rPr>
          <w:rFonts w:ascii="Simplified Arabic" w:hAnsi="Simplified Arabic"/>
          <w:b/>
          <w:bCs/>
          <w:noProof w:val="0"/>
          <w:sz w:val="18"/>
          <w:szCs w:val="18"/>
          <w:rtl/>
        </w:rPr>
        <w:t xml:space="preserve"> </w:t>
      </w:r>
      <w:r w:rsidRPr="00014431">
        <w:rPr>
          <w:rFonts w:ascii="Simplified Arabic" w:hAnsi="Simplified Arabic" w:hint="cs"/>
          <w:b/>
          <w:bCs/>
          <w:noProof w:val="0"/>
          <w:sz w:val="18"/>
          <w:szCs w:val="18"/>
          <w:rtl/>
        </w:rPr>
        <w:t>(</w:t>
      </w:r>
      <w:r w:rsidRPr="0018458F">
        <w:rPr>
          <w:rFonts w:ascii="Simplified Arabic" w:hAnsi="Simplified Arabic"/>
          <w:b/>
          <w:bCs/>
          <w:noProof w:val="0"/>
          <w:sz w:val="18"/>
          <w:szCs w:val="18"/>
          <w:rtl/>
        </w:rPr>
        <w:t>آذار- أيار)، 2020</w:t>
      </w:r>
    </w:p>
    <w:p w:rsidR="0018458F" w:rsidRPr="00014431" w:rsidRDefault="0018458F" w:rsidP="00D97409">
      <w:pPr>
        <w:bidi w:val="0"/>
        <w:jc w:val="center"/>
        <w:rPr>
          <w:rFonts w:ascii="Arial" w:hAnsi="Arial" w:cs="Arial"/>
          <w:b/>
          <w:bCs/>
          <w:noProof w:val="0"/>
          <w:sz w:val="18"/>
          <w:szCs w:val="18"/>
          <w:rtl/>
        </w:rPr>
      </w:pPr>
      <w:r w:rsidRPr="0018458F">
        <w:rPr>
          <w:rFonts w:ascii="Arial" w:hAnsi="Arial" w:cs="Arial"/>
          <w:b/>
          <w:bCs/>
          <w:noProof w:val="0"/>
          <w:sz w:val="18"/>
          <w:szCs w:val="18"/>
        </w:rPr>
        <w:t xml:space="preserve">Percentage Distribution of Households in </w:t>
      </w:r>
      <w:bookmarkStart w:id="2" w:name="_GoBack"/>
      <w:bookmarkEnd w:id="2"/>
      <w:r w:rsidRPr="0018458F">
        <w:rPr>
          <w:rFonts w:ascii="Arial" w:hAnsi="Arial" w:cs="Arial"/>
          <w:b/>
          <w:bCs/>
          <w:noProof w:val="0"/>
          <w:sz w:val="18"/>
          <w:szCs w:val="18"/>
        </w:rPr>
        <w:t>Palestine</w:t>
      </w:r>
      <w:r w:rsidR="00D97409">
        <w:rPr>
          <w:rFonts w:ascii="Arial" w:hAnsi="Arial" w:cs="Arial"/>
          <w:b/>
          <w:bCs/>
          <w:noProof w:val="0"/>
          <w:sz w:val="18"/>
          <w:szCs w:val="18"/>
        </w:rPr>
        <w:t xml:space="preserve"> </w:t>
      </w:r>
      <w:r w:rsidR="00D97409" w:rsidRPr="00705D4D">
        <w:rPr>
          <w:rFonts w:ascii="Arial" w:hAnsi="Arial" w:cs="Arial"/>
          <w:b/>
          <w:bCs/>
          <w:noProof w:val="0"/>
          <w:sz w:val="18"/>
          <w:szCs w:val="18"/>
        </w:rPr>
        <w:t xml:space="preserve">whose </w:t>
      </w:r>
      <w:r w:rsidR="00D97409">
        <w:rPr>
          <w:rFonts w:ascii="Arial" w:hAnsi="Arial" w:cs="Arial"/>
          <w:b/>
          <w:bCs/>
          <w:noProof w:val="0"/>
          <w:sz w:val="18"/>
          <w:szCs w:val="18"/>
        </w:rPr>
        <w:t>C</w:t>
      </w:r>
      <w:r w:rsidR="00D97409" w:rsidRPr="00705D4D">
        <w:rPr>
          <w:rFonts w:ascii="Arial" w:hAnsi="Arial" w:cs="Arial"/>
          <w:b/>
          <w:bCs/>
          <w:noProof w:val="0"/>
          <w:sz w:val="18"/>
          <w:szCs w:val="18"/>
        </w:rPr>
        <w:t xml:space="preserve">hildren </w:t>
      </w:r>
      <w:r w:rsidR="00D97409">
        <w:rPr>
          <w:rFonts w:ascii="Arial" w:hAnsi="Arial" w:cs="Arial"/>
          <w:b/>
          <w:bCs/>
          <w:noProof w:val="0"/>
          <w:sz w:val="18"/>
          <w:szCs w:val="18"/>
        </w:rPr>
        <w:t>did not P</w:t>
      </w:r>
      <w:r w:rsidR="00D97409" w:rsidRPr="00705D4D">
        <w:rPr>
          <w:rFonts w:ascii="Arial" w:hAnsi="Arial" w:cs="Arial"/>
          <w:b/>
          <w:bCs/>
          <w:noProof w:val="0"/>
          <w:sz w:val="18"/>
          <w:szCs w:val="18"/>
        </w:rPr>
        <w:t xml:space="preserve">articipated in </w:t>
      </w:r>
      <w:r w:rsidR="00D97409">
        <w:rPr>
          <w:rFonts w:ascii="Arial" w:hAnsi="Arial" w:cs="Arial"/>
          <w:b/>
          <w:bCs/>
          <w:noProof w:val="0"/>
          <w:sz w:val="18"/>
          <w:szCs w:val="18"/>
        </w:rPr>
        <w:t>Distance E</w:t>
      </w:r>
      <w:r w:rsidR="00D97409" w:rsidRPr="00705D4D">
        <w:rPr>
          <w:rFonts w:ascii="Arial" w:hAnsi="Arial" w:cs="Arial"/>
          <w:b/>
          <w:bCs/>
          <w:noProof w:val="0"/>
          <w:sz w:val="18"/>
          <w:szCs w:val="18"/>
        </w:rPr>
        <w:t xml:space="preserve">ducational </w:t>
      </w:r>
      <w:r w:rsidR="00D97409">
        <w:rPr>
          <w:rFonts w:ascii="Arial" w:hAnsi="Arial" w:cs="Arial"/>
          <w:b/>
          <w:bCs/>
          <w:noProof w:val="0"/>
          <w:sz w:val="18"/>
          <w:szCs w:val="18"/>
        </w:rPr>
        <w:t>A</w:t>
      </w:r>
      <w:r w:rsidR="00D97409" w:rsidRPr="00705D4D">
        <w:rPr>
          <w:rFonts w:ascii="Arial" w:hAnsi="Arial" w:cs="Arial"/>
          <w:b/>
          <w:bCs/>
          <w:noProof w:val="0"/>
          <w:sz w:val="18"/>
          <w:szCs w:val="18"/>
        </w:rPr>
        <w:t>ctivities</w:t>
      </w:r>
      <w:r w:rsidR="00D97409">
        <w:rPr>
          <w:rFonts w:ascii="Arial" w:hAnsi="Arial" w:cs="Arial"/>
          <w:b/>
          <w:bCs/>
          <w:noProof w:val="0"/>
          <w:sz w:val="18"/>
          <w:szCs w:val="18"/>
        </w:rPr>
        <w:t xml:space="preserve"> </w:t>
      </w:r>
      <w:r w:rsidR="00D97409" w:rsidRPr="0018458F">
        <w:rPr>
          <w:rFonts w:ascii="Arial" w:hAnsi="Arial" w:cs="Arial"/>
          <w:b/>
          <w:bCs/>
          <w:noProof w:val="0"/>
          <w:sz w:val="18"/>
          <w:szCs w:val="18"/>
        </w:rPr>
        <w:t xml:space="preserve">During the </w:t>
      </w:r>
      <w:r w:rsidR="00D97409" w:rsidRPr="00D97409">
        <w:rPr>
          <w:rFonts w:ascii="Arial" w:hAnsi="Arial" w:cs="Arial"/>
          <w:b/>
          <w:bCs/>
          <w:noProof w:val="0"/>
          <w:sz w:val="18"/>
          <w:szCs w:val="18"/>
        </w:rPr>
        <w:t xml:space="preserve">Lockdown Period </w:t>
      </w:r>
      <w:r w:rsidR="00014431" w:rsidRPr="00F13C1B">
        <w:rPr>
          <w:rFonts w:ascii="Arial" w:hAnsi="Arial" w:cs="Arial"/>
          <w:b/>
          <w:bCs/>
          <w:noProof w:val="0"/>
          <w:sz w:val="18"/>
          <w:szCs w:val="18"/>
        </w:rPr>
        <w:t xml:space="preserve">by </w:t>
      </w:r>
      <w:r w:rsidR="00D97409" w:rsidRPr="00D97409">
        <w:rPr>
          <w:rFonts w:ascii="Arial" w:hAnsi="Arial" w:cs="Arial"/>
          <w:b/>
          <w:bCs/>
          <w:noProof w:val="0"/>
          <w:sz w:val="18"/>
          <w:szCs w:val="18"/>
        </w:rPr>
        <w:t>Reason</w:t>
      </w:r>
      <w:r w:rsidR="00D97409">
        <w:rPr>
          <w:rFonts w:ascii="Arial" w:hAnsi="Arial" w:cs="Arial"/>
          <w:b/>
          <w:bCs/>
          <w:noProof w:val="0"/>
          <w:sz w:val="18"/>
          <w:szCs w:val="18"/>
        </w:rPr>
        <w:t xml:space="preserve">, </w:t>
      </w:r>
      <w:r w:rsidR="00014431" w:rsidRPr="00B70F13">
        <w:rPr>
          <w:rFonts w:ascii="Arial" w:hAnsi="Arial" w:cs="Arial"/>
          <w:b/>
          <w:bCs/>
          <w:noProof w:val="0"/>
          <w:sz w:val="18"/>
          <w:szCs w:val="18"/>
        </w:rPr>
        <w:t>Region</w:t>
      </w:r>
      <w:r w:rsidR="00D97409">
        <w:rPr>
          <w:rFonts w:ascii="Arial" w:hAnsi="Arial" w:cs="Arial"/>
          <w:b/>
          <w:bCs/>
          <w:noProof w:val="0"/>
          <w:sz w:val="18"/>
          <w:szCs w:val="18"/>
        </w:rPr>
        <w:t xml:space="preserve"> and</w:t>
      </w:r>
      <w:r w:rsidR="00014431">
        <w:rPr>
          <w:rFonts w:ascii="Arial" w:hAnsi="Arial" w:cs="Arial"/>
          <w:b/>
          <w:bCs/>
          <w:noProof w:val="0"/>
          <w:sz w:val="18"/>
          <w:szCs w:val="18"/>
        </w:rPr>
        <w:t xml:space="preserve"> </w:t>
      </w:r>
      <w:r w:rsidR="00014431" w:rsidRPr="00B70F13">
        <w:rPr>
          <w:rFonts w:ascii="Arial" w:hAnsi="Arial" w:cs="Arial"/>
          <w:b/>
          <w:bCs/>
          <w:noProof w:val="0"/>
          <w:sz w:val="18"/>
          <w:szCs w:val="18"/>
        </w:rPr>
        <w:t xml:space="preserve">Governorate </w:t>
      </w:r>
      <w:r w:rsidRPr="0018458F">
        <w:rPr>
          <w:rFonts w:ascii="Arial" w:hAnsi="Arial" w:cs="Arial"/>
          <w:b/>
          <w:bCs/>
          <w:noProof w:val="0"/>
          <w:sz w:val="18"/>
          <w:szCs w:val="18"/>
        </w:rPr>
        <w:t>(March-May), 2020</w:t>
      </w:r>
    </w:p>
    <w:tbl>
      <w:tblPr>
        <w:bidiVisual/>
        <w:tblW w:w="5000" w:type="pct"/>
        <w:jc w:val="center"/>
        <w:tblLayout w:type="fixed"/>
        <w:tblLook w:val="04A0" w:firstRow="1" w:lastRow="0" w:firstColumn="1" w:lastColumn="0" w:noHBand="0" w:noVBand="1"/>
      </w:tblPr>
      <w:tblGrid>
        <w:gridCol w:w="1551"/>
        <w:gridCol w:w="934"/>
        <w:gridCol w:w="731"/>
        <w:gridCol w:w="557"/>
        <w:gridCol w:w="1185"/>
        <w:gridCol w:w="425"/>
        <w:gridCol w:w="1343"/>
        <w:gridCol w:w="1204"/>
        <w:gridCol w:w="1162"/>
        <w:gridCol w:w="560"/>
        <w:gridCol w:w="1678"/>
      </w:tblGrid>
      <w:tr w:rsidR="00014431" w:rsidRPr="00014431" w:rsidTr="00014431">
        <w:trPr>
          <w:trHeight w:val="20"/>
          <w:jc w:val="center"/>
        </w:trPr>
        <w:tc>
          <w:tcPr>
            <w:tcW w:w="15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14431" w:rsidRPr="00F13C1B" w:rsidRDefault="00014431" w:rsidP="00014431">
            <w:pPr>
              <w:jc w:val="center"/>
              <w:rPr>
                <w:rFonts w:ascii="Simplified Arabic" w:hAnsi="Simplified Arabic"/>
                <w:b/>
                <w:bCs/>
                <w:noProof w:val="0"/>
                <w:sz w:val="16"/>
                <w:szCs w:val="16"/>
              </w:rPr>
            </w:pPr>
            <w:r>
              <w:rPr>
                <w:rFonts w:ascii="Simplified Arabic" w:hAnsi="Simplified Arabic" w:hint="cs"/>
                <w:b/>
                <w:bCs/>
                <w:noProof w:val="0"/>
                <w:sz w:val="16"/>
                <w:szCs w:val="16"/>
                <w:rtl/>
              </w:rPr>
              <w:t>المنطقة/المحافظة</w:t>
            </w:r>
          </w:p>
        </w:tc>
        <w:tc>
          <w:tcPr>
            <w:tcW w:w="1665" w:type="dxa"/>
            <w:gridSpan w:val="2"/>
            <w:tcBorders>
              <w:top w:val="single" w:sz="4" w:space="0" w:color="auto"/>
              <w:left w:val="single" w:sz="4" w:space="0" w:color="auto"/>
              <w:bottom w:val="single" w:sz="4" w:space="0" w:color="auto"/>
              <w:right w:val="nil"/>
            </w:tcBorders>
            <w:shd w:val="clear" w:color="auto" w:fill="auto"/>
            <w:vAlign w:val="center"/>
            <w:hideMark/>
          </w:tcPr>
          <w:p w:rsidR="00014431" w:rsidRPr="0018458F" w:rsidRDefault="00014431" w:rsidP="00014431">
            <w:pPr>
              <w:rPr>
                <w:rFonts w:ascii="Simplified Arabic" w:hAnsi="Simplified Arabic"/>
                <w:b/>
                <w:bCs/>
                <w:noProof w:val="0"/>
                <w:sz w:val="15"/>
                <w:szCs w:val="15"/>
                <w:rtl/>
              </w:rPr>
            </w:pPr>
            <w:r w:rsidRPr="0018458F">
              <w:rPr>
                <w:rFonts w:ascii="Simplified Arabic" w:hAnsi="Simplified Arabic"/>
                <w:b/>
                <w:bCs/>
                <w:noProof w:val="0"/>
                <w:sz w:val="15"/>
                <w:szCs w:val="15"/>
                <w:rtl/>
              </w:rPr>
              <w:t>الأسباب</w:t>
            </w:r>
          </w:p>
        </w:tc>
        <w:tc>
          <w:tcPr>
            <w:tcW w:w="1742" w:type="dxa"/>
            <w:gridSpan w:val="2"/>
            <w:tcBorders>
              <w:top w:val="single" w:sz="4" w:space="0" w:color="auto"/>
              <w:left w:val="nil"/>
              <w:bottom w:val="single" w:sz="4" w:space="0" w:color="auto"/>
              <w:right w:val="nil"/>
            </w:tcBorders>
            <w:shd w:val="clear" w:color="auto" w:fill="auto"/>
            <w:vAlign w:val="center"/>
            <w:hideMark/>
          </w:tcPr>
          <w:p w:rsidR="00014431" w:rsidRPr="0018458F" w:rsidRDefault="00014431" w:rsidP="00014431">
            <w:pPr>
              <w:bidi w:val="0"/>
              <w:rPr>
                <w:rFonts w:ascii="Arial" w:hAnsi="Arial" w:cs="Arial"/>
                <w:b/>
                <w:bCs/>
                <w:noProof w:val="0"/>
                <w:sz w:val="15"/>
                <w:szCs w:val="15"/>
                <w:rtl/>
              </w:rPr>
            </w:pPr>
            <w:r w:rsidRPr="0018458F">
              <w:rPr>
                <w:rFonts w:ascii="Arial" w:hAnsi="Arial" w:cs="Arial"/>
                <w:b/>
                <w:bCs/>
                <w:noProof w:val="0"/>
                <w:sz w:val="15"/>
                <w:szCs w:val="15"/>
              </w:rPr>
              <w:t> </w:t>
            </w:r>
          </w:p>
        </w:tc>
        <w:tc>
          <w:tcPr>
            <w:tcW w:w="1768" w:type="dxa"/>
            <w:gridSpan w:val="2"/>
            <w:tcBorders>
              <w:top w:val="single" w:sz="4" w:space="0" w:color="auto"/>
              <w:left w:val="nil"/>
              <w:bottom w:val="single" w:sz="4" w:space="0" w:color="auto"/>
              <w:right w:val="nil"/>
            </w:tcBorders>
            <w:shd w:val="clear" w:color="auto" w:fill="auto"/>
            <w:vAlign w:val="center"/>
            <w:hideMark/>
          </w:tcPr>
          <w:p w:rsidR="00014431" w:rsidRPr="0018458F" w:rsidRDefault="00014431" w:rsidP="00014431">
            <w:pPr>
              <w:bidi w:val="0"/>
              <w:rPr>
                <w:rFonts w:ascii="Arial" w:hAnsi="Arial" w:cs="Arial"/>
                <w:b/>
                <w:bCs/>
                <w:noProof w:val="0"/>
                <w:sz w:val="15"/>
                <w:szCs w:val="15"/>
              </w:rPr>
            </w:pPr>
            <w:r w:rsidRPr="0018458F">
              <w:rPr>
                <w:rFonts w:ascii="Arial" w:hAnsi="Arial" w:cs="Arial"/>
                <w:b/>
                <w:bCs/>
                <w:noProof w:val="0"/>
                <w:sz w:val="15"/>
                <w:szCs w:val="15"/>
              </w:rPr>
              <w:t> </w:t>
            </w:r>
          </w:p>
        </w:tc>
        <w:tc>
          <w:tcPr>
            <w:tcW w:w="2926" w:type="dxa"/>
            <w:gridSpan w:val="3"/>
            <w:tcBorders>
              <w:top w:val="single" w:sz="4" w:space="0" w:color="auto"/>
              <w:left w:val="nil"/>
              <w:bottom w:val="single" w:sz="4" w:space="0" w:color="auto"/>
              <w:right w:val="single" w:sz="4" w:space="0" w:color="000000"/>
            </w:tcBorders>
            <w:shd w:val="clear" w:color="auto" w:fill="auto"/>
            <w:vAlign w:val="center"/>
            <w:hideMark/>
          </w:tcPr>
          <w:p w:rsidR="00014431" w:rsidRPr="0018458F" w:rsidRDefault="00014431" w:rsidP="00014431">
            <w:pPr>
              <w:bidi w:val="0"/>
              <w:rPr>
                <w:rFonts w:ascii="Simplified Arabic" w:hAnsi="Simplified Arabic"/>
                <w:b/>
                <w:bCs/>
                <w:noProof w:val="0"/>
                <w:color w:val="000000"/>
                <w:sz w:val="15"/>
                <w:szCs w:val="15"/>
              </w:rPr>
            </w:pPr>
            <w:r w:rsidRPr="0018458F">
              <w:rPr>
                <w:rFonts w:ascii="Simplified Arabic" w:hAnsi="Simplified Arabic"/>
                <w:b/>
                <w:bCs/>
                <w:noProof w:val="0"/>
                <w:color w:val="000000"/>
                <w:sz w:val="15"/>
                <w:szCs w:val="15"/>
              </w:rPr>
              <w:t>Reason</w:t>
            </w:r>
          </w:p>
        </w:tc>
        <w:tc>
          <w:tcPr>
            <w:tcW w:w="167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14431" w:rsidRPr="00F13C1B" w:rsidRDefault="00014431" w:rsidP="00014431">
            <w:pPr>
              <w:ind w:left="-57" w:right="-57"/>
              <w:jc w:val="center"/>
              <w:rPr>
                <w:rFonts w:ascii="Arial" w:hAnsi="Arial" w:cs="Arial"/>
                <w:b/>
                <w:bCs/>
                <w:noProof w:val="0"/>
                <w:sz w:val="16"/>
                <w:szCs w:val="16"/>
              </w:rPr>
            </w:pPr>
            <w:r w:rsidRPr="00B70F13">
              <w:rPr>
                <w:rFonts w:ascii="Arial" w:hAnsi="Arial" w:cs="Arial"/>
                <w:b/>
                <w:bCs/>
                <w:noProof w:val="0"/>
                <w:sz w:val="16"/>
                <w:szCs w:val="16"/>
              </w:rPr>
              <w:t>Region</w:t>
            </w:r>
            <w:r>
              <w:rPr>
                <w:rFonts w:ascii="Arial" w:hAnsi="Arial" w:cs="Arial"/>
                <w:b/>
                <w:bCs/>
                <w:noProof w:val="0"/>
                <w:sz w:val="16"/>
                <w:szCs w:val="16"/>
              </w:rPr>
              <w:t>/</w:t>
            </w:r>
            <w:r w:rsidRPr="00B70F13">
              <w:rPr>
                <w:rFonts w:ascii="Arial" w:hAnsi="Arial" w:cs="Arial"/>
                <w:b/>
                <w:bCs/>
                <w:noProof w:val="0"/>
                <w:sz w:val="16"/>
                <w:szCs w:val="16"/>
              </w:rPr>
              <w:t>Governorate</w:t>
            </w:r>
          </w:p>
        </w:tc>
      </w:tr>
      <w:tr w:rsidR="00014431" w:rsidRPr="00014431" w:rsidTr="00014431">
        <w:trPr>
          <w:trHeight w:val="20"/>
          <w:jc w:val="center"/>
        </w:trPr>
        <w:tc>
          <w:tcPr>
            <w:tcW w:w="1551" w:type="dxa"/>
            <w:vMerge/>
            <w:tcBorders>
              <w:top w:val="single" w:sz="4" w:space="0" w:color="auto"/>
              <w:left w:val="single" w:sz="4" w:space="0" w:color="auto"/>
              <w:bottom w:val="single" w:sz="4" w:space="0" w:color="000000"/>
              <w:right w:val="single" w:sz="4" w:space="0" w:color="auto"/>
            </w:tcBorders>
            <w:vAlign w:val="center"/>
            <w:hideMark/>
          </w:tcPr>
          <w:p w:rsidR="0018458F" w:rsidRPr="0018458F" w:rsidRDefault="0018458F" w:rsidP="0018458F">
            <w:pPr>
              <w:rPr>
                <w:rFonts w:ascii="Simplified Arabic" w:hAnsi="Simplified Arabic"/>
                <w:b/>
                <w:bCs/>
                <w:noProof w:val="0"/>
                <w:sz w:val="15"/>
                <w:szCs w:val="15"/>
              </w:rPr>
            </w:pPr>
          </w:p>
        </w:tc>
        <w:tc>
          <w:tcPr>
            <w:tcW w:w="934" w:type="dxa"/>
            <w:tcBorders>
              <w:top w:val="single" w:sz="4" w:space="0" w:color="auto"/>
              <w:left w:val="single" w:sz="4" w:space="0" w:color="auto"/>
              <w:bottom w:val="nil"/>
              <w:right w:val="single" w:sz="4" w:space="0" w:color="auto"/>
            </w:tcBorders>
            <w:shd w:val="clear" w:color="auto" w:fill="auto"/>
            <w:vAlign w:val="center"/>
            <w:hideMark/>
          </w:tcPr>
          <w:p w:rsidR="0018458F" w:rsidRPr="0018458F" w:rsidRDefault="0018458F" w:rsidP="0018458F">
            <w:pPr>
              <w:jc w:val="center"/>
              <w:rPr>
                <w:rFonts w:ascii="Simplified Arabic" w:hAnsi="Simplified Arabic"/>
                <w:noProof w:val="0"/>
                <w:color w:val="000000"/>
                <w:sz w:val="15"/>
                <w:szCs w:val="15"/>
              </w:rPr>
            </w:pPr>
            <w:r w:rsidRPr="0018458F">
              <w:rPr>
                <w:rFonts w:ascii="Simplified Arabic" w:hAnsi="Simplified Arabic"/>
                <w:noProof w:val="0"/>
                <w:color w:val="000000"/>
                <w:sz w:val="15"/>
                <w:szCs w:val="15"/>
                <w:rtl/>
              </w:rPr>
              <w:t>لا يوجد انترنت بالمنزل</w:t>
            </w:r>
          </w:p>
        </w:tc>
        <w:tc>
          <w:tcPr>
            <w:tcW w:w="1288" w:type="dxa"/>
            <w:gridSpan w:val="2"/>
            <w:tcBorders>
              <w:top w:val="single" w:sz="4" w:space="0" w:color="auto"/>
              <w:left w:val="single" w:sz="4" w:space="0" w:color="auto"/>
              <w:bottom w:val="nil"/>
              <w:right w:val="single" w:sz="4" w:space="0" w:color="auto"/>
            </w:tcBorders>
            <w:shd w:val="clear" w:color="auto" w:fill="auto"/>
            <w:vAlign w:val="center"/>
            <w:hideMark/>
          </w:tcPr>
          <w:p w:rsidR="0018458F" w:rsidRPr="0018458F" w:rsidRDefault="0018458F" w:rsidP="0018458F">
            <w:pPr>
              <w:jc w:val="center"/>
              <w:rPr>
                <w:rFonts w:ascii="Simplified Arabic" w:hAnsi="Simplified Arabic"/>
                <w:noProof w:val="0"/>
                <w:color w:val="000000"/>
                <w:sz w:val="15"/>
                <w:szCs w:val="15"/>
                <w:rtl/>
              </w:rPr>
            </w:pPr>
            <w:r w:rsidRPr="0018458F">
              <w:rPr>
                <w:rFonts w:ascii="Simplified Arabic" w:hAnsi="Simplified Arabic"/>
                <w:noProof w:val="0"/>
                <w:color w:val="000000"/>
                <w:sz w:val="15"/>
                <w:szCs w:val="15"/>
                <w:rtl/>
              </w:rPr>
              <w:t>عدم رغبة الأهل في تنفيذ الأنشطة التعليمية</w:t>
            </w:r>
          </w:p>
        </w:tc>
        <w:tc>
          <w:tcPr>
            <w:tcW w:w="1610" w:type="dxa"/>
            <w:gridSpan w:val="2"/>
            <w:tcBorders>
              <w:top w:val="single" w:sz="4" w:space="0" w:color="auto"/>
              <w:left w:val="single" w:sz="4" w:space="0" w:color="auto"/>
              <w:bottom w:val="nil"/>
              <w:right w:val="single" w:sz="4" w:space="0" w:color="auto"/>
            </w:tcBorders>
            <w:shd w:val="clear" w:color="auto" w:fill="auto"/>
            <w:vAlign w:val="center"/>
            <w:hideMark/>
          </w:tcPr>
          <w:p w:rsidR="0018458F" w:rsidRPr="0018458F" w:rsidRDefault="0018458F" w:rsidP="0018458F">
            <w:pPr>
              <w:jc w:val="center"/>
              <w:rPr>
                <w:rFonts w:ascii="Simplified Arabic" w:hAnsi="Simplified Arabic"/>
                <w:noProof w:val="0"/>
                <w:color w:val="000000"/>
                <w:sz w:val="15"/>
                <w:szCs w:val="15"/>
                <w:rtl/>
              </w:rPr>
            </w:pPr>
            <w:r w:rsidRPr="0018458F">
              <w:rPr>
                <w:rFonts w:ascii="Simplified Arabic" w:hAnsi="Simplified Arabic"/>
                <w:noProof w:val="0"/>
                <w:color w:val="000000"/>
                <w:sz w:val="15"/>
                <w:szCs w:val="15"/>
                <w:rtl/>
              </w:rPr>
              <w:t>عدم مقدرة/(معرفة) الأهل على تنفيذ الأنشطة التعليمية</w:t>
            </w:r>
          </w:p>
        </w:tc>
        <w:tc>
          <w:tcPr>
            <w:tcW w:w="1343" w:type="dxa"/>
            <w:tcBorders>
              <w:top w:val="nil"/>
              <w:left w:val="single" w:sz="4" w:space="0" w:color="auto"/>
              <w:bottom w:val="nil"/>
              <w:right w:val="single" w:sz="4" w:space="0" w:color="auto"/>
            </w:tcBorders>
            <w:shd w:val="clear" w:color="auto" w:fill="auto"/>
            <w:vAlign w:val="center"/>
            <w:hideMark/>
          </w:tcPr>
          <w:p w:rsidR="0018458F" w:rsidRPr="0018458F" w:rsidRDefault="0018458F" w:rsidP="0018458F">
            <w:pPr>
              <w:jc w:val="center"/>
              <w:rPr>
                <w:rFonts w:ascii="Simplified Arabic" w:hAnsi="Simplified Arabic"/>
                <w:noProof w:val="0"/>
                <w:color w:val="000000"/>
                <w:sz w:val="15"/>
                <w:szCs w:val="15"/>
                <w:rtl/>
              </w:rPr>
            </w:pPr>
            <w:r w:rsidRPr="0018458F">
              <w:rPr>
                <w:rFonts w:ascii="Simplified Arabic" w:hAnsi="Simplified Arabic"/>
                <w:noProof w:val="0"/>
                <w:color w:val="000000"/>
                <w:sz w:val="15"/>
                <w:szCs w:val="15"/>
                <w:rtl/>
              </w:rPr>
              <w:t>عدم رغبة الطفل في تنفيذ الأنشطة التعليمية</w:t>
            </w:r>
          </w:p>
        </w:tc>
        <w:tc>
          <w:tcPr>
            <w:tcW w:w="1204" w:type="dxa"/>
            <w:tcBorders>
              <w:top w:val="nil"/>
              <w:left w:val="single" w:sz="4" w:space="0" w:color="auto"/>
              <w:bottom w:val="nil"/>
              <w:right w:val="single" w:sz="4" w:space="0" w:color="auto"/>
            </w:tcBorders>
            <w:shd w:val="clear" w:color="auto" w:fill="auto"/>
            <w:vAlign w:val="center"/>
            <w:hideMark/>
          </w:tcPr>
          <w:p w:rsidR="0018458F" w:rsidRPr="0018458F" w:rsidRDefault="0018458F" w:rsidP="00014431">
            <w:pPr>
              <w:ind w:left="-57" w:right="-57"/>
              <w:jc w:val="center"/>
              <w:rPr>
                <w:rFonts w:ascii="Simplified Arabic" w:hAnsi="Simplified Arabic"/>
                <w:noProof w:val="0"/>
                <w:color w:val="000000"/>
                <w:sz w:val="15"/>
                <w:szCs w:val="15"/>
                <w:rtl/>
              </w:rPr>
            </w:pPr>
            <w:r w:rsidRPr="0018458F">
              <w:rPr>
                <w:rFonts w:ascii="Simplified Arabic" w:hAnsi="Simplified Arabic"/>
                <w:noProof w:val="0"/>
                <w:color w:val="000000"/>
                <w:sz w:val="15"/>
                <w:szCs w:val="15"/>
                <w:rtl/>
              </w:rPr>
              <w:t>لا يوجد علم لدى الأسرة بمثل هكذا أنشطة</w:t>
            </w:r>
          </w:p>
        </w:tc>
        <w:tc>
          <w:tcPr>
            <w:tcW w:w="1162" w:type="dxa"/>
            <w:tcBorders>
              <w:top w:val="single" w:sz="4" w:space="0" w:color="auto"/>
              <w:left w:val="single" w:sz="4" w:space="0" w:color="auto"/>
              <w:bottom w:val="nil"/>
              <w:right w:val="single" w:sz="4" w:space="0" w:color="auto"/>
            </w:tcBorders>
            <w:shd w:val="clear" w:color="auto" w:fill="auto"/>
            <w:vAlign w:val="center"/>
            <w:hideMark/>
          </w:tcPr>
          <w:p w:rsidR="0018458F" w:rsidRPr="0018458F" w:rsidRDefault="0018458F" w:rsidP="0018458F">
            <w:pPr>
              <w:jc w:val="center"/>
              <w:rPr>
                <w:rFonts w:ascii="Simplified Arabic" w:hAnsi="Simplified Arabic"/>
                <w:noProof w:val="0"/>
                <w:color w:val="000000"/>
                <w:sz w:val="15"/>
                <w:szCs w:val="15"/>
                <w:rtl/>
              </w:rPr>
            </w:pPr>
            <w:r w:rsidRPr="0018458F">
              <w:rPr>
                <w:rFonts w:ascii="Simplified Arabic" w:hAnsi="Simplified Arabic"/>
                <w:noProof w:val="0"/>
                <w:color w:val="000000"/>
                <w:sz w:val="15"/>
                <w:szCs w:val="15"/>
                <w:rtl/>
              </w:rPr>
              <w:t>عدم قيام المدرسين بتنفيذ أنشطة تعليمية</w:t>
            </w:r>
          </w:p>
        </w:tc>
        <w:tc>
          <w:tcPr>
            <w:tcW w:w="560" w:type="dxa"/>
            <w:tcBorders>
              <w:top w:val="nil"/>
              <w:left w:val="single" w:sz="4" w:space="0" w:color="auto"/>
              <w:bottom w:val="nil"/>
              <w:right w:val="single" w:sz="4" w:space="0" w:color="auto"/>
            </w:tcBorders>
            <w:shd w:val="clear" w:color="auto" w:fill="auto"/>
            <w:vAlign w:val="center"/>
            <w:hideMark/>
          </w:tcPr>
          <w:p w:rsidR="0018458F" w:rsidRPr="0018458F" w:rsidRDefault="0018458F" w:rsidP="0018458F">
            <w:pPr>
              <w:jc w:val="center"/>
              <w:rPr>
                <w:rFonts w:ascii="Simplified Arabic" w:hAnsi="Simplified Arabic"/>
                <w:b/>
                <w:bCs/>
                <w:noProof w:val="0"/>
                <w:color w:val="000000"/>
                <w:sz w:val="15"/>
                <w:szCs w:val="15"/>
                <w:rtl/>
              </w:rPr>
            </w:pPr>
            <w:r w:rsidRPr="0018458F">
              <w:rPr>
                <w:rFonts w:ascii="Simplified Arabic" w:hAnsi="Simplified Arabic"/>
                <w:noProof w:val="0"/>
                <w:color w:val="000000"/>
                <w:sz w:val="15"/>
                <w:szCs w:val="15"/>
                <w:rtl/>
              </w:rPr>
              <w:t>أخرى</w:t>
            </w:r>
          </w:p>
        </w:tc>
        <w:tc>
          <w:tcPr>
            <w:tcW w:w="1678" w:type="dxa"/>
            <w:vMerge/>
            <w:tcBorders>
              <w:top w:val="single" w:sz="4" w:space="0" w:color="auto"/>
              <w:left w:val="single" w:sz="4" w:space="0" w:color="auto"/>
              <w:bottom w:val="single" w:sz="4" w:space="0" w:color="000000"/>
              <w:right w:val="single" w:sz="4" w:space="0" w:color="auto"/>
            </w:tcBorders>
            <w:vAlign w:val="center"/>
            <w:hideMark/>
          </w:tcPr>
          <w:p w:rsidR="0018458F" w:rsidRPr="0018458F" w:rsidRDefault="0018458F" w:rsidP="0018458F">
            <w:pPr>
              <w:rPr>
                <w:rFonts w:ascii="Arial" w:hAnsi="Arial" w:cs="Arial"/>
                <w:b/>
                <w:bCs/>
                <w:noProof w:val="0"/>
                <w:sz w:val="15"/>
                <w:szCs w:val="15"/>
              </w:rPr>
            </w:pPr>
          </w:p>
        </w:tc>
      </w:tr>
      <w:tr w:rsidR="00014431" w:rsidRPr="00014431" w:rsidTr="00014431">
        <w:trPr>
          <w:trHeight w:val="20"/>
          <w:jc w:val="center"/>
        </w:trPr>
        <w:tc>
          <w:tcPr>
            <w:tcW w:w="1551" w:type="dxa"/>
            <w:vMerge/>
            <w:tcBorders>
              <w:top w:val="single" w:sz="4" w:space="0" w:color="auto"/>
              <w:left w:val="single" w:sz="4" w:space="0" w:color="auto"/>
              <w:bottom w:val="single" w:sz="4" w:space="0" w:color="000000"/>
              <w:right w:val="single" w:sz="4" w:space="0" w:color="auto"/>
            </w:tcBorders>
            <w:vAlign w:val="center"/>
            <w:hideMark/>
          </w:tcPr>
          <w:p w:rsidR="0018458F" w:rsidRPr="0018458F" w:rsidRDefault="0018458F" w:rsidP="0018458F">
            <w:pPr>
              <w:rPr>
                <w:rFonts w:ascii="Simplified Arabic" w:hAnsi="Simplified Arabic"/>
                <w:b/>
                <w:bCs/>
                <w:noProof w:val="0"/>
                <w:sz w:val="15"/>
                <w:szCs w:val="15"/>
              </w:rPr>
            </w:pPr>
          </w:p>
        </w:tc>
        <w:tc>
          <w:tcPr>
            <w:tcW w:w="934" w:type="dxa"/>
            <w:tcBorders>
              <w:top w:val="nil"/>
              <w:left w:val="single" w:sz="4" w:space="0" w:color="auto"/>
              <w:bottom w:val="single" w:sz="4" w:space="0" w:color="auto"/>
              <w:right w:val="single" w:sz="4" w:space="0" w:color="auto"/>
            </w:tcBorders>
            <w:shd w:val="clear" w:color="auto" w:fill="auto"/>
            <w:vAlign w:val="center"/>
            <w:hideMark/>
          </w:tcPr>
          <w:p w:rsidR="0018458F" w:rsidRPr="0018458F" w:rsidRDefault="0018458F" w:rsidP="0018458F">
            <w:pPr>
              <w:bidi w:val="0"/>
              <w:ind w:left="-57" w:right="-57"/>
              <w:jc w:val="center"/>
              <w:rPr>
                <w:rFonts w:ascii="Arial" w:hAnsi="Arial" w:cs="Arial"/>
                <w:noProof w:val="0"/>
                <w:color w:val="000000"/>
                <w:sz w:val="15"/>
                <w:szCs w:val="15"/>
                <w:rtl/>
              </w:rPr>
            </w:pPr>
            <w:r w:rsidRPr="0018458F">
              <w:rPr>
                <w:rFonts w:ascii="Arial" w:hAnsi="Arial" w:cs="Arial"/>
                <w:noProof w:val="0"/>
                <w:color w:val="000000"/>
                <w:sz w:val="15"/>
                <w:szCs w:val="15"/>
              </w:rPr>
              <w:t>There is no internet available in the house</w:t>
            </w:r>
          </w:p>
        </w:tc>
        <w:tc>
          <w:tcPr>
            <w:tcW w:w="1288" w:type="dxa"/>
            <w:gridSpan w:val="2"/>
            <w:tcBorders>
              <w:top w:val="nil"/>
              <w:left w:val="single" w:sz="4" w:space="0" w:color="auto"/>
              <w:bottom w:val="single" w:sz="4" w:space="0" w:color="auto"/>
              <w:right w:val="single" w:sz="4" w:space="0" w:color="auto"/>
            </w:tcBorders>
            <w:shd w:val="clear" w:color="auto" w:fill="auto"/>
            <w:vAlign w:val="center"/>
            <w:hideMark/>
          </w:tcPr>
          <w:p w:rsidR="0018458F" w:rsidRPr="0018458F" w:rsidRDefault="0018458F" w:rsidP="0018458F">
            <w:pPr>
              <w:bidi w:val="0"/>
              <w:ind w:left="-57" w:right="-57"/>
              <w:jc w:val="center"/>
              <w:rPr>
                <w:rFonts w:ascii="Arial" w:hAnsi="Arial" w:cs="Arial"/>
                <w:noProof w:val="0"/>
                <w:color w:val="000000"/>
                <w:sz w:val="15"/>
                <w:szCs w:val="15"/>
              </w:rPr>
            </w:pPr>
            <w:r w:rsidRPr="0018458F">
              <w:rPr>
                <w:rFonts w:ascii="Arial" w:hAnsi="Arial" w:cs="Arial"/>
                <w:noProof w:val="0"/>
                <w:color w:val="000000"/>
                <w:sz w:val="15"/>
                <w:szCs w:val="15"/>
              </w:rPr>
              <w:t>The parents do not want to carry out educational activities</w:t>
            </w:r>
          </w:p>
        </w:tc>
        <w:tc>
          <w:tcPr>
            <w:tcW w:w="1610" w:type="dxa"/>
            <w:gridSpan w:val="2"/>
            <w:tcBorders>
              <w:top w:val="nil"/>
              <w:left w:val="single" w:sz="4" w:space="0" w:color="auto"/>
              <w:bottom w:val="single" w:sz="4" w:space="0" w:color="auto"/>
              <w:right w:val="single" w:sz="4" w:space="0" w:color="auto"/>
            </w:tcBorders>
            <w:shd w:val="clear" w:color="auto" w:fill="auto"/>
            <w:vAlign w:val="center"/>
            <w:hideMark/>
          </w:tcPr>
          <w:p w:rsidR="0018458F" w:rsidRPr="0018458F" w:rsidRDefault="0018458F" w:rsidP="0018458F">
            <w:pPr>
              <w:bidi w:val="0"/>
              <w:ind w:left="-57" w:right="-57"/>
              <w:jc w:val="center"/>
              <w:rPr>
                <w:rFonts w:ascii="Arial" w:hAnsi="Arial" w:cs="Arial"/>
                <w:noProof w:val="0"/>
                <w:color w:val="000000"/>
                <w:sz w:val="15"/>
                <w:szCs w:val="15"/>
              </w:rPr>
            </w:pPr>
            <w:r w:rsidRPr="0018458F">
              <w:rPr>
                <w:rFonts w:ascii="Arial" w:hAnsi="Arial" w:cs="Arial"/>
                <w:noProof w:val="0"/>
                <w:color w:val="000000"/>
                <w:sz w:val="15"/>
                <w:szCs w:val="15"/>
              </w:rPr>
              <w:t>The household (parents) cannot/are not able to carry out educational activities</w:t>
            </w:r>
          </w:p>
        </w:tc>
        <w:tc>
          <w:tcPr>
            <w:tcW w:w="1343" w:type="dxa"/>
            <w:tcBorders>
              <w:top w:val="nil"/>
              <w:left w:val="single" w:sz="4" w:space="0" w:color="auto"/>
              <w:bottom w:val="single" w:sz="4" w:space="0" w:color="auto"/>
              <w:right w:val="single" w:sz="4" w:space="0" w:color="auto"/>
            </w:tcBorders>
            <w:shd w:val="clear" w:color="auto" w:fill="auto"/>
            <w:vAlign w:val="center"/>
            <w:hideMark/>
          </w:tcPr>
          <w:p w:rsidR="0018458F" w:rsidRPr="0018458F" w:rsidRDefault="0018458F" w:rsidP="0018458F">
            <w:pPr>
              <w:bidi w:val="0"/>
              <w:ind w:left="-57" w:right="-57"/>
              <w:jc w:val="center"/>
              <w:rPr>
                <w:rFonts w:ascii="Arial" w:hAnsi="Arial" w:cs="Arial"/>
                <w:noProof w:val="0"/>
                <w:color w:val="000000"/>
                <w:sz w:val="15"/>
                <w:szCs w:val="15"/>
              </w:rPr>
            </w:pPr>
            <w:r w:rsidRPr="0018458F">
              <w:rPr>
                <w:rFonts w:ascii="Arial" w:hAnsi="Arial" w:cs="Arial"/>
                <w:noProof w:val="0"/>
                <w:color w:val="000000"/>
                <w:sz w:val="15"/>
                <w:szCs w:val="15"/>
              </w:rPr>
              <w:t>The child does not want to carry out such educational activities</w:t>
            </w:r>
          </w:p>
        </w:tc>
        <w:tc>
          <w:tcPr>
            <w:tcW w:w="1204" w:type="dxa"/>
            <w:tcBorders>
              <w:top w:val="nil"/>
              <w:left w:val="single" w:sz="4" w:space="0" w:color="auto"/>
              <w:bottom w:val="single" w:sz="4" w:space="0" w:color="auto"/>
              <w:right w:val="single" w:sz="4" w:space="0" w:color="auto"/>
            </w:tcBorders>
            <w:shd w:val="clear" w:color="auto" w:fill="auto"/>
            <w:vAlign w:val="center"/>
            <w:hideMark/>
          </w:tcPr>
          <w:p w:rsidR="0018458F" w:rsidRPr="0018458F" w:rsidRDefault="0018458F" w:rsidP="0018458F">
            <w:pPr>
              <w:bidi w:val="0"/>
              <w:ind w:left="-57" w:right="-57"/>
              <w:jc w:val="center"/>
              <w:rPr>
                <w:rFonts w:ascii="Arial" w:hAnsi="Arial" w:cs="Arial"/>
                <w:noProof w:val="0"/>
                <w:color w:val="000000"/>
                <w:sz w:val="15"/>
                <w:szCs w:val="15"/>
              </w:rPr>
            </w:pPr>
            <w:r w:rsidRPr="0018458F">
              <w:rPr>
                <w:rFonts w:ascii="Arial" w:hAnsi="Arial" w:cs="Arial"/>
                <w:noProof w:val="0"/>
                <w:color w:val="000000"/>
                <w:sz w:val="15"/>
                <w:szCs w:val="15"/>
              </w:rPr>
              <w:t>The household does not know of such activities</w:t>
            </w:r>
          </w:p>
        </w:tc>
        <w:tc>
          <w:tcPr>
            <w:tcW w:w="1162" w:type="dxa"/>
            <w:tcBorders>
              <w:top w:val="nil"/>
              <w:left w:val="single" w:sz="4" w:space="0" w:color="auto"/>
              <w:bottom w:val="single" w:sz="4" w:space="0" w:color="auto"/>
              <w:right w:val="single" w:sz="4" w:space="0" w:color="auto"/>
            </w:tcBorders>
            <w:shd w:val="clear" w:color="auto" w:fill="auto"/>
            <w:vAlign w:val="center"/>
            <w:hideMark/>
          </w:tcPr>
          <w:p w:rsidR="0018458F" w:rsidRPr="0018458F" w:rsidRDefault="0018458F" w:rsidP="0018458F">
            <w:pPr>
              <w:bidi w:val="0"/>
              <w:ind w:left="-57" w:right="-57"/>
              <w:jc w:val="center"/>
              <w:rPr>
                <w:rFonts w:ascii="Arial" w:hAnsi="Arial" w:cs="Arial"/>
                <w:noProof w:val="0"/>
                <w:color w:val="000000"/>
                <w:sz w:val="15"/>
                <w:szCs w:val="15"/>
              </w:rPr>
            </w:pPr>
            <w:r w:rsidRPr="0018458F">
              <w:rPr>
                <w:rFonts w:ascii="Arial" w:hAnsi="Arial" w:cs="Arial"/>
                <w:noProof w:val="0"/>
                <w:color w:val="000000"/>
                <w:sz w:val="15"/>
                <w:szCs w:val="15"/>
              </w:rPr>
              <w:t>Teachers did not perform any educational activities</w:t>
            </w:r>
          </w:p>
        </w:tc>
        <w:tc>
          <w:tcPr>
            <w:tcW w:w="560" w:type="dxa"/>
            <w:tcBorders>
              <w:top w:val="nil"/>
              <w:left w:val="single" w:sz="4" w:space="0" w:color="auto"/>
              <w:bottom w:val="single" w:sz="4" w:space="0" w:color="auto"/>
              <w:right w:val="single" w:sz="4" w:space="0" w:color="auto"/>
            </w:tcBorders>
            <w:shd w:val="clear" w:color="auto" w:fill="auto"/>
            <w:vAlign w:val="center"/>
            <w:hideMark/>
          </w:tcPr>
          <w:p w:rsidR="0018458F" w:rsidRPr="0018458F" w:rsidRDefault="0018458F" w:rsidP="0018458F">
            <w:pPr>
              <w:bidi w:val="0"/>
              <w:ind w:left="-57" w:right="-57"/>
              <w:jc w:val="center"/>
              <w:rPr>
                <w:rFonts w:ascii="Arial" w:hAnsi="Arial" w:cs="Arial"/>
                <w:b/>
                <w:bCs/>
                <w:noProof w:val="0"/>
                <w:color w:val="000000"/>
                <w:sz w:val="15"/>
                <w:szCs w:val="15"/>
              </w:rPr>
            </w:pPr>
            <w:r w:rsidRPr="0018458F">
              <w:rPr>
                <w:rFonts w:ascii="Arial" w:hAnsi="Arial" w:cs="Arial"/>
                <w:noProof w:val="0"/>
                <w:color w:val="000000"/>
                <w:sz w:val="15"/>
                <w:szCs w:val="15"/>
              </w:rPr>
              <w:t>Others</w:t>
            </w:r>
          </w:p>
        </w:tc>
        <w:tc>
          <w:tcPr>
            <w:tcW w:w="1678" w:type="dxa"/>
            <w:vMerge/>
            <w:tcBorders>
              <w:top w:val="single" w:sz="4" w:space="0" w:color="auto"/>
              <w:left w:val="single" w:sz="4" w:space="0" w:color="auto"/>
              <w:bottom w:val="single" w:sz="4" w:space="0" w:color="auto"/>
              <w:right w:val="single" w:sz="4" w:space="0" w:color="auto"/>
            </w:tcBorders>
            <w:vAlign w:val="center"/>
            <w:hideMark/>
          </w:tcPr>
          <w:p w:rsidR="0018458F" w:rsidRPr="0018458F" w:rsidRDefault="0018458F" w:rsidP="0018458F">
            <w:pPr>
              <w:rPr>
                <w:rFonts w:ascii="Arial" w:hAnsi="Arial" w:cs="Arial"/>
                <w:b/>
                <w:bCs/>
                <w:noProof w:val="0"/>
                <w:sz w:val="15"/>
                <w:szCs w:val="15"/>
              </w:rPr>
            </w:pPr>
          </w:p>
        </w:tc>
      </w:tr>
      <w:tr w:rsidR="002C6E7C" w:rsidRPr="00014431" w:rsidTr="00014431">
        <w:trPr>
          <w:trHeight w:val="20"/>
          <w:jc w:val="center"/>
        </w:trPr>
        <w:tc>
          <w:tcPr>
            <w:tcW w:w="1551" w:type="dxa"/>
            <w:tcBorders>
              <w:top w:val="nil"/>
              <w:left w:val="single" w:sz="4" w:space="0" w:color="auto"/>
              <w:bottom w:val="nil"/>
              <w:right w:val="single" w:sz="4" w:space="0" w:color="auto"/>
            </w:tcBorders>
            <w:shd w:val="clear" w:color="auto" w:fill="auto"/>
            <w:vAlign w:val="center"/>
            <w:hideMark/>
          </w:tcPr>
          <w:p w:rsidR="002C6E7C" w:rsidRPr="0018458F" w:rsidRDefault="002C6E7C" w:rsidP="002C6E7C">
            <w:pPr>
              <w:rPr>
                <w:rFonts w:ascii="Simplified Arabic" w:hAnsi="Simplified Arabic"/>
                <w:b/>
                <w:bCs/>
                <w:noProof w:val="0"/>
                <w:sz w:val="15"/>
                <w:szCs w:val="15"/>
              </w:rPr>
            </w:pPr>
            <w:r w:rsidRPr="0018458F">
              <w:rPr>
                <w:rFonts w:ascii="Simplified Arabic" w:hAnsi="Simplified Arabic"/>
                <w:b/>
                <w:bCs/>
                <w:noProof w:val="0"/>
                <w:sz w:val="15"/>
                <w:szCs w:val="15"/>
                <w:rtl/>
              </w:rPr>
              <w:t>فلسطين</w:t>
            </w:r>
          </w:p>
        </w:tc>
        <w:tc>
          <w:tcPr>
            <w:tcW w:w="934"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b/>
                <w:bCs/>
                <w:noProof w:val="0"/>
                <w:color w:val="000000"/>
                <w:sz w:val="16"/>
                <w:szCs w:val="16"/>
              </w:rPr>
            </w:pPr>
            <w:r w:rsidRPr="002C6E7C">
              <w:rPr>
                <w:rFonts w:ascii="Arial" w:hAnsi="Arial" w:cs="Arial"/>
                <w:b/>
                <w:bCs/>
                <w:color w:val="000000"/>
                <w:sz w:val="16"/>
                <w:szCs w:val="16"/>
              </w:rPr>
              <w:t>48.5</w:t>
            </w:r>
          </w:p>
        </w:tc>
        <w:tc>
          <w:tcPr>
            <w:tcW w:w="1288" w:type="dxa"/>
            <w:gridSpan w:val="2"/>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b/>
                <w:bCs/>
                <w:color w:val="000000"/>
                <w:sz w:val="16"/>
                <w:szCs w:val="16"/>
              </w:rPr>
            </w:pPr>
            <w:r w:rsidRPr="002C6E7C">
              <w:rPr>
                <w:rFonts w:ascii="Arial" w:hAnsi="Arial" w:cs="Arial"/>
                <w:b/>
                <w:bCs/>
                <w:color w:val="000000"/>
                <w:sz w:val="16"/>
                <w:szCs w:val="16"/>
              </w:rPr>
              <w:t>4.6</w:t>
            </w:r>
          </w:p>
        </w:tc>
        <w:tc>
          <w:tcPr>
            <w:tcW w:w="1610" w:type="dxa"/>
            <w:gridSpan w:val="2"/>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b/>
                <w:bCs/>
                <w:color w:val="000000"/>
                <w:sz w:val="16"/>
                <w:szCs w:val="16"/>
              </w:rPr>
            </w:pPr>
            <w:r w:rsidRPr="002C6E7C">
              <w:rPr>
                <w:rFonts w:ascii="Arial" w:hAnsi="Arial" w:cs="Arial"/>
                <w:b/>
                <w:bCs/>
                <w:color w:val="000000"/>
                <w:sz w:val="16"/>
                <w:szCs w:val="16"/>
              </w:rPr>
              <w:t>6.3</w:t>
            </w:r>
          </w:p>
        </w:tc>
        <w:tc>
          <w:tcPr>
            <w:tcW w:w="1343"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b/>
                <w:bCs/>
                <w:color w:val="000000"/>
                <w:sz w:val="16"/>
                <w:szCs w:val="16"/>
              </w:rPr>
            </w:pPr>
            <w:r w:rsidRPr="002C6E7C">
              <w:rPr>
                <w:rFonts w:ascii="Arial" w:hAnsi="Arial" w:cs="Arial"/>
                <w:b/>
                <w:bCs/>
                <w:color w:val="000000"/>
                <w:sz w:val="16"/>
                <w:szCs w:val="16"/>
              </w:rPr>
              <w:t>13.3</w:t>
            </w:r>
          </w:p>
        </w:tc>
        <w:tc>
          <w:tcPr>
            <w:tcW w:w="1204"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b/>
                <w:bCs/>
                <w:color w:val="000000"/>
                <w:sz w:val="16"/>
                <w:szCs w:val="16"/>
              </w:rPr>
            </w:pPr>
            <w:r w:rsidRPr="002C6E7C">
              <w:rPr>
                <w:rFonts w:ascii="Arial" w:hAnsi="Arial" w:cs="Arial"/>
                <w:b/>
                <w:bCs/>
                <w:color w:val="000000"/>
                <w:sz w:val="16"/>
                <w:szCs w:val="16"/>
              </w:rPr>
              <w:t>2.8</w:t>
            </w:r>
          </w:p>
        </w:tc>
        <w:tc>
          <w:tcPr>
            <w:tcW w:w="1162"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b/>
                <w:bCs/>
                <w:color w:val="000000"/>
                <w:sz w:val="16"/>
                <w:szCs w:val="16"/>
              </w:rPr>
            </w:pPr>
            <w:r w:rsidRPr="002C6E7C">
              <w:rPr>
                <w:rFonts w:ascii="Arial" w:hAnsi="Arial" w:cs="Arial"/>
                <w:b/>
                <w:bCs/>
                <w:color w:val="000000"/>
                <w:sz w:val="16"/>
                <w:szCs w:val="16"/>
              </w:rPr>
              <w:t>21.6</w:t>
            </w:r>
          </w:p>
        </w:tc>
        <w:tc>
          <w:tcPr>
            <w:tcW w:w="560" w:type="dxa"/>
            <w:tcBorders>
              <w:top w:val="nil"/>
              <w:left w:val="nil"/>
              <w:bottom w:val="nil"/>
              <w:right w:val="single" w:sz="4" w:space="0" w:color="auto"/>
            </w:tcBorders>
            <w:shd w:val="clear" w:color="auto" w:fill="auto"/>
            <w:noWrap/>
            <w:vAlign w:val="center"/>
            <w:hideMark/>
          </w:tcPr>
          <w:p w:rsidR="002C6E7C" w:rsidRPr="002C6E7C" w:rsidRDefault="002C6E7C" w:rsidP="002C6E7C">
            <w:pPr>
              <w:bidi w:val="0"/>
              <w:jc w:val="center"/>
              <w:rPr>
                <w:rFonts w:ascii="Arial" w:hAnsi="Arial" w:cs="Arial"/>
                <w:b/>
                <w:bCs/>
                <w:color w:val="000000"/>
                <w:sz w:val="16"/>
                <w:szCs w:val="16"/>
              </w:rPr>
            </w:pPr>
            <w:r w:rsidRPr="002C6E7C">
              <w:rPr>
                <w:rFonts w:ascii="Arial" w:hAnsi="Arial" w:cs="Arial"/>
                <w:b/>
                <w:bCs/>
                <w:color w:val="000000"/>
                <w:sz w:val="16"/>
                <w:szCs w:val="16"/>
              </w:rPr>
              <w:t>2.9</w:t>
            </w:r>
          </w:p>
        </w:tc>
        <w:tc>
          <w:tcPr>
            <w:tcW w:w="1678" w:type="dxa"/>
            <w:tcBorders>
              <w:top w:val="single" w:sz="4" w:space="0" w:color="auto"/>
              <w:left w:val="single" w:sz="4" w:space="0" w:color="auto"/>
              <w:bottom w:val="nil"/>
              <w:right w:val="single" w:sz="4" w:space="0" w:color="auto"/>
            </w:tcBorders>
            <w:shd w:val="clear" w:color="auto" w:fill="auto"/>
            <w:vAlign w:val="center"/>
            <w:hideMark/>
          </w:tcPr>
          <w:p w:rsidR="002C6E7C" w:rsidRPr="0018458F" w:rsidRDefault="002C6E7C" w:rsidP="002C6E7C">
            <w:pPr>
              <w:bidi w:val="0"/>
              <w:rPr>
                <w:rFonts w:ascii="Arial" w:hAnsi="Arial" w:cs="Arial"/>
                <w:b/>
                <w:bCs/>
                <w:noProof w:val="0"/>
                <w:sz w:val="15"/>
                <w:szCs w:val="15"/>
              </w:rPr>
            </w:pPr>
            <w:r w:rsidRPr="0018458F">
              <w:rPr>
                <w:rFonts w:ascii="Arial" w:hAnsi="Arial" w:cs="Arial"/>
                <w:b/>
                <w:bCs/>
                <w:noProof w:val="0"/>
                <w:sz w:val="15"/>
                <w:szCs w:val="15"/>
              </w:rPr>
              <w:t>Palestine</w:t>
            </w:r>
          </w:p>
        </w:tc>
      </w:tr>
      <w:tr w:rsidR="002C6E7C" w:rsidRPr="00014431" w:rsidTr="00014431">
        <w:trPr>
          <w:trHeight w:val="20"/>
          <w:jc w:val="center"/>
        </w:trPr>
        <w:tc>
          <w:tcPr>
            <w:tcW w:w="1551" w:type="dxa"/>
            <w:tcBorders>
              <w:top w:val="nil"/>
              <w:left w:val="single" w:sz="4" w:space="0" w:color="auto"/>
              <w:bottom w:val="nil"/>
              <w:right w:val="single" w:sz="4" w:space="0" w:color="auto"/>
            </w:tcBorders>
            <w:shd w:val="clear" w:color="auto" w:fill="auto"/>
            <w:vAlign w:val="center"/>
            <w:hideMark/>
          </w:tcPr>
          <w:p w:rsidR="002C6E7C" w:rsidRPr="0018458F" w:rsidRDefault="002C6E7C" w:rsidP="002C6E7C">
            <w:pPr>
              <w:rPr>
                <w:rFonts w:ascii="Simplified Arabic" w:hAnsi="Simplified Arabic"/>
                <w:b/>
                <w:bCs/>
                <w:noProof w:val="0"/>
                <w:sz w:val="15"/>
                <w:szCs w:val="15"/>
              </w:rPr>
            </w:pPr>
            <w:r w:rsidRPr="0018458F">
              <w:rPr>
                <w:rFonts w:ascii="Simplified Arabic" w:hAnsi="Simplified Arabic"/>
                <w:b/>
                <w:bCs/>
                <w:noProof w:val="0"/>
                <w:sz w:val="15"/>
                <w:szCs w:val="15"/>
                <w:rtl/>
              </w:rPr>
              <w:t xml:space="preserve">الضفة الغربية </w:t>
            </w:r>
          </w:p>
        </w:tc>
        <w:tc>
          <w:tcPr>
            <w:tcW w:w="934"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b/>
                <w:bCs/>
                <w:color w:val="000000"/>
                <w:sz w:val="16"/>
                <w:szCs w:val="16"/>
              </w:rPr>
            </w:pPr>
            <w:r w:rsidRPr="002C6E7C">
              <w:rPr>
                <w:rFonts w:ascii="Arial" w:hAnsi="Arial" w:cs="Arial"/>
                <w:b/>
                <w:bCs/>
                <w:color w:val="000000"/>
                <w:sz w:val="16"/>
                <w:szCs w:val="16"/>
              </w:rPr>
              <w:t>35.0</w:t>
            </w:r>
          </w:p>
        </w:tc>
        <w:tc>
          <w:tcPr>
            <w:tcW w:w="1288" w:type="dxa"/>
            <w:gridSpan w:val="2"/>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b/>
                <w:bCs/>
                <w:color w:val="000000"/>
                <w:sz w:val="16"/>
                <w:szCs w:val="16"/>
              </w:rPr>
            </w:pPr>
            <w:r w:rsidRPr="002C6E7C">
              <w:rPr>
                <w:rFonts w:ascii="Arial" w:hAnsi="Arial" w:cs="Arial"/>
                <w:b/>
                <w:bCs/>
                <w:color w:val="000000"/>
                <w:sz w:val="16"/>
                <w:szCs w:val="16"/>
              </w:rPr>
              <w:t>6.0</w:t>
            </w:r>
          </w:p>
        </w:tc>
        <w:tc>
          <w:tcPr>
            <w:tcW w:w="1610" w:type="dxa"/>
            <w:gridSpan w:val="2"/>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b/>
                <w:bCs/>
                <w:color w:val="000000"/>
                <w:sz w:val="16"/>
                <w:szCs w:val="16"/>
              </w:rPr>
            </w:pPr>
            <w:r w:rsidRPr="002C6E7C">
              <w:rPr>
                <w:rFonts w:ascii="Arial" w:hAnsi="Arial" w:cs="Arial"/>
                <w:b/>
                <w:bCs/>
                <w:color w:val="000000"/>
                <w:sz w:val="16"/>
                <w:szCs w:val="16"/>
              </w:rPr>
              <w:t>5.3</w:t>
            </w:r>
          </w:p>
        </w:tc>
        <w:tc>
          <w:tcPr>
            <w:tcW w:w="1343"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b/>
                <w:bCs/>
                <w:color w:val="000000"/>
                <w:sz w:val="16"/>
                <w:szCs w:val="16"/>
              </w:rPr>
            </w:pPr>
            <w:r w:rsidRPr="002C6E7C">
              <w:rPr>
                <w:rFonts w:ascii="Arial" w:hAnsi="Arial" w:cs="Arial"/>
                <w:b/>
                <w:bCs/>
                <w:color w:val="000000"/>
                <w:sz w:val="16"/>
                <w:szCs w:val="16"/>
              </w:rPr>
              <w:t>11.7</w:t>
            </w:r>
          </w:p>
        </w:tc>
        <w:tc>
          <w:tcPr>
            <w:tcW w:w="1204"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b/>
                <w:bCs/>
                <w:color w:val="000000"/>
                <w:sz w:val="16"/>
                <w:szCs w:val="16"/>
              </w:rPr>
            </w:pPr>
            <w:r w:rsidRPr="002C6E7C">
              <w:rPr>
                <w:rFonts w:ascii="Arial" w:hAnsi="Arial" w:cs="Arial"/>
                <w:b/>
                <w:bCs/>
                <w:color w:val="000000"/>
                <w:sz w:val="16"/>
                <w:szCs w:val="16"/>
              </w:rPr>
              <w:t>4.0</w:t>
            </w:r>
          </w:p>
        </w:tc>
        <w:tc>
          <w:tcPr>
            <w:tcW w:w="1162"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b/>
                <w:bCs/>
                <w:color w:val="000000"/>
                <w:sz w:val="16"/>
                <w:szCs w:val="16"/>
              </w:rPr>
            </w:pPr>
            <w:r w:rsidRPr="002C6E7C">
              <w:rPr>
                <w:rFonts w:ascii="Arial" w:hAnsi="Arial" w:cs="Arial"/>
                <w:b/>
                <w:bCs/>
                <w:color w:val="000000"/>
                <w:sz w:val="16"/>
                <w:szCs w:val="16"/>
              </w:rPr>
              <w:t>34.4</w:t>
            </w:r>
          </w:p>
        </w:tc>
        <w:tc>
          <w:tcPr>
            <w:tcW w:w="560" w:type="dxa"/>
            <w:tcBorders>
              <w:top w:val="nil"/>
              <w:left w:val="nil"/>
              <w:bottom w:val="nil"/>
              <w:right w:val="single" w:sz="4" w:space="0" w:color="auto"/>
            </w:tcBorders>
            <w:shd w:val="clear" w:color="auto" w:fill="auto"/>
            <w:noWrap/>
            <w:vAlign w:val="center"/>
            <w:hideMark/>
          </w:tcPr>
          <w:p w:rsidR="002C6E7C" w:rsidRPr="002C6E7C" w:rsidRDefault="002C6E7C" w:rsidP="002C6E7C">
            <w:pPr>
              <w:bidi w:val="0"/>
              <w:jc w:val="center"/>
              <w:rPr>
                <w:rFonts w:ascii="Arial" w:hAnsi="Arial" w:cs="Arial"/>
                <w:b/>
                <w:bCs/>
                <w:color w:val="000000"/>
                <w:sz w:val="16"/>
                <w:szCs w:val="16"/>
              </w:rPr>
            </w:pPr>
            <w:r w:rsidRPr="002C6E7C">
              <w:rPr>
                <w:rFonts w:ascii="Arial" w:hAnsi="Arial" w:cs="Arial"/>
                <w:b/>
                <w:bCs/>
                <w:color w:val="000000"/>
                <w:sz w:val="16"/>
                <w:szCs w:val="16"/>
              </w:rPr>
              <w:t>3.6</w:t>
            </w:r>
          </w:p>
        </w:tc>
        <w:tc>
          <w:tcPr>
            <w:tcW w:w="1678" w:type="dxa"/>
            <w:tcBorders>
              <w:top w:val="nil"/>
              <w:left w:val="single" w:sz="4" w:space="0" w:color="auto"/>
              <w:bottom w:val="nil"/>
              <w:right w:val="single" w:sz="4" w:space="0" w:color="auto"/>
            </w:tcBorders>
            <w:shd w:val="clear" w:color="auto" w:fill="auto"/>
            <w:vAlign w:val="center"/>
            <w:hideMark/>
          </w:tcPr>
          <w:p w:rsidR="002C6E7C" w:rsidRPr="0018458F" w:rsidRDefault="002C6E7C" w:rsidP="002C6E7C">
            <w:pPr>
              <w:bidi w:val="0"/>
              <w:rPr>
                <w:rFonts w:ascii="Arial" w:hAnsi="Arial" w:cs="Arial"/>
                <w:b/>
                <w:bCs/>
                <w:noProof w:val="0"/>
                <w:sz w:val="15"/>
                <w:szCs w:val="15"/>
              </w:rPr>
            </w:pPr>
            <w:r w:rsidRPr="0018458F">
              <w:rPr>
                <w:rFonts w:ascii="Arial" w:hAnsi="Arial" w:cs="Arial"/>
                <w:b/>
                <w:bCs/>
                <w:noProof w:val="0"/>
                <w:sz w:val="15"/>
                <w:szCs w:val="15"/>
              </w:rPr>
              <w:t>West Bank</w:t>
            </w:r>
          </w:p>
        </w:tc>
      </w:tr>
      <w:tr w:rsidR="002C6E7C" w:rsidRPr="00014431" w:rsidTr="00014431">
        <w:trPr>
          <w:trHeight w:val="20"/>
          <w:jc w:val="center"/>
        </w:trPr>
        <w:tc>
          <w:tcPr>
            <w:tcW w:w="1551" w:type="dxa"/>
            <w:tcBorders>
              <w:top w:val="nil"/>
              <w:left w:val="single" w:sz="4" w:space="0" w:color="auto"/>
              <w:bottom w:val="nil"/>
              <w:right w:val="single" w:sz="4" w:space="0" w:color="auto"/>
            </w:tcBorders>
            <w:shd w:val="clear" w:color="auto" w:fill="auto"/>
            <w:vAlign w:val="center"/>
            <w:hideMark/>
          </w:tcPr>
          <w:p w:rsidR="002C6E7C" w:rsidRPr="0018458F" w:rsidRDefault="002C6E7C" w:rsidP="002C6E7C">
            <w:pPr>
              <w:rPr>
                <w:rFonts w:ascii="Simplified Arabic" w:hAnsi="Simplified Arabic"/>
                <w:noProof w:val="0"/>
                <w:sz w:val="15"/>
                <w:szCs w:val="15"/>
              </w:rPr>
            </w:pPr>
            <w:r w:rsidRPr="0018458F">
              <w:rPr>
                <w:rFonts w:ascii="Simplified Arabic" w:hAnsi="Simplified Arabic"/>
                <w:noProof w:val="0"/>
                <w:sz w:val="15"/>
                <w:szCs w:val="15"/>
                <w:rtl/>
              </w:rPr>
              <w:t>جنين</w:t>
            </w:r>
          </w:p>
        </w:tc>
        <w:tc>
          <w:tcPr>
            <w:tcW w:w="934"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30.8</w:t>
            </w:r>
          </w:p>
        </w:tc>
        <w:tc>
          <w:tcPr>
            <w:tcW w:w="1288" w:type="dxa"/>
            <w:gridSpan w:val="2"/>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21.9</w:t>
            </w:r>
          </w:p>
        </w:tc>
        <w:tc>
          <w:tcPr>
            <w:tcW w:w="1610" w:type="dxa"/>
            <w:gridSpan w:val="2"/>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0.4</w:t>
            </w:r>
          </w:p>
        </w:tc>
        <w:tc>
          <w:tcPr>
            <w:tcW w:w="1343"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12.0</w:t>
            </w:r>
          </w:p>
        </w:tc>
        <w:tc>
          <w:tcPr>
            <w:tcW w:w="1204"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3.9</w:t>
            </w:r>
          </w:p>
        </w:tc>
        <w:tc>
          <w:tcPr>
            <w:tcW w:w="1162"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27.6</w:t>
            </w:r>
          </w:p>
        </w:tc>
        <w:tc>
          <w:tcPr>
            <w:tcW w:w="560" w:type="dxa"/>
            <w:tcBorders>
              <w:top w:val="nil"/>
              <w:left w:val="nil"/>
              <w:bottom w:val="nil"/>
              <w:right w:val="single" w:sz="4" w:space="0" w:color="auto"/>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3.4</w:t>
            </w:r>
          </w:p>
        </w:tc>
        <w:tc>
          <w:tcPr>
            <w:tcW w:w="1678" w:type="dxa"/>
            <w:tcBorders>
              <w:top w:val="nil"/>
              <w:left w:val="single" w:sz="4" w:space="0" w:color="auto"/>
              <w:bottom w:val="nil"/>
              <w:right w:val="single" w:sz="4" w:space="0" w:color="auto"/>
            </w:tcBorders>
            <w:shd w:val="clear" w:color="auto" w:fill="auto"/>
            <w:vAlign w:val="center"/>
            <w:hideMark/>
          </w:tcPr>
          <w:p w:rsidR="002C6E7C" w:rsidRPr="0018458F" w:rsidRDefault="002C6E7C" w:rsidP="002C6E7C">
            <w:pPr>
              <w:bidi w:val="0"/>
              <w:rPr>
                <w:rFonts w:ascii="Arial" w:hAnsi="Arial" w:cs="Arial"/>
                <w:noProof w:val="0"/>
                <w:color w:val="000000"/>
                <w:sz w:val="15"/>
                <w:szCs w:val="15"/>
              </w:rPr>
            </w:pPr>
            <w:r w:rsidRPr="0018458F">
              <w:rPr>
                <w:rFonts w:ascii="Arial" w:hAnsi="Arial" w:cs="Arial"/>
                <w:noProof w:val="0"/>
                <w:color w:val="000000"/>
                <w:sz w:val="15"/>
                <w:szCs w:val="15"/>
              </w:rPr>
              <w:t>Jenin</w:t>
            </w:r>
          </w:p>
        </w:tc>
      </w:tr>
      <w:tr w:rsidR="002C6E7C" w:rsidRPr="00014431" w:rsidTr="00014431">
        <w:trPr>
          <w:trHeight w:val="20"/>
          <w:jc w:val="center"/>
        </w:trPr>
        <w:tc>
          <w:tcPr>
            <w:tcW w:w="1551" w:type="dxa"/>
            <w:tcBorders>
              <w:top w:val="nil"/>
              <w:left w:val="single" w:sz="4" w:space="0" w:color="auto"/>
              <w:bottom w:val="nil"/>
              <w:right w:val="single" w:sz="4" w:space="0" w:color="auto"/>
            </w:tcBorders>
            <w:shd w:val="clear" w:color="auto" w:fill="auto"/>
            <w:vAlign w:val="center"/>
            <w:hideMark/>
          </w:tcPr>
          <w:p w:rsidR="002C6E7C" w:rsidRPr="0018458F" w:rsidRDefault="002C6E7C" w:rsidP="002C6E7C">
            <w:pPr>
              <w:rPr>
                <w:rFonts w:ascii="Simplified Arabic" w:hAnsi="Simplified Arabic"/>
                <w:noProof w:val="0"/>
                <w:sz w:val="15"/>
                <w:szCs w:val="15"/>
              </w:rPr>
            </w:pPr>
            <w:r w:rsidRPr="0018458F">
              <w:rPr>
                <w:rFonts w:ascii="Simplified Arabic" w:hAnsi="Simplified Arabic"/>
                <w:noProof w:val="0"/>
                <w:sz w:val="15"/>
                <w:szCs w:val="15"/>
                <w:rtl/>
              </w:rPr>
              <w:t>طوباس والأغوار الشمالية</w:t>
            </w:r>
          </w:p>
        </w:tc>
        <w:tc>
          <w:tcPr>
            <w:tcW w:w="934"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53.7</w:t>
            </w:r>
          </w:p>
        </w:tc>
        <w:tc>
          <w:tcPr>
            <w:tcW w:w="1288" w:type="dxa"/>
            <w:gridSpan w:val="2"/>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8.5</w:t>
            </w:r>
          </w:p>
        </w:tc>
        <w:tc>
          <w:tcPr>
            <w:tcW w:w="1610" w:type="dxa"/>
            <w:gridSpan w:val="2"/>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2.8</w:t>
            </w:r>
          </w:p>
        </w:tc>
        <w:tc>
          <w:tcPr>
            <w:tcW w:w="1343"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15.5</w:t>
            </w:r>
          </w:p>
        </w:tc>
        <w:tc>
          <w:tcPr>
            <w:tcW w:w="1204"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2.2</w:t>
            </w:r>
          </w:p>
        </w:tc>
        <w:tc>
          <w:tcPr>
            <w:tcW w:w="1162"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17.3</w:t>
            </w:r>
          </w:p>
        </w:tc>
        <w:tc>
          <w:tcPr>
            <w:tcW w:w="560" w:type="dxa"/>
            <w:tcBorders>
              <w:top w:val="nil"/>
              <w:left w:val="nil"/>
              <w:bottom w:val="nil"/>
              <w:right w:val="single" w:sz="4" w:space="0" w:color="auto"/>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0.0</w:t>
            </w:r>
          </w:p>
        </w:tc>
        <w:tc>
          <w:tcPr>
            <w:tcW w:w="1678" w:type="dxa"/>
            <w:tcBorders>
              <w:top w:val="nil"/>
              <w:left w:val="single" w:sz="4" w:space="0" w:color="auto"/>
              <w:bottom w:val="nil"/>
              <w:right w:val="single" w:sz="4" w:space="0" w:color="auto"/>
            </w:tcBorders>
            <w:shd w:val="clear" w:color="auto" w:fill="auto"/>
            <w:vAlign w:val="center"/>
            <w:hideMark/>
          </w:tcPr>
          <w:p w:rsidR="002C6E7C" w:rsidRPr="0018458F" w:rsidRDefault="002C6E7C" w:rsidP="002C6E7C">
            <w:pPr>
              <w:bidi w:val="0"/>
              <w:rPr>
                <w:rFonts w:ascii="Arial" w:hAnsi="Arial" w:cs="Arial"/>
                <w:noProof w:val="0"/>
                <w:color w:val="000000"/>
                <w:sz w:val="15"/>
                <w:szCs w:val="15"/>
              </w:rPr>
            </w:pPr>
            <w:r w:rsidRPr="0018458F">
              <w:rPr>
                <w:rFonts w:ascii="Arial" w:hAnsi="Arial" w:cs="Arial"/>
                <w:noProof w:val="0"/>
                <w:color w:val="000000"/>
                <w:sz w:val="15"/>
                <w:szCs w:val="15"/>
              </w:rPr>
              <w:t>Tubas &amp; Northern Valleys</w:t>
            </w:r>
          </w:p>
        </w:tc>
      </w:tr>
      <w:tr w:rsidR="002C6E7C" w:rsidRPr="00014431" w:rsidTr="00014431">
        <w:trPr>
          <w:trHeight w:val="20"/>
          <w:jc w:val="center"/>
        </w:trPr>
        <w:tc>
          <w:tcPr>
            <w:tcW w:w="1551" w:type="dxa"/>
            <w:tcBorders>
              <w:top w:val="nil"/>
              <w:left w:val="single" w:sz="4" w:space="0" w:color="auto"/>
              <w:bottom w:val="nil"/>
              <w:right w:val="single" w:sz="4" w:space="0" w:color="auto"/>
            </w:tcBorders>
            <w:shd w:val="clear" w:color="auto" w:fill="auto"/>
            <w:vAlign w:val="center"/>
            <w:hideMark/>
          </w:tcPr>
          <w:p w:rsidR="002C6E7C" w:rsidRPr="0018458F" w:rsidRDefault="002C6E7C" w:rsidP="002C6E7C">
            <w:pPr>
              <w:rPr>
                <w:rFonts w:ascii="Simplified Arabic" w:hAnsi="Simplified Arabic"/>
                <w:noProof w:val="0"/>
                <w:sz w:val="15"/>
                <w:szCs w:val="15"/>
              </w:rPr>
            </w:pPr>
            <w:r w:rsidRPr="0018458F">
              <w:rPr>
                <w:rFonts w:ascii="Simplified Arabic" w:hAnsi="Simplified Arabic"/>
                <w:noProof w:val="0"/>
                <w:sz w:val="15"/>
                <w:szCs w:val="15"/>
                <w:rtl/>
              </w:rPr>
              <w:t>طولكرم</w:t>
            </w:r>
          </w:p>
        </w:tc>
        <w:tc>
          <w:tcPr>
            <w:tcW w:w="934"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35.3</w:t>
            </w:r>
          </w:p>
        </w:tc>
        <w:tc>
          <w:tcPr>
            <w:tcW w:w="1288" w:type="dxa"/>
            <w:gridSpan w:val="2"/>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10.3</w:t>
            </w:r>
          </w:p>
        </w:tc>
        <w:tc>
          <w:tcPr>
            <w:tcW w:w="1610" w:type="dxa"/>
            <w:gridSpan w:val="2"/>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14.6</w:t>
            </w:r>
          </w:p>
        </w:tc>
        <w:tc>
          <w:tcPr>
            <w:tcW w:w="1343"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8.3</w:t>
            </w:r>
          </w:p>
        </w:tc>
        <w:tc>
          <w:tcPr>
            <w:tcW w:w="1204"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3.4</w:t>
            </w:r>
          </w:p>
        </w:tc>
        <w:tc>
          <w:tcPr>
            <w:tcW w:w="1162"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24.0</w:t>
            </w:r>
          </w:p>
        </w:tc>
        <w:tc>
          <w:tcPr>
            <w:tcW w:w="560" w:type="dxa"/>
            <w:tcBorders>
              <w:top w:val="nil"/>
              <w:left w:val="nil"/>
              <w:bottom w:val="nil"/>
              <w:right w:val="single" w:sz="4" w:space="0" w:color="auto"/>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4.1</w:t>
            </w:r>
          </w:p>
        </w:tc>
        <w:tc>
          <w:tcPr>
            <w:tcW w:w="1678" w:type="dxa"/>
            <w:tcBorders>
              <w:top w:val="nil"/>
              <w:left w:val="single" w:sz="4" w:space="0" w:color="auto"/>
              <w:bottom w:val="nil"/>
              <w:right w:val="single" w:sz="4" w:space="0" w:color="auto"/>
            </w:tcBorders>
            <w:shd w:val="clear" w:color="auto" w:fill="auto"/>
            <w:vAlign w:val="center"/>
            <w:hideMark/>
          </w:tcPr>
          <w:p w:rsidR="002C6E7C" w:rsidRPr="0018458F" w:rsidRDefault="002C6E7C" w:rsidP="002C6E7C">
            <w:pPr>
              <w:bidi w:val="0"/>
              <w:rPr>
                <w:rFonts w:ascii="Arial" w:hAnsi="Arial" w:cs="Arial"/>
                <w:noProof w:val="0"/>
                <w:color w:val="000000"/>
                <w:sz w:val="15"/>
                <w:szCs w:val="15"/>
              </w:rPr>
            </w:pPr>
            <w:proofErr w:type="spellStart"/>
            <w:r w:rsidRPr="0018458F">
              <w:rPr>
                <w:rFonts w:ascii="Arial" w:hAnsi="Arial" w:cs="Arial"/>
                <w:noProof w:val="0"/>
                <w:color w:val="000000"/>
                <w:sz w:val="15"/>
                <w:szCs w:val="15"/>
              </w:rPr>
              <w:t>Tulkarm</w:t>
            </w:r>
            <w:proofErr w:type="spellEnd"/>
          </w:p>
        </w:tc>
      </w:tr>
      <w:tr w:rsidR="002C6E7C" w:rsidRPr="00014431" w:rsidTr="00014431">
        <w:trPr>
          <w:trHeight w:val="20"/>
          <w:jc w:val="center"/>
        </w:trPr>
        <w:tc>
          <w:tcPr>
            <w:tcW w:w="1551" w:type="dxa"/>
            <w:tcBorders>
              <w:top w:val="nil"/>
              <w:left w:val="single" w:sz="4" w:space="0" w:color="auto"/>
              <w:bottom w:val="nil"/>
              <w:right w:val="single" w:sz="4" w:space="0" w:color="auto"/>
            </w:tcBorders>
            <w:shd w:val="clear" w:color="auto" w:fill="auto"/>
            <w:vAlign w:val="center"/>
            <w:hideMark/>
          </w:tcPr>
          <w:p w:rsidR="002C6E7C" w:rsidRPr="0018458F" w:rsidRDefault="002C6E7C" w:rsidP="002C6E7C">
            <w:pPr>
              <w:rPr>
                <w:rFonts w:ascii="Simplified Arabic" w:hAnsi="Simplified Arabic"/>
                <w:noProof w:val="0"/>
                <w:sz w:val="15"/>
                <w:szCs w:val="15"/>
              </w:rPr>
            </w:pPr>
            <w:r w:rsidRPr="0018458F">
              <w:rPr>
                <w:rFonts w:ascii="Simplified Arabic" w:hAnsi="Simplified Arabic"/>
                <w:noProof w:val="0"/>
                <w:sz w:val="15"/>
                <w:szCs w:val="15"/>
                <w:rtl/>
              </w:rPr>
              <w:t>نابلس</w:t>
            </w:r>
          </w:p>
        </w:tc>
        <w:tc>
          <w:tcPr>
            <w:tcW w:w="934"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37.1</w:t>
            </w:r>
          </w:p>
        </w:tc>
        <w:tc>
          <w:tcPr>
            <w:tcW w:w="1288" w:type="dxa"/>
            <w:gridSpan w:val="2"/>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5.8</w:t>
            </w:r>
          </w:p>
        </w:tc>
        <w:tc>
          <w:tcPr>
            <w:tcW w:w="1610" w:type="dxa"/>
            <w:gridSpan w:val="2"/>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2.2</w:t>
            </w:r>
          </w:p>
        </w:tc>
        <w:tc>
          <w:tcPr>
            <w:tcW w:w="1343"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21.5</w:t>
            </w:r>
          </w:p>
        </w:tc>
        <w:tc>
          <w:tcPr>
            <w:tcW w:w="1204"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0.5</w:t>
            </w:r>
          </w:p>
        </w:tc>
        <w:tc>
          <w:tcPr>
            <w:tcW w:w="1162"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31.1</w:t>
            </w:r>
          </w:p>
        </w:tc>
        <w:tc>
          <w:tcPr>
            <w:tcW w:w="560" w:type="dxa"/>
            <w:tcBorders>
              <w:top w:val="nil"/>
              <w:left w:val="nil"/>
              <w:bottom w:val="nil"/>
              <w:right w:val="single" w:sz="4" w:space="0" w:color="auto"/>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1.8</w:t>
            </w:r>
          </w:p>
        </w:tc>
        <w:tc>
          <w:tcPr>
            <w:tcW w:w="1678" w:type="dxa"/>
            <w:tcBorders>
              <w:top w:val="nil"/>
              <w:left w:val="single" w:sz="4" w:space="0" w:color="auto"/>
              <w:bottom w:val="nil"/>
              <w:right w:val="single" w:sz="4" w:space="0" w:color="auto"/>
            </w:tcBorders>
            <w:shd w:val="clear" w:color="auto" w:fill="auto"/>
            <w:vAlign w:val="center"/>
            <w:hideMark/>
          </w:tcPr>
          <w:p w:rsidR="002C6E7C" w:rsidRPr="0018458F" w:rsidRDefault="002C6E7C" w:rsidP="002C6E7C">
            <w:pPr>
              <w:bidi w:val="0"/>
              <w:rPr>
                <w:rFonts w:ascii="Arial" w:hAnsi="Arial" w:cs="Arial"/>
                <w:noProof w:val="0"/>
                <w:color w:val="000000"/>
                <w:sz w:val="15"/>
                <w:szCs w:val="15"/>
              </w:rPr>
            </w:pPr>
            <w:r w:rsidRPr="0018458F">
              <w:rPr>
                <w:rFonts w:ascii="Arial" w:hAnsi="Arial" w:cs="Arial"/>
                <w:noProof w:val="0"/>
                <w:color w:val="000000"/>
                <w:sz w:val="15"/>
                <w:szCs w:val="15"/>
              </w:rPr>
              <w:t>Nablus</w:t>
            </w:r>
          </w:p>
        </w:tc>
      </w:tr>
      <w:tr w:rsidR="002C6E7C" w:rsidRPr="00014431" w:rsidTr="00014431">
        <w:trPr>
          <w:trHeight w:val="20"/>
          <w:jc w:val="center"/>
        </w:trPr>
        <w:tc>
          <w:tcPr>
            <w:tcW w:w="1551" w:type="dxa"/>
            <w:tcBorders>
              <w:top w:val="nil"/>
              <w:left w:val="single" w:sz="4" w:space="0" w:color="auto"/>
              <w:bottom w:val="nil"/>
              <w:right w:val="single" w:sz="4" w:space="0" w:color="auto"/>
            </w:tcBorders>
            <w:shd w:val="clear" w:color="auto" w:fill="auto"/>
            <w:vAlign w:val="center"/>
            <w:hideMark/>
          </w:tcPr>
          <w:p w:rsidR="002C6E7C" w:rsidRPr="0018458F" w:rsidRDefault="002C6E7C" w:rsidP="002C6E7C">
            <w:pPr>
              <w:rPr>
                <w:rFonts w:ascii="Simplified Arabic" w:hAnsi="Simplified Arabic"/>
                <w:noProof w:val="0"/>
                <w:sz w:val="15"/>
                <w:szCs w:val="15"/>
              </w:rPr>
            </w:pPr>
            <w:r w:rsidRPr="0018458F">
              <w:rPr>
                <w:rFonts w:ascii="Simplified Arabic" w:hAnsi="Simplified Arabic"/>
                <w:noProof w:val="0"/>
                <w:sz w:val="15"/>
                <w:szCs w:val="15"/>
                <w:rtl/>
              </w:rPr>
              <w:t>قلقيلية</w:t>
            </w:r>
          </w:p>
        </w:tc>
        <w:tc>
          <w:tcPr>
            <w:tcW w:w="934"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43.5</w:t>
            </w:r>
          </w:p>
        </w:tc>
        <w:tc>
          <w:tcPr>
            <w:tcW w:w="1288" w:type="dxa"/>
            <w:gridSpan w:val="2"/>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2.0</w:t>
            </w:r>
          </w:p>
        </w:tc>
        <w:tc>
          <w:tcPr>
            <w:tcW w:w="1610" w:type="dxa"/>
            <w:gridSpan w:val="2"/>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12.7</w:t>
            </w:r>
          </w:p>
        </w:tc>
        <w:tc>
          <w:tcPr>
            <w:tcW w:w="1343"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7.1</w:t>
            </w:r>
          </w:p>
        </w:tc>
        <w:tc>
          <w:tcPr>
            <w:tcW w:w="1204"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17.7</w:t>
            </w:r>
          </w:p>
        </w:tc>
        <w:tc>
          <w:tcPr>
            <w:tcW w:w="1162"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15.9</w:t>
            </w:r>
          </w:p>
        </w:tc>
        <w:tc>
          <w:tcPr>
            <w:tcW w:w="560" w:type="dxa"/>
            <w:tcBorders>
              <w:top w:val="nil"/>
              <w:left w:val="nil"/>
              <w:bottom w:val="nil"/>
              <w:right w:val="single" w:sz="4" w:space="0" w:color="auto"/>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1.1</w:t>
            </w:r>
          </w:p>
        </w:tc>
        <w:tc>
          <w:tcPr>
            <w:tcW w:w="1678" w:type="dxa"/>
            <w:tcBorders>
              <w:top w:val="nil"/>
              <w:left w:val="single" w:sz="4" w:space="0" w:color="auto"/>
              <w:bottom w:val="nil"/>
              <w:right w:val="single" w:sz="4" w:space="0" w:color="auto"/>
            </w:tcBorders>
            <w:shd w:val="clear" w:color="auto" w:fill="auto"/>
            <w:vAlign w:val="center"/>
            <w:hideMark/>
          </w:tcPr>
          <w:p w:rsidR="002C6E7C" w:rsidRPr="0018458F" w:rsidRDefault="002C6E7C" w:rsidP="002C6E7C">
            <w:pPr>
              <w:bidi w:val="0"/>
              <w:rPr>
                <w:rFonts w:ascii="Arial" w:hAnsi="Arial" w:cs="Arial"/>
                <w:noProof w:val="0"/>
                <w:color w:val="000000"/>
                <w:sz w:val="15"/>
                <w:szCs w:val="15"/>
              </w:rPr>
            </w:pPr>
            <w:proofErr w:type="spellStart"/>
            <w:r w:rsidRPr="0018458F">
              <w:rPr>
                <w:rFonts w:ascii="Arial" w:hAnsi="Arial" w:cs="Arial"/>
                <w:noProof w:val="0"/>
                <w:color w:val="000000"/>
                <w:sz w:val="15"/>
                <w:szCs w:val="15"/>
              </w:rPr>
              <w:t>Qalqiliya</w:t>
            </w:r>
            <w:proofErr w:type="spellEnd"/>
          </w:p>
        </w:tc>
      </w:tr>
      <w:tr w:rsidR="002C6E7C" w:rsidRPr="00014431" w:rsidTr="00014431">
        <w:trPr>
          <w:trHeight w:val="20"/>
          <w:jc w:val="center"/>
        </w:trPr>
        <w:tc>
          <w:tcPr>
            <w:tcW w:w="1551" w:type="dxa"/>
            <w:tcBorders>
              <w:top w:val="nil"/>
              <w:left w:val="single" w:sz="4" w:space="0" w:color="auto"/>
              <w:bottom w:val="nil"/>
              <w:right w:val="single" w:sz="4" w:space="0" w:color="auto"/>
            </w:tcBorders>
            <w:shd w:val="clear" w:color="auto" w:fill="auto"/>
            <w:vAlign w:val="center"/>
            <w:hideMark/>
          </w:tcPr>
          <w:p w:rsidR="002C6E7C" w:rsidRPr="0018458F" w:rsidRDefault="002C6E7C" w:rsidP="002C6E7C">
            <w:pPr>
              <w:rPr>
                <w:rFonts w:ascii="Simplified Arabic" w:hAnsi="Simplified Arabic"/>
                <w:noProof w:val="0"/>
                <w:sz w:val="15"/>
                <w:szCs w:val="15"/>
              </w:rPr>
            </w:pPr>
            <w:r w:rsidRPr="0018458F">
              <w:rPr>
                <w:rFonts w:ascii="Simplified Arabic" w:hAnsi="Simplified Arabic"/>
                <w:noProof w:val="0"/>
                <w:sz w:val="15"/>
                <w:szCs w:val="15"/>
                <w:rtl/>
              </w:rPr>
              <w:t>سلفيت</w:t>
            </w:r>
          </w:p>
        </w:tc>
        <w:tc>
          <w:tcPr>
            <w:tcW w:w="934"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15.1</w:t>
            </w:r>
          </w:p>
        </w:tc>
        <w:tc>
          <w:tcPr>
            <w:tcW w:w="1288" w:type="dxa"/>
            <w:gridSpan w:val="2"/>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16.9</w:t>
            </w:r>
          </w:p>
        </w:tc>
        <w:tc>
          <w:tcPr>
            <w:tcW w:w="1610" w:type="dxa"/>
            <w:gridSpan w:val="2"/>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10.5</w:t>
            </w:r>
          </w:p>
        </w:tc>
        <w:tc>
          <w:tcPr>
            <w:tcW w:w="1343"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10.2</w:t>
            </w:r>
          </w:p>
        </w:tc>
        <w:tc>
          <w:tcPr>
            <w:tcW w:w="1204"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16.1</w:t>
            </w:r>
          </w:p>
        </w:tc>
        <w:tc>
          <w:tcPr>
            <w:tcW w:w="1162"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30.6</w:t>
            </w:r>
          </w:p>
        </w:tc>
        <w:tc>
          <w:tcPr>
            <w:tcW w:w="560" w:type="dxa"/>
            <w:tcBorders>
              <w:top w:val="nil"/>
              <w:left w:val="nil"/>
              <w:bottom w:val="nil"/>
              <w:right w:val="single" w:sz="4" w:space="0" w:color="auto"/>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0.6</w:t>
            </w:r>
          </w:p>
        </w:tc>
        <w:tc>
          <w:tcPr>
            <w:tcW w:w="1678" w:type="dxa"/>
            <w:tcBorders>
              <w:top w:val="nil"/>
              <w:left w:val="single" w:sz="4" w:space="0" w:color="auto"/>
              <w:bottom w:val="nil"/>
              <w:right w:val="single" w:sz="4" w:space="0" w:color="auto"/>
            </w:tcBorders>
            <w:shd w:val="clear" w:color="auto" w:fill="auto"/>
            <w:vAlign w:val="center"/>
            <w:hideMark/>
          </w:tcPr>
          <w:p w:rsidR="002C6E7C" w:rsidRPr="0018458F" w:rsidRDefault="002C6E7C" w:rsidP="002C6E7C">
            <w:pPr>
              <w:bidi w:val="0"/>
              <w:rPr>
                <w:rFonts w:ascii="Arial" w:hAnsi="Arial" w:cs="Arial"/>
                <w:noProof w:val="0"/>
                <w:color w:val="000000"/>
                <w:sz w:val="15"/>
                <w:szCs w:val="15"/>
              </w:rPr>
            </w:pPr>
            <w:proofErr w:type="spellStart"/>
            <w:r w:rsidRPr="0018458F">
              <w:rPr>
                <w:rFonts w:ascii="Arial" w:hAnsi="Arial" w:cs="Arial"/>
                <w:noProof w:val="0"/>
                <w:color w:val="000000"/>
                <w:sz w:val="15"/>
                <w:szCs w:val="15"/>
              </w:rPr>
              <w:t>Salfit</w:t>
            </w:r>
            <w:proofErr w:type="spellEnd"/>
          </w:p>
        </w:tc>
      </w:tr>
      <w:tr w:rsidR="002C6E7C" w:rsidRPr="00014431" w:rsidTr="00014431">
        <w:trPr>
          <w:trHeight w:val="20"/>
          <w:jc w:val="center"/>
        </w:trPr>
        <w:tc>
          <w:tcPr>
            <w:tcW w:w="1551" w:type="dxa"/>
            <w:tcBorders>
              <w:top w:val="nil"/>
              <w:left w:val="single" w:sz="4" w:space="0" w:color="auto"/>
              <w:bottom w:val="nil"/>
              <w:right w:val="single" w:sz="4" w:space="0" w:color="auto"/>
            </w:tcBorders>
            <w:shd w:val="clear" w:color="auto" w:fill="auto"/>
            <w:vAlign w:val="center"/>
            <w:hideMark/>
          </w:tcPr>
          <w:p w:rsidR="002C6E7C" w:rsidRPr="0018458F" w:rsidRDefault="002C6E7C" w:rsidP="002C6E7C">
            <w:pPr>
              <w:rPr>
                <w:rFonts w:ascii="Simplified Arabic" w:hAnsi="Simplified Arabic"/>
                <w:noProof w:val="0"/>
                <w:sz w:val="15"/>
                <w:szCs w:val="15"/>
              </w:rPr>
            </w:pPr>
            <w:r w:rsidRPr="0018458F">
              <w:rPr>
                <w:rFonts w:ascii="Simplified Arabic" w:hAnsi="Simplified Arabic"/>
                <w:noProof w:val="0"/>
                <w:sz w:val="15"/>
                <w:szCs w:val="15"/>
                <w:rtl/>
              </w:rPr>
              <w:t>رام الله والبيرة</w:t>
            </w:r>
          </w:p>
        </w:tc>
        <w:tc>
          <w:tcPr>
            <w:tcW w:w="934"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12.6</w:t>
            </w:r>
          </w:p>
        </w:tc>
        <w:tc>
          <w:tcPr>
            <w:tcW w:w="1288" w:type="dxa"/>
            <w:gridSpan w:val="2"/>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10.9</w:t>
            </w:r>
          </w:p>
        </w:tc>
        <w:tc>
          <w:tcPr>
            <w:tcW w:w="1610" w:type="dxa"/>
            <w:gridSpan w:val="2"/>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6.7</w:t>
            </w:r>
          </w:p>
        </w:tc>
        <w:tc>
          <w:tcPr>
            <w:tcW w:w="1343"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17.2</w:t>
            </w:r>
          </w:p>
        </w:tc>
        <w:tc>
          <w:tcPr>
            <w:tcW w:w="1204"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2.0</w:t>
            </w:r>
          </w:p>
        </w:tc>
        <w:tc>
          <w:tcPr>
            <w:tcW w:w="1162"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33.2</w:t>
            </w:r>
          </w:p>
        </w:tc>
        <w:tc>
          <w:tcPr>
            <w:tcW w:w="560" w:type="dxa"/>
            <w:tcBorders>
              <w:top w:val="nil"/>
              <w:left w:val="nil"/>
              <w:bottom w:val="nil"/>
              <w:right w:val="single" w:sz="4" w:space="0" w:color="auto"/>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17.4</w:t>
            </w:r>
          </w:p>
        </w:tc>
        <w:tc>
          <w:tcPr>
            <w:tcW w:w="1678" w:type="dxa"/>
            <w:tcBorders>
              <w:top w:val="nil"/>
              <w:left w:val="single" w:sz="4" w:space="0" w:color="auto"/>
              <w:bottom w:val="nil"/>
              <w:right w:val="single" w:sz="4" w:space="0" w:color="auto"/>
            </w:tcBorders>
            <w:shd w:val="clear" w:color="auto" w:fill="auto"/>
            <w:vAlign w:val="center"/>
            <w:hideMark/>
          </w:tcPr>
          <w:p w:rsidR="002C6E7C" w:rsidRPr="0018458F" w:rsidRDefault="002C6E7C" w:rsidP="002C6E7C">
            <w:pPr>
              <w:bidi w:val="0"/>
              <w:rPr>
                <w:rFonts w:ascii="Arial" w:hAnsi="Arial" w:cs="Arial"/>
                <w:noProof w:val="0"/>
                <w:color w:val="000000"/>
                <w:sz w:val="15"/>
                <w:szCs w:val="15"/>
              </w:rPr>
            </w:pPr>
            <w:r w:rsidRPr="0018458F">
              <w:rPr>
                <w:rFonts w:ascii="Arial" w:hAnsi="Arial" w:cs="Arial"/>
                <w:noProof w:val="0"/>
                <w:color w:val="000000"/>
                <w:sz w:val="15"/>
                <w:szCs w:val="15"/>
              </w:rPr>
              <w:t>Ramallah &amp; Al-</w:t>
            </w:r>
            <w:proofErr w:type="spellStart"/>
            <w:r w:rsidRPr="0018458F">
              <w:rPr>
                <w:rFonts w:ascii="Arial" w:hAnsi="Arial" w:cs="Arial"/>
                <w:noProof w:val="0"/>
                <w:color w:val="000000"/>
                <w:sz w:val="15"/>
                <w:szCs w:val="15"/>
              </w:rPr>
              <w:t>Bireh</w:t>
            </w:r>
            <w:proofErr w:type="spellEnd"/>
          </w:p>
        </w:tc>
      </w:tr>
      <w:tr w:rsidR="002C6E7C" w:rsidRPr="00014431" w:rsidTr="00014431">
        <w:trPr>
          <w:trHeight w:val="20"/>
          <w:jc w:val="center"/>
        </w:trPr>
        <w:tc>
          <w:tcPr>
            <w:tcW w:w="1551" w:type="dxa"/>
            <w:tcBorders>
              <w:top w:val="nil"/>
              <w:left w:val="single" w:sz="4" w:space="0" w:color="auto"/>
              <w:bottom w:val="nil"/>
              <w:right w:val="single" w:sz="4" w:space="0" w:color="auto"/>
            </w:tcBorders>
            <w:shd w:val="clear" w:color="auto" w:fill="auto"/>
            <w:vAlign w:val="center"/>
            <w:hideMark/>
          </w:tcPr>
          <w:p w:rsidR="002C6E7C" w:rsidRPr="0018458F" w:rsidRDefault="002C6E7C" w:rsidP="002C6E7C">
            <w:pPr>
              <w:rPr>
                <w:rFonts w:ascii="Simplified Arabic" w:hAnsi="Simplified Arabic"/>
                <w:noProof w:val="0"/>
                <w:sz w:val="15"/>
                <w:szCs w:val="15"/>
              </w:rPr>
            </w:pPr>
            <w:r w:rsidRPr="0018458F">
              <w:rPr>
                <w:rFonts w:ascii="Simplified Arabic" w:hAnsi="Simplified Arabic"/>
                <w:noProof w:val="0"/>
                <w:sz w:val="15"/>
                <w:szCs w:val="15"/>
                <w:rtl/>
              </w:rPr>
              <w:t>أريحا والأغوار</w:t>
            </w:r>
          </w:p>
        </w:tc>
        <w:tc>
          <w:tcPr>
            <w:tcW w:w="934"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51.2</w:t>
            </w:r>
          </w:p>
        </w:tc>
        <w:tc>
          <w:tcPr>
            <w:tcW w:w="1288" w:type="dxa"/>
            <w:gridSpan w:val="2"/>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3.8</w:t>
            </w:r>
          </w:p>
        </w:tc>
        <w:tc>
          <w:tcPr>
            <w:tcW w:w="1610" w:type="dxa"/>
            <w:gridSpan w:val="2"/>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1.8</w:t>
            </w:r>
          </w:p>
        </w:tc>
        <w:tc>
          <w:tcPr>
            <w:tcW w:w="1343"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5.7</w:t>
            </w:r>
          </w:p>
        </w:tc>
        <w:tc>
          <w:tcPr>
            <w:tcW w:w="1204"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1.3</w:t>
            </w:r>
          </w:p>
        </w:tc>
        <w:tc>
          <w:tcPr>
            <w:tcW w:w="1162"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33.3</w:t>
            </w:r>
          </w:p>
        </w:tc>
        <w:tc>
          <w:tcPr>
            <w:tcW w:w="560" w:type="dxa"/>
            <w:tcBorders>
              <w:top w:val="nil"/>
              <w:left w:val="nil"/>
              <w:bottom w:val="nil"/>
              <w:right w:val="single" w:sz="4" w:space="0" w:color="auto"/>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2.9</w:t>
            </w:r>
          </w:p>
        </w:tc>
        <w:tc>
          <w:tcPr>
            <w:tcW w:w="1678" w:type="dxa"/>
            <w:tcBorders>
              <w:top w:val="nil"/>
              <w:left w:val="single" w:sz="4" w:space="0" w:color="auto"/>
              <w:bottom w:val="nil"/>
              <w:right w:val="single" w:sz="4" w:space="0" w:color="auto"/>
            </w:tcBorders>
            <w:shd w:val="clear" w:color="auto" w:fill="auto"/>
            <w:vAlign w:val="center"/>
            <w:hideMark/>
          </w:tcPr>
          <w:p w:rsidR="002C6E7C" w:rsidRPr="0018458F" w:rsidRDefault="002C6E7C" w:rsidP="002C6E7C">
            <w:pPr>
              <w:bidi w:val="0"/>
              <w:rPr>
                <w:rFonts w:ascii="Arial" w:hAnsi="Arial" w:cs="Arial"/>
                <w:noProof w:val="0"/>
                <w:color w:val="000000"/>
                <w:sz w:val="15"/>
                <w:szCs w:val="15"/>
              </w:rPr>
            </w:pPr>
            <w:r w:rsidRPr="0018458F">
              <w:rPr>
                <w:rFonts w:ascii="Arial" w:hAnsi="Arial" w:cs="Arial"/>
                <w:noProof w:val="0"/>
                <w:color w:val="000000"/>
                <w:sz w:val="15"/>
                <w:szCs w:val="15"/>
              </w:rPr>
              <w:t xml:space="preserve">Jericho &amp; Al </w:t>
            </w:r>
            <w:proofErr w:type="spellStart"/>
            <w:r w:rsidRPr="0018458F">
              <w:rPr>
                <w:rFonts w:ascii="Arial" w:hAnsi="Arial" w:cs="Arial"/>
                <w:noProof w:val="0"/>
                <w:color w:val="000000"/>
                <w:sz w:val="15"/>
                <w:szCs w:val="15"/>
              </w:rPr>
              <w:t>Aghwar</w:t>
            </w:r>
            <w:proofErr w:type="spellEnd"/>
          </w:p>
        </w:tc>
      </w:tr>
      <w:tr w:rsidR="002C6E7C" w:rsidRPr="00014431" w:rsidTr="00014431">
        <w:trPr>
          <w:trHeight w:val="20"/>
          <w:jc w:val="center"/>
        </w:trPr>
        <w:tc>
          <w:tcPr>
            <w:tcW w:w="1551" w:type="dxa"/>
            <w:tcBorders>
              <w:top w:val="nil"/>
              <w:left w:val="single" w:sz="4" w:space="0" w:color="auto"/>
              <w:bottom w:val="nil"/>
              <w:right w:val="single" w:sz="4" w:space="0" w:color="auto"/>
            </w:tcBorders>
            <w:shd w:val="clear" w:color="auto" w:fill="auto"/>
            <w:vAlign w:val="center"/>
            <w:hideMark/>
          </w:tcPr>
          <w:p w:rsidR="002C6E7C" w:rsidRPr="0018458F" w:rsidRDefault="002C6E7C" w:rsidP="002C6E7C">
            <w:pPr>
              <w:rPr>
                <w:rFonts w:ascii="Simplified Arabic" w:hAnsi="Simplified Arabic"/>
                <w:noProof w:val="0"/>
                <w:sz w:val="15"/>
                <w:szCs w:val="15"/>
              </w:rPr>
            </w:pPr>
            <w:r w:rsidRPr="0018458F">
              <w:rPr>
                <w:rFonts w:ascii="Simplified Arabic" w:hAnsi="Simplified Arabic"/>
                <w:noProof w:val="0"/>
                <w:sz w:val="15"/>
                <w:szCs w:val="15"/>
                <w:rtl/>
              </w:rPr>
              <w:t>القدس</w:t>
            </w:r>
          </w:p>
        </w:tc>
        <w:tc>
          <w:tcPr>
            <w:tcW w:w="934"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39.1</w:t>
            </w:r>
          </w:p>
        </w:tc>
        <w:tc>
          <w:tcPr>
            <w:tcW w:w="1288" w:type="dxa"/>
            <w:gridSpan w:val="2"/>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0.9</w:t>
            </w:r>
          </w:p>
        </w:tc>
        <w:tc>
          <w:tcPr>
            <w:tcW w:w="1610" w:type="dxa"/>
            <w:gridSpan w:val="2"/>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0.9</w:t>
            </w:r>
          </w:p>
        </w:tc>
        <w:tc>
          <w:tcPr>
            <w:tcW w:w="1343"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23.7</w:t>
            </w:r>
          </w:p>
        </w:tc>
        <w:tc>
          <w:tcPr>
            <w:tcW w:w="1204"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1.1</w:t>
            </w:r>
          </w:p>
        </w:tc>
        <w:tc>
          <w:tcPr>
            <w:tcW w:w="1162"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32.4</w:t>
            </w:r>
          </w:p>
        </w:tc>
        <w:tc>
          <w:tcPr>
            <w:tcW w:w="560" w:type="dxa"/>
            <w:tcBorders>
              <w:top w:val="nil"/>
              <w:left w:val="nil"/>
              <w:bottom w:val="nil"/>
              <w:right w:val="single" w:sz="4" w:space="0" w:color="auto"/>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1.9</w:t>
            </w:r>
          </w:p>
        </w:tc>
        <w:tc>
          <w:tcPr>
            <w:tcW w:w="1678" w:type="dxa"/>
            <w:tcBorders>
              <w:top w:val="nil"/>
              <w:left w:val="single" w:sz="4" w:space="0" w:color="auto"/>
              <w:bottom w:val="nil"/>
              <w:right w:val="single" w:sz="4" w:space="0" w:color="auto"/>
            </w:tcBorders>
            <w:shd w:val="clear" w:color="auto" w:fill="auto"/>
            <w:vAlign w:val="center"/>
            <w:hideMark/>
          </w:tcPr>
          <w:p w:rsidR="002C6E7C" w:rsidRPr="0018458F" w:rsidRDefault="002C6E7C" w:rsidP="002C6E7C">
            <w:pPr>
              <w:bidi w:val="0"/>
              <w:rPr>
                <w:rFonts w:ascii="Arial" w:hAnsi="Arial" w:cs="Arial"/>
                <w:noProof w:val="0"/>
                <w:color w:val="000000"/>
                <w:sz w:val="15"/>
                <w:szCs w:val="15"/>
              </w:rPr>
            </w:pPr>
            <w:r w:rsidRPr="0018458F">
              <w:rPr>
                <w:rFonts w:ascii="Arial" w:hAnsi="Arial" w:cs="Arial"/>
                <w:noProof w:val="0"/>
                <w:color w:val="000000"/>
                <w:sz w:val="15"/>
                <w:szCs w:val="15"/>
              </w:rPr>
              <w:t>Jerusalem</w:t>
            </w:r>
          </w:p>
        </w:tc>
      </w:tr>
      <w:tr w:rsidR="002C6E7C" w:rsidRPr="00014431" w:rsidTr="00014431">
        <w:trPr>
          <w:trHeight w:val="20"/>
          <w:jc w:val="center"/>
        </w:trPr>
        <w:tc>
          <w:tcPr>
            <w:tcW w:w="1551" w:type="dxa"/>
            <w:tcBorders>
              <w:top w:val="nil"/>
              <w:left w:val="single" w:sz="4" w:space="0" w:color="auto"/>
              <w:bottom w:val="nil"/>
              <w:right w:val="single" w:sz="4" w:space="0" w:color="auto"/>
            </w:tcBorders>
            <w:shd w:val="clear" w:color="auto" w:fill="auto"/>
            <w:vAlign w:val="center"/>
            <w:hideMark/>
          </w:tcPr>
          <w:p w:rsidR="002C6E7C" w:rsidRPr="0018458F" w:rsidRDefault="002C6E7C" w:rsidP="002C6E7C">
            <w:pPr>
              <w:rPr>
                <w:rFonts w:ascii="Simplified Arabic" w:hAnsi="Simplified Arabic"/>
                <w:noProof w:val="0"/>
                <w:sz w:val="15"/>
                <w:szCs w:val="15"/>
              </w:rPr>
            </w:pPr>
            <w:r w:rsidRPr="0018458F">
              <w:rPr>
                <w:rFonts w:ascii="Simplified Arabic" w:hAnsi="Simplified Arabic"/>
                <w:noProof w:val="0"/>
                <w:sz w:val="15"/>
                <w:szCs w:val="15"/>
                <w:rtl/>
              </w:rPr>
              <w:t>بيت لحم</w:t>
            </w:r>
          </w:p>
        </w:tc>
        <w:tc>
          <w:tcPr>
            <w:tcW w:w="934"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63.3</w:t>
            </w:r>
          </w:p>
        </w:tc>
        <w:tc>
          <w:tcPr>
            <w:tcW w:w="1288" w:type="dxa"/>
            <w:gridSpan w:val="2"/>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1.8</w:t>
            </w:r>
          </w:p>
        </w:tc>
        <w:tc>
          <w:tcPr>
            <w:tcW w:w="1610" w:type="dxa"/>
            <w:gridSpan w:val="2"/>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0.4</w:t>
            </w:r>
          </w:p>
        </w:tc>
        <w:tc>
          <w:tcPr>
            <w:tcW w:w="1343"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12.2</w:t>
            </w:r>
          </w:p>
        </w:tc>
        <w:tc>
          <w:tcPr>
            <w:tcW w:w="1204"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1.5</w:t>
            </w:r>
          </w:p>
        </w:tc>
        <w:tc>
          <w:tcPr>
            <w:tcW w:w="1162"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19.3</w:t>
            </w:r>
          </w:p>
        </w:tc>
        <w:tc>
          <w:tcPr>
            <w:tcW w:w="560" w:type="dxa"/>
            <w:tcBorders>
              <w:top w:val="nil"/>
              <w:left w:val="nil"/>
              <w:bottom w:val="nil"/>
              <w:right w:val="single" w:sz="4" w:space="0" w:color="auto"/>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1.5</w:t>
            </w:r>
          </w:p>
        </w:tc>
        <w:tc>
          <w:tcPr>
            <w:tcW w:w="1678" w:type="dxa"/>
            <w:tcBorders>
              <w:top w:val="nil"/>
              <w:left w:val="single" w:sz="4" w:space="0" w:color="auto"/>
              <w:bottom w:val="nil"/>
              <w:right w:val="single" w:sz="4" w:space="0" w:color="auto"/>
            </w:tcBorders>
            <w:shd w:val="clear" w:color="auto" w:fill="auto"/>
            <w:vAlign w:val="center"/>
            <w:hideMark/>
          </w:tcPr>
          <w:p w:rsidR="002C6E7C" w:rsidRPr="0018458F" w:rsidRDefault="002C6E7C" w:rsidP="002C6E7C">
            <w:pPr>
              <w:bidi w:val="0"/>
              <w:rPr>
                <w:rFonts w:ascii="Arial" w:hAnsi="Arial" w:cs="Arial"/>
                <w:noProof w:val="0"/>
                <w:color w:val="000000"/>
                <w:sz w:val="15"/>
                <w:szCs w:val="15"/>
              </w:rPr>
            </w:pPr>
            <w:r w:rsidRPr="0018458F">
              <w:rPr>
                <w:rFonts w:ascii="Arial" w:hAnsi="Arial" w:cs="Arial"/>
                <w:noProof w:val="0"/>
                <w:color w:val="000000"/>
                <w:sz w:val="15"/>
                <w:szCs w:val="15"/>
              </w:rPr>
              <w:t>Bethlehem</w:t>
            </w:r>
          </w:p>
        </w:tc>
      </w:tr>
      <w:tr w:rsidR="002C6E7C" w:rsidRPr="00014431" w:rsidTr="00014431">
        <w:trPr>
          <w:trHeight w:val="20"/>
          <w:jc w:val="center"/>
        </w:trPr>
        <w:tc>
          <w:tcPr>
            <w:tcW w:w="1551" w:type="dxa"/>
            <w:tcBorders>
              <w:top w:val="nil"/>
              <w:left w:val="single" w:sz="4" w:space="0" w:color="auto"/>
              <w:bottom w:val="nil"/>
              <w:right w:val="single" w:sz="4" w:space="0" w:color="auto"/>
            </w:tcBorders>
            <w:shd w:val="clear" w:color="auto" w:fill="auto"/>
            <w:vAlign w:val="center"/>
            <w:hideMark/>
          </w:tcPr>
          <w:p w:rsidR="002C6E7C" w:rsidRPr="0018458F" w:rsidRDefault="002C6E7C" w:rsidP="002C6E7C">
            <w:pPr>
              <w:rPr>
                <w:rFonts w:ascii="Simplified Arabic" w:hAnsi="Simplified Arabic"/>
                <w:noProof w:val="0"/>
                <w:sz w:val="15"/>
                <w:szCs w:val="15"/>
              </w:rPr>
            </w:pPr>
            <w:r w:rsidRPr="0018458F">
              <w:rPr>
                <w:rFonts w:ascii="Simplified Arabic" w:hAnsi="Simplified Arabic"/>
                <w:noProof w:val="0"/>
                <w:sz w:val="15"/>
                <w:szCs w:val="15"/>
                <w:rtl/>
              </w:rPr>
              <w:t>الخليل</w:t>
            </w:r>
          </w:p>
        </w:tc>
        <w:tc>
          <w:tcPr>
            <w:tcW w:w="934"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32.8</w:t>
            </w:r>
          </w:p>
        </w:tc>
        <w:tc>
          <w:tcPr>
            <w:tcW w:w="1288" w:type="dxa"/>
            <w:gridSpan w:val="2"/>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0.9</w:t>
            </w:r>
          </w:p>
        </w:tc>
        <w:tc>
          <w:tcPr>
            <w:tcW w:w="1610" w:type="dxa"/>
            <w:gridSpan w:val="2"/>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7.2</w:t>
            </w:r>
          </w:p>
        </w:tc>
        <w:tc>
          <w:tcPr>
            <w:tcW w:w="1343"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6.5</w:t>
            </w:r>
          </w:p>
        </w:tc>
        <w:tc>
          <w:tcPr>
            <w:tcW w:w="1204"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5.0</w:t>
            </w:r>
          </w:p>
        </w:tc>
        <w:tc>
          <w:tcPr>
            <w:tcW w:w="1162"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45.3</w:t>
            </w:r>
          </w:p>
        </w:tc>
        <w:tc>
          <w:tcPr>
            <w:tcW w:w="560" w:type="dxa"/>
            <w:tcBorders>
              <w:top w:val="nil"/>
              <w:left w:val="nil"/>
              <w:bottom w:val="nil"/>
              <w:right w:val="single" w:sz="4" w:space="0" w:color="auto"/>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2.3</w:t>
            </w:r>
          </w:p>
        </w:tc>
        <w:tc>
          <w:tcPr>
            <w:tcW w:w="1678" w:type="dxa"/>
            <w:tcBorders>
              <w:top w:val="nil"/>
              <w:left w:val="single" w:sz="4" w:space="0" w:color="auto"/>
              <w:bottom w:val="nil"/>
              <w:right w:val="single" w:sz="4" w:space="0" w:color="auto"/>
            </w:tcBorders>
            <w:shd w:val="clear" w:color="auto" w:fill="auto"/>
            <w:vAlign w:val="center"/>
            <w:hideMark/>
          </w:tcPr>
          <w:p w:rsidR="002C6E7C" w:rsidRPr="0018458F" w:rsidRDefault="002C6E7C" w:rsidP="002C6E7C">
            <w:pPr>
              <w:bidi w:val="0"/>
              <w:rPr>
                <w:rFonts w:ascii="Arial" w:hAnsi="Arial" w:cs="Arial"/>
                <w:noProof w:val="0"/>
                <w:color w:val="000000"/>
                <w:sz w:val="15"/>
                <w:szCs w:val="15"/>
              </w:rPr>
            </w:pPr>
            <w:r w:rsidRPr="0018458F">
              <w:rPr>
                <w:rFonts w:ascii="Arial" w:hAnsi="Arial" w:cs="Arial"/>
                <w:noProof w:val="0"/>
                <w:color w:val="000000"/>
                <w:sz w:val="15"/>
                <w:szCs w:val="15"/>
              </w:rPr>
              <w:t>Hebron</w:t>
            </w:r>
          </w:p>
        </w:tc>
      </w:tr>
      <w:tr w:rsidR="002C6E7C" w:rsidRPr="00014431" w:rsidTr="00014431">
        <w:trPr>
          <w:trHeight w:val="20"/>
          <w:jc w:val="center"/>
        </w:trPr>
        <w:tc>
          <w:tcPr>
            <w:tcW w:w="1551" w:type="dxa"/>
            <w:tcBorders>
              <w:top w:val="nil"/>
              <w:left w:val="single" w:sz="4" w:space="0" w:color="auto"/>
              <w:bottom w:val="nil"/>
              <w:right w:val="single" w:sz="4" w:space="0" w:color="auto"/>
            </w:tcBorders>
            <w:shd w:val="clear" w:color="auto" w:fill="auto"/>
            <w:vAlign w:val="center"/>
            <w:hideMark/>
          </w:tcPr>
          <w:p w:rsidR="002C6E7C" w:rsidRPr="0018458F" w:rsidRDefault="002C6E7C" w:rsidP="002C6E7C">
            <w:pPr>
              <w:rPr>
                <w:rFonts w:ascii="Simplified Arabic" w:hAnsi="Simplified Arabic"/>
                <w:b/>
                <w:bCs/>
                <w:noProof w:val="0"/>
                <w:sz w:val="15"/>
                <w:szCs w:val="15"/>
              </w:rPr>
            </w:pPr>
            <w:r w:rsidRPr="0018458F">
              <w:rPr>
                <w:rFonts w:ascii="Simplified Arabic" w:hAnsi="Simplified Arabic"/>
                <w:b/>
                <w:bCs/>
                <w:noProof w:val="0"/>
                <w:sz w:val="15"/>
                <w:szCs w:val="15"/>
                <w:rtl/>
              </w:rPr>
              <w:t xml:space="preserve">قطاع غزة </w:t>
            </w:r>
          </w:p>
        </w:tc>
        <w:tc>
          <w:tcPr>
            <w:tcW w:w="934"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b/>
                <w:bCs/>
                <w:color w:val="000000"/>
                <w:sz w:val="16"/>
                <w:szCs w:val="16"/>
              </w:rPr>
            </w:pPr>
            <w:r w:rsidRPr="002C6E7C">
              <w:rPr>
                <w:rFonts w:ascii="Arial" w:hAnsi="Arial" w:cs="Arial"/>
                <w:b/>
                <w:bCs/>
                <w:color w:val="000000"/>
                <w:sz w:val="16"/>
                <w:szCs w:val="16"/>
              </w:rPr>
              <w:t>61.7</w:t>
            </w:r>
          </w:p>
        </w:tc>
        <w:tc>
          <w:tcPr>
            <w:tcW w:w="1288" w:type="dxa"/>
            <w:gridSpan w:val="2"/>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b/>
                <w:bCs/>
                <w:color w:val="000000"/>
                <w:sz w:val="16"/>
                <w:szCs w:val="16"/>
              </w:rPr>
            </w:pPr>
            <w:r w:rsidRPr="002C6E7C">
              <w:rPr>
                <w:rFonts w:ascii="Arial" w:hAnsi="Arial" w:cs="Arial"/>
                <w:b/>
                <w:bCs/>
                <w:color w:val="000000"/>
                <w:sz w:val="16"/>
                <w:szCs w:val="16"/>
              </w:rPr>
              <w:t>3.2</w:t>
            </w:r>
          </w:p>
        </w:tc>
        <w:tc>
          <w:tcPr>
            <w:tcW w:w="1610" w:type="dxa"/>
            <w:gridSpan w:val="2"/>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b/>
                <w:bCs/>
                <w:color w:val="000000"/>
                <w:sz w:val="16"/>
                <w:szCs w:val="16"/>
              </w:rPr>
            </w:pPr>
            <w:r w:rsidRPr="002C6E7C">
              <w:rPr>
                <w:rFonts w:ascii="Arial" w:hAnsi="Arial" w:cs="Arial"/>
                <w:b/>
                <w:bCs/>
                <w:color w:val="000000"/>
                <w:sz w:val="16"/>
                <w:szCs w:val="16"/>
              </w:rPr>
              <w:t>7.3</w:t>
            </w:r>
          </w:p>
        </w:tc>
        <w:tc>
          <w:tcPr>
            <w:tcW w:w="1343"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b/>
                <w:bCs/>
                <w:color w:val="000000"/>
                <w:sz w:val="16"/>
                <w:szCs w:val="16"/>
              </w:rPr>
            </w:pPr>
            <w:r w:rsidRPr="002C6E7C">
              <w:rPr>
                <w:rFonts w:ascii="Arial" w:hAnsi="Arial" w:cs="Arial"/>
                <w:b/>
                <w:bCs/>
                <w:color w:val="000000"/>
                <w:sz w:val="16"/>
                <w:szCs w:val="16"/>
              </w:rPr>
              <w:t>14.9</w:t>
            </w:r>
          </w:p>
        </w:tc>
        <w:tc>
          <w:tcPr>
            <w:tcW w:w="1204"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b/>
                <w:bCs/>
                <w:color w:val="000000"/>
                <w:sz w:val="16"/>
                <w:szCs w:val="16"/>
              </w:rPr>
            </w:pPr>
            <w:r w:rsidRPr="002C6E7C">
              <w:rPr>
                <w:rFonts w:ascii="Arial" w:hAnsi="Arial" w:cs="Arial"/>
                <w:b/>
                <w:bCs/>
                <w:color w:val="000000"/>
                <w:sz w:val="16"/>
                <w:szCs w:val="16"/>
              </w:rPr>
              <w:t>1.7</w:t>
            </w:r>
          </w:p>
        </w:tc>
        <w:tc>
          <w:tcPr>
            <w:tcW w:w="1162"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b/>
                <w:bCs/>
                <w:color w:val="000000"/>
                <w:sz w:val="16"/>
                <w:szCs w:val="16"/>
              </w:rPr>
            </w:pPr>
            <w:r w:rsidRPr="002C6E7C">
              <w:rPr>
                <w:rFonts w:ascii="Arial" w:hAnsi="Arial" w:cs="Arial"/>
                <w:b/>
                <w:bCs/>
                <w:color w:val="000000"/>
                <w:sz w:val="16"/>
                <w:szCs w:val="16"/>
              </w:rPr>
              <w:t>9.2</w:t>
            </w:r>
          </w:p>
        </w:tc>
        <w:tc>
          <w:tcPr>
            <w:tcW w:w="560" w:type="dxa"/>
            <w:tcBorders>
              <w:top w:val="nil"/>
              <w:left w:val="nil"/>
              <w:bottom w:val="nil"/>
              <w:right w:val="single" w:sz="4" w:space="0" w:color="auto"/>
            </w:tcBorders>
            <w:shd w:val="clear" w:color="auto" w:fill="auto"/>
            <w:noWrap/>
            <w:vAlign w:val="center"/>
            <w:hideMark/>
          </w:tcPr>
          <w:p w:rsidR="002C6E7C" w:rsidRPr="002C6E7C" w:rsidRDefault="002C6E7C" w:rsidP="002C6E7C">
            <w:pPr>
              <w:bidi w:val="0"/>
              <w:jc w:val="center"/>
              <w:rPr>
                <w:rFonts w:ascii="Arial" w:hAnsi="Arial" w:cs="Arial"/>
                <w:b/>
                <w:bCs/>
                <w:color w:val="000000"/>
                <w:sz w:val="16"/>
                <w:szCs w:val="16"/>
              </w:rPr>
            </w:pPr>
            <w:r w:rsidRPr="002C6E7C">
              <w:rPr>
                <w:rFonts w:ascii="Arial" w:hAnsi="Arial" w:cs="Arial"/>
                <w:b/>
                <w:bCs/>
                <w:color w:val="000000"/>
                <w:sz w:val="16"/>
                <w:szCs w:val="16"/>
              </w:rPr>
              <w:t>2.0</w:t>
            </w:r>
          </w:p>
        </w:tc>
        <w:tc>
          <w:tcPr>
            <w:tcW w:w="1678" w:type="dxa"/>
            <w:tcBorders>
              <w:top w:val="nil"/>
              <w:left w:val="single" w:sz="4" w:space="0" w:color="auto"/>
              <w:bottom w:val="nil"/>
              <w:right w:val="single" w:sz="4" w:space="0" w:color="auto"/>
            </w:tcBorders>
            <w:shd w:val="clear" w:color="auto" w:fill="auto"/>
            <w:vAlign w:val="center"/>
            <w:hideMark/>
          </w:tcPr>
          <w:p w:rsidR="002C6E7C" w:rsidRPr="0018458F" w:rsidRDefault="002C6E7C" w:rsidP="002C6E7C">
            <w:pPr>
              <w:bidi w:val="0"/>
              <w:rPr>
                <w:rFonts w:ascii="Arial" w:hAnsi="Arial" w:cs="Arial"/>
                <w:b/>
                <w:bCs/>
                <w:noProof w:val="0"/>
                <w:sz w:val="15"/>
                <w:szCs w:val="15"/>
              </w:rPr>
            </w:pPr>
            <w:r w:rsidRPr="0018458F">
              <w:rPr>
                <w:rFonts w:ascii="Arial" w:hAnsi="Arial" w:cs="Arial"/>
                <w:b/>
                <w:bCs/>
                <w:noProof w:val="0"/>
                <w:sz w:val="15"/>
                <w:szCs w:val="15"/>
              </w:rPr>
              <w:t xml:space="preserve">Gaza Strip </w:t>
            </w:r>
          </w:p>
        </w:tc>
      </w:tr>
      <w:tr w:rsidR="002C6E7C" w:rsidRPr="00014431" w:rsidTr="00014431">
        <w:trPr>
          <w:trHeight w:val="20"/>
          <w:jc w:val="center"/>
        </w:trPr>
        <w:tc>
          <w:tcPr>
            <w:tcW w:w="1551" w:type="dxa"/>
            <w:tcBorders>
              <w:top w:val="nil"/>
              <w:left w:val="single" w:sz="4" w:space="0" w:color="auto"/>
              <w:bottom w:val="nil"/>
              <w:right w:val="single" w:sz="4" w:space="0" w:color="auto"/>
            </w:tcBorders>
            <w:shd w:val="clear" w:color="auto" w:fill="auto"/>
            <w:vAlign w:val="center"/>
            <w:hideMark/>
          </w:tcPr>
          <w:p w:rsidR="002C6E7C" w:rsidRPr="0018458F" w:rsidRDefault="002C6E7C" w:rsidP="002C6E7C">
            <w:pPr>
              <w:rPr>
                <w:rFonts w:ascii="Simplified Arabic" w:hAnsi="Simplified Arabic"/>
                <w:noProof w:val="0"/>
                <w:sz w:val="15"/>
                <w:szCs w:val="15"/>
              </w:rPr>
            </w:pPr>
            <w:r w:rsidRPr="0018458F">
              <w:rPr>
                <w:rFonts w:ascii="Simplified Arabic" w:hAnsi="Simplified Arabic"/>
                <w:noProof w:val="0"/>
                <w:sz w:val="15"/>
                <w:szCs w:val="15"/>
                <w:rtl/>
              </w:rPr>
              <w:t>شمال غزة</w:t>
            </w:r>
          </w:p>
        </w:tc>
        <w:tc>
          <w:tcPr>
            <w:tcW w:w="934"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69.2</w:t>
            </w:r>
          </w:p>
        </w:tc>
        <w:tc>
          <w:tcPr>
            <w:tcW w:w="1288" w:type="dxa"/>
            <w:gridSpan w:val="2"/>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1.6</w:t>
            </w:r>
          </w:p>
        </w:tc>
        <w:tc>
          <w:tcPr>
            <w:tcW w:w="1610" w:type="dxa"/>
            <w:gridSpan w:val="2"/>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0.8</w:t>
            </w:r>
          </w:p>
        </w:tc>
        <w:tc>
          <w:tcPr>
            <w:tcW w:w="1343"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11.6</w:t>
            </w:r>
          </w:p>
        </w:tc>
        <w:tc>
          <w:tcPr>
            <w:tcW w:w="1204"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1.9</w:t>
            </w:r>
          </w:p>
        </w:tc>
        <w:tc>
          <w:tcPr>
            <w:tcW w:w="1162"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14.6</w:t>
            </w:r>
          </w:p>
        </w:tc>
        <w:tc>
          <w:tcPr>
            <w:tcW w:w="560" w:type="dxa"/>
            <w:tcBorders>
              <w:top w:val="nil"/>
              <w:left w:val="nil"/>
              <w:bottom w:val="nil"/>
              <w:right w:val="single" w:sz="4" w:space="0" w:color="auto"/>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0.3</w:t>
            </w:r>
          </w:p>
        </w:tc>
        <w:tc>
          <w:tcPr>
            <w:tcW w:w="1678" w:type="dxa"/>
            <w:tcBorders>
              <w:top w:val="nil"/>
              <w:left w:val="single" w:sz="4" w:space="0" w:color="auto"/>
              <w:bottom w:val="nil"/>
              <w:right w:val="single" w:sz="4" w:space="0" w:color="auto"/>
            </w:tcBorders>
            <w:shd w:val="clear" w:color="auto" w:fill="auto"/>
            <w:vAlign w:val="center"/>
            <w:hideMark/>
          </w:tcPr>
          <w:p w:rsidR="002C6E7C" w:rsidRPr="0018458F" w:rsidRDefault="002C6E7C" w:rsidP="002C6E7C">
            <w:pPr>
              <w:bidi w:val="0"/>
              <w:rPr>
                <w:rFonts w:ascii="Arial" w:hAnsi="Arial" w:cs="Arial"/>
                <w:noProof w:val="0"/>
                <w:color w:val="000000"/>
                <w:sz w:val="15"/>
                <w:szCs w:val="15"/>
              </w:rPr>
            </w:pPr>
            <w:r w:rsidRPr="0018458F">
              <w:rPr>
                <w:rFonts w:ascii="Arial" w:hAnsi="Arial" w:cs="Arial"/>
                <w:noProof w:val="0"/>
                <w:color w:val="000000"/>
                <w:sz w:val="15"/>
                <w:szCs w:val="15"/>
              </w:rPr>
              <w:t>North Gaza</w:t>
            </w:r>
          </w:p>
        </w:tc>
      </w:tr>
      <w:tr w:rsidR="002C6E7C" w:rsidRPr="00014431" w:rsidTr="00014431">
        <w:trPr>
          <w:trHeight w:val="20"/>
          <w:jc w:val="center"/>
        </w:trPr>
        <w:tc>
          <w:tcPr>
            <w:tcW w:w="1551" w:type="dxa"/>
            <w:tcBorders>
              <w:top w:val="nil"/>
              <w:left w:val="single" w:sz="4" w:space="0" w:color="auto"/>
              <w:bottom w:val="nil"/>
              <w:right w:val="single" w:sz="4" w:space="0" w:color="auto"/>
            </w:tcBorders>
            <w:shd w:val="clear" w:color="auto" w:fill="auto"/>
            <w:vAlign w:val="center"/>
            <w:hideMark/>
          </w:tcPr>
          <w:p w:rsidR="002C6E7C" w:rsidRPr="0018458F" w:rsidRDefault="002C6E7C" w:rsidP="002C6E7C">
            <w:pPr>
              <w:rPr>
                <w:rFonts w:ascii="Simplified Arabic" w:hAnsi="Simplified Arabic"/>
                <w:noProof w:val="0"/>
                <w:sz w:val="15"/>
                <w:szCs w:val="15"/>
              </w:rPr>
            </w:pPr>
            <w:r w:rsidRPr="0018458F">
              <w:rPr>
                <w:rFonts w:ascii="Simplified Arabic" w:hAnsi="Simplified Arabic"/>
                <w:noProof w:val="0"/>
                <w:sz w:val="15"/>
                <w:szCs w:val="15"/>
                <w:rtl/>
              </w:rPr>
              <w:t>غزة</w:t>
            </w:r>
          </w:p>
        </w:tc>
        <w:tc>
          <w:tcPr>
            <w:tcW w:w="934"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59.4</w:t>
            </w:r>
          </w:p>
        </w:tc>
        <w:tc>
          <w:tcPr>
            <w:tcW w:w="1288" w:type="dxa"/>
            <w:gridSpan w:val="2"/>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0.9</w:t>
            </w:r>
          </w:p>
        </w:tc>
        <w:tc>
          <w:tcPr>
            <w:tcW w:w="1610" w:type="dxa"/>
            <w:gridSpan w:val="2"/>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14.1</w:t>
            </w:r>
          </w:p>
        </w:tc>
        <w:tc>
          <w:tcPr>
            <w:tcW w:w="1343"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10.0</w:t>
            </w:r>
          </w:p>
        </w:tc>
        <w:tc>
          <w:tcPr>
            <w:tcW w:w="1204"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2.5</w:t>
            </w:r>
          </w:p>
        </w:tc>
        <w:tc>
          <w:tcPr>
            <w:tcW w:w="1162"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9.6</w:t>
            </w:r>
          </w:p>
        </w:tc>
        <w:tc>
          <w:tcPr>
            <w:tcW w:w="560" w:type="dxa"/>
            <w:tcBorders>
              <w:top w:val="nil"/>
              <w:left w:val="nil"/>
              <w:bottom w:val="nil"/>
              <w:right w:val="single" w:sz="4" w:space="0" w:color="auto"/>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3.5</w:t>
            </w:r>
          </w:p>
        </w:tc>
        <w:tc>
          <w:tcPr>
            <w:tcW w:w="1678" w:type="dxa"/>
            <w:tcBorders>
              <w:top w:val="nil"/>
              <w:left w:val="single" w:sz="4" w:space="0" w:color="auto"/>
              <w:bottom w:val="nil"/>
              <w:right w:val="single" w:sz="4" w:space="0" w:color="auto"/>
            </w:tcBorders>
            <w:shd w:val="clear" w:color="auto" w:fill="auto"/>
            <w:vAlign w:val="center"/>
            <w:hideMark/>
          </w:tcPr>
          <w:p w:rsidR="002C6E7C" w:rsidRPr="0018458F" w:rsidRDefault="002C6E7C" w:rsidP="002C6E7C">
            <w:pPr>
              <w:bidi w:val="0"/>
              <w:rPr>
                <w:rFonts w:ascii="Arial" w:hAnsi="Arial" w:cs="Arial"/>
                <w:noProof w:val="0"/>
                <w:color w:val="000000"/>
                <w:sz w:val="15"/>
                <w:szCs w:val="15"/>
              </w:rPr>
            </w:pPr>
            <w:r w:rsidRPr="0018458F">
              <w:rPr>
                <w:rFonts w:ascii="Arial" w:hAnsi="Arial" w:cs="Arial"/>
                <w:noProof w:val="0"/>
                <w:color w:val="000000"/>
                <w:sz w:val="15"/>
                <w:szCs w:val="15"/>
              </w:rPr>
              <w:t>Gaza</w:t>
            </w:r>
          </w:p>
        </w:tc>
      </w:tr>
      <w:tr w:rsidR="002C6E7C" w:rsidRPr="00014431" w:rsidTr="00014431">
        <w:trPr>
          <w:trHeight w:val="20"/>
          <w:jc w:val="center"/>
        </w:trPr>
        <w:tc>
          <w:tcPr>
            <w:tcW w:w="1551" w:type="dxa"/>
            <w:tcBorders>
              <w:top w:val="nil"/>
              <w:left w:val="single" w:sz="4" w:space="0" w:color="auto"/>
              <w:bottom w:val="nil"/>
              <w:right w:val="single" w:sz="4" w:space="0" w:color="auto"/>
            </w:tcBorders>
            <w:shd w:val="clear" w:color="auto" w:fill="auto"/>
            <w:vAlign w:val="center"/>
            <w:hideMark/>
          </w:tcPr>
          <w:p w:rsidR="002C6E7C" w:rsidRPr="0018458F" w:rsidRDefault="002C6E7C" w:rsidP="002C6E7C">
            <w:pPr>
              <w:rPr>
                <w:rFonts w:ascii="Simplified Arabic" w:hAnsi="Simplified Arabic"/>
                <w:noProof w:val="0"/>
                <w:sz w:val="15"/>
                <w:szCs w:val="15"/>
              </w:rPr>
            </w:pPr>
            <w:r w:rsidRPr="0018458F">
              <w:rPr>
                <w:rFonts w:ascii="Simplified Arabic" w:hAnsi="Simplified Arabic"/>
                <w:noProof w:val="0"/>
                <w:sz w:val="15"/>
                <w:szCs w:val="15"/>
                <w:rtl/>
              </w:rPr>
              <w:t>دير البلح</w:t>
            </w:r>
          </w:p>
        </w:tc>
        <w:tc>
          <w:tcPr>
            <w:tcW w:w="934"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40.2</w:t>
            </w:r>
          </w:p>
        </w:tc>
        <w:tc>
          <w:tcPr>
            <w:tcW w:w="1288" w:type="dxa"/>
            <w:gridSpan w:val="2"/>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5.9</w:t>
            </w:r>
          </w:p>
        </w:tc>
        <w:tc>
          <w:tcPr>
            <w:tcW w:w="1610" w:type="dxa"/>
            <w:gridSpan w:val="2"/>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4.4</w:t>
            </w:r>
          </w:p>
        </w:tc>
        <w:tc>
          <w:tcPr>
            <w:tcW w:w="1343"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36.5</w:t>
            </w:r>
          </w:p>
        </w:tc>
        <w:tc>
          <w:tcPr>
            <w:tcW w:w="1204"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1.0</w:t>
            </w:r>
          </w:p>
        </w:tc>
        <w:tc>
          <w:tcPr>
            <w:tcW w:w="1162"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12.0</w:t>
            </w:r>
          </w:p>
        </w:tc>
        <w:tc>
          <w:tcPr>
            <w:tcW w:w="560" w:type="dxa"/>
            <w:tcBorders>
              <w:top w:val="nil"/>
              <w:left w:val="nil"/>
              <w:bottom w:val="nil"/>
              <w:right w:val="single" w:sz="4" w:space="0" w:color="auto"/>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0.0</w:t>
            </w:r>
          </w:p>
        </w:tc>
        <w:tc>
          <w:tcPr>
            <w:tcW w:w="1678" w:type="dxa"/>
            <w:tcBorders>
              <w:top w:val="nil"/>
              <w:left w:val="single" w:sz="4" w:space="0" w:color="auto"/>
              <w:bottom w:val="nil"/>
              <w:right w:val="single" w:sz="4" w:space="0" w:color="auto"/>
            </w:tcBorders>
            <w:shd w:val="clear" w:color="auto" w:fill="auto"/>
            <w:vAlign w:val="center"/>
            <w:hideMark/>
          </w:tcPr>
          <w:p w:rsidR="002C6E7C" w:rsidRPr="0018458F" w:rsidRDefault="002C6E7C" w:rsidP="002C6E7C">
            <w:pPr>
              <w:bidi w:val="0"/>
              <w:rPr>
                <w:rFonts w:ascii="Arial" w:hAnsi="Arial" w:cs="Arial"/>
                <w:noProof w:val="0"/>
                <w:color w:val="000000"/>
                <w:sz w:val="15"/>
                <w:szCs w:val="15"/>
              </w:rPr>
            </w:pPr>
            <w:proofErr w:type="spellStart"/>
            <w:r w:rsidRPr="0018458F">
              <w:rPr>
                <w:rFonts w:ascii="Arial" w:hAnsi="Arial" w:cs="Arial"/>
                <w:noProof w:val="0"/>
                <w:color w:val="000000"/>
                <w:sz w:val="15"/>
                <w:szCs w:val="15"/>
              </w:rPr>
              <w:t>Dier</w:t>
            </w:r>
            <w:proofErr w:type="spellEnd"/>
            <w:r w:rsidRPr="0018458F">
              <w:rPr>
                <w:rFonts w:ascii="Arial" w:hAnsi="Arial" w:cs="Arial"/>
                <w:noProof w:val="0"/>
                <w:color w:val="000000"/>
                <w:sz w:val="15"/>
                <w:szCs w:val="15"/>
              </w:rPr>
              <w:t xml:space="preserve"> Al-</w:t>
            </w:r>
            <w:proofErr w:type="spellStart"/>
            <w:r w:rsidRPr="0018458F">
              <w:rPr>
                <w:rFonts w:ascii="Arial" w:hAnsi="Arial" w:cs="Arial"/>
                <w:noProof w:val="0"/>
                <w:color w:val="000000"/>
                <w:sz w:val="15"/>
                <w:szCs w:val="15"/>
              </w:rPr>
              <w:t>Balah</w:t>
            </w:r>
            <w:proofErr w:type="spellEnd"/>
          </w:p>
        </w:tc>
      </w:tr>
      <w:tr w:rsidR="002C6E7C" w:rsidRPr="00014431" w:rsidTr="00014431">
        <w:trPr>
          <w:trHeight w:val="20"/>
          <w:jc w:val="center"/>
        </w:trPr>
        <w:tc>
          <w:tcPr>
            <w:tcW w:w="1551" w:type="dxa"/>
            <w:tcBorders>
              <w:top w:val="nil"/>
              <w:left w:val="single" w:sz="4" w:space="0" w:color="auto"/>
              <w:bottom w:val="nil"/>
              <w:right w:val="single" w:sz="4" w:space="0" w:color="auto"/>
            </w:tcBorders>
            <w:shd w:val="clear" w:color="auto" w:fill="auto"/>
            <w:vAlign w:val="center"/>
            <w:hideMark/>
          </w:tcPr>
          <w:p w:rsidR="002C6E7C" w:rsidRPr="0018458F" w:rsidRDefault="002C6E7C" w:rsidP="002C6E7C">
            <w:pPr>
              <w:rPr>
                <w:rFonts w:ascii="Simplified Arabic" w:hAnsi="Simplified Arabic"/>
                <w:noProof w:val="0"/>
                <w:sz w:val="15"/>
                <w:szCs w:val="15"/>
              </w:rPr>
            </w:pPr>
            <w:r w:rsidRPr="0018458F">
              <w:rPr>
                <w:rFonts w:ascii="Simplified Arabic" w:hAnsi="Simplified Arabic"/>
                <w:noProof w:val="0"/>
                <w:sz w:val="15"/>
                <w:szCs w:val="15"/>
                <w:rtl/>
              </w:rPr>
              <w:t>خانيونس</w:t>
            </w:r>
          </w:p>
        </w:tc>
        <w:tc>
          <w:tcPr>
            <w:tcW w:w="934"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63.7</w:t>
            </w:r>
          </w:p>
        </w:tc>
        <w:tc>
          <w:tcPr>
            <w:tcW w:w="1288" w:type="dxa"/>
            <w:gridSpan w:val="2"/>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5.1</w:t>
            </w:r>
          </w:p>
        </w:tc>
        <w:tc>
          <w:tcPr>
            <w:tcW w:w="1610" w:type="dxa"/>
            <w:gridSpan w:val="2"/>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5.9</w:t>
            </w:r>
          </w:p>
        </w:tc>
        <w:tc>
          <w:tcPr>
            <w:tcW w:w="1343"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15.5</w:t>
            </w:r>
          </w:p>
        </w:tc>
        <w:tc>
          <w:tcPr>
            <w:tcW w:w="1204"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1.2</w:t>
            </w:r>
          </w:p>
        </w:tc>
        <w:tc>
          <w:tcPr>
            <w:tcW w:w="1162" w:type="dxa"/>
            <w:tcBorders>
              <w:top w:val="nil"/>
              <w:left w:val="nil"/>
              <w:bottom w:val="nil"/>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5.4</w:t>
            </w:r>
          </w:p>
        </w:tc>
        <w:tc>
          <w:tcPr>
            <w:tcW w:w="560" w:type="dxa"/>
            <w:tcBorders>
              <w:top w:val="nil"/>
              <w:left w:val="nil"/>
              <w:bottom w:val="nil"/>
              <w:right w:val="single" w:sz="4" w:space="0" w:color="auto"/>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3.2</w:t>
            </w:r>
          </w:p>
        </w:tc>
        <w:tc>
          <w:tcPr>
            <w:tcW w:w="1678" w:type="dxa"/>
            <w:tcBorders>
              <w:top w:val="nil"/>
              <w:left w:val="single" w:sz="4" w:space="0" w:color="auto"/>
              <w:bottom w:val="nil"/>
              <w:right w:val="single" w:sz="4" w:space="0" w:color="auto"/>
            </w:tcBorders>
            <w:shd w:val="clear" w:color="auto" w:fill="auto"/>
            <w:vAlign w:val="center"/>
            <w:hideMark/>
          </w:tcPr>
          <w:p w:rsidR="002C6E7C" w:rsidRPr="0018458F" w:rsidRDefault="002C6E7C" w:rsidP="002C6E7C">
            <w:pPr>
              <w:bidi w:val="0"/>
              <w:rPr>
                <w:rFonts w:ascii="Arial" w:hAnsi="Arial" w:cs="Arial"/>
                <w:noProof w:val="0"/>
                <w:color w:val="000000"/>
                <w:sz w:val="15"/>
                <w:szCs w:val="15"/>
              </w:rPr>
            </w:pPr>
            <w:r w:rsidRPr="0018458F">
              <w:rPr>
                <w:rFonts w:ascii="Arial" w:hAnsi="Arial" w:cs="Arial"/>
                <w:noProof w:val="0"/>
                <w:color w:val="000000"/>
                <w:sz w:val="15"/>
                <w:szCs w:val="15"/>
              </w:rPr>
              <w:t xml:space="preserve">Khan </w:t>
            </w:r>
            <w:proofErr w:type="spellStart"/>
            <w:r w:rsidRPr="0018458F">
              <w:rPr>
                <w:rFonts w:ascii="Arial" w:hAnsi="Arial" w:cs="Arial"/>
                <w:noProof w:val="0"/>
                <w:color w:val="000000"/>
                <w:sz w:val="15"/>
                <w:szCs w:val="15"/>
              </w:rPr>
              <w:t>Yunis</w:t>
            </w:r>
            <w:proofErr w:type="spellEnd"/>
          </w:p>
        </w:tc>
      </w:tr>
      <w:tr w:rsidR="002C6E7C" w:rsidRPr="00014431" w:rsidTr="00014431">
        <w:trPr>
          <w:trHeight w:val="20"/>
          <w:jc w:val="center"/>
        </w:trPr>
        <w:tc>
          <w:tcPr>
            <w:tcW w:w="1551" w:type="dxa"/>
            <w:tcBorders>
              <w:top w:val="nil"/>
              <w:left w:val="single" w:sz="4" w:space="0" w:color="auto"/>
              <w:bottom w:val="single" w:sz="4" w:space="0" w:color="auto"/>
              <w:right w:val="single" w:sz="4" w:space="0" w:color="auto"/>
            </w:tcBorders>
            <w:shd w:val="clear" w:color="auto" w:fill="auto"/>
            <w:vAlign w:val="center"/>
            <w:hideMark/>
          </w:tcPr>
          <w:p w:rsidR="002C6E7C" w:rsidRPr="0018458F" w:rsidRDefault="002C6E7C" w:rsidP="002C6E7C">
            <w:pPr>
              <w:rPr>
                <w:rFonts w:ascii="Simplified Arabic" w:hAnsi="Simplified Arabic"/>
                <w:noProof w:val="0"/>
                <w:sz w:val="15"/>
                <w:szCs w:val="15"/>
              </w:rPr>
            </w:pPr>
            <w:r w:rsidRPr="0018458F">
              <w:rPr>
                <w:rFonts w:ascii="Simplified Arabic" w:hAnsi="Simplified Arabic"/>
                <w:noProof w:val="0"/>
                <w:sz w:val="15"/>
                <w:szCs w:val="15"/>
                <w:rtl/>
              </w:rPr>
              <w:t>رفح</w:t>
            </w:r>
          </w:p>
        </w:tc>
        <w:tc>
          <w:tcPr>
            <w:tcW w:w="934" w:type="dxa"/>
            <w:tcBorders>
              <w:top w:val="nil"/>
              <w:left w:val="nil"/>
              <w:bottom w:val="single" w:sz="4" w:space="0" w:color="auto"/>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86.2</w:t>
            </w:r>
          </w:p>
        </w:tc>
        <w:tc>
          <w:tcPr>
            <w:tcW w:w="1288" w:type="dxa"/>
            <w:gridSpan w:val="2"/>
            <w:tcBorders>
              <w:top w:val="nil"/>
              <w:left w:val="nil"/>
              <w:bottom w:val="single" w:sz="4" w:space="0" w:color="auto"/>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6.9</w:t>
            </w:r>
          </w:p>
        </w:tc>
        <w:tc>
          <w:tcPr>
            <w:tcW w:w="1610" w:type="dxa"/>
            <w:gridSpan w:val="2"/>
            <w:tcBorders>
              <w:top w:val="nil"/>
              <w:left w:val="nil"/>
              <w:bottom w:val="single" w:sz="4" w:space="0" w:color="auto"/>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0.0</w:t>
            </w:r>
          </w:p>
        </w:tc>
        <w:tc>
          <w:tcPr>
            <w:tcW w:w="1343" w:type="dxa"/>
            <w:tcBorders>
              <w:top w:val="nil"/>
              <w:left w:val="nil"/>
              <w:bottom w:val="single" w:sz="4" w:space="0" w:color="auto"/>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5.1</w:t>
            </w:r>
          </w:p>
        </w:tc>
        <w:tc>
          <w:tcPr>
            <w:tcW w:w="1204" w:type="dxa"/>
            <w:tcBorders>
              <w:top w:val="nil"/>
              <w:left w:val="nil"/>
              <w:bottom w:val="single" w:sz="4" w:space="0" w:color="auto"/>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0.7</w:t>
            </w:r>
          </w:p>
        </w:tc>
        <w:tc>
          <w:tcPr>
            <w:tcW w:w="1162" w:type="dxa"/>
            <w:tcBorders>
              <w:top w:val="nil"/>
              <w:left w:val="nil"/>
              <w:bottom w:val="single" w:sz="4" w:space="0" w:color="auto"/>
              <w:right w:val="nil"/>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1.0</w:t>
            </w:r>
          </w:p>
        </w:tc>
        <w:tc>
          <w:tcPr>
            <w:tcW w:w="560" w:type="dxa"/>
            <w:tcBorders>
              <w:top w:val="nil"/>
              <w:left w:val="nil"/>
              <w:bottom w:val="single" w:sz="4" w:space="0" w:color="auto"/>
              <w:right w:val="single" w:sz="4" w:space="0" w:color="auto"/>
            </w:tcBorders>
            <w:shd w:val="clear" w:color="auto" w:fill="auto"/>
            <w:noWrap/>
            <w:vAlign w:val="center"/>
            <w:hideMark/>
          </w:tcPr>
          <w:p w:rsidR="002C6E7C" w:rsidRPr="002C6E7C" w:rsidRDefault="002C6E7C" w:rsidP="002C6E7C">
            <w:pPr>
              <w:bidi w:val="0"/>
              <w:jc w:val="center"/>
              <w:rPr>
                <w:rFonts w:ascii="Arial" w:hAnsi="Arial" w:cs="Arial"/>
                <w:color w:val="000000"/>
                <w:sz w:val="16"/>
                <w:szCs w:val="16"/>
              </w:rPr>
            </w:pPr>
            <w:r w:rsidRPr="002C6E7C">
              <w:rPr>
                <w:rFonts w:ascii="Arial" w:hAnsi="Arial" w:cs="Arial"/>
                <w:color w:val="000000"/>
                <w:sz w:val="16"/>
                <w:szCs w:val="16"/>
              </w:rPr>
              <w:t>0.1</w:t>
            </w:r>
          </w:p>
        </w:tc>
        <w:tc>
          <w:tcPr>
            <w:tcW w:w="1678" w:type="dxa"/>
            <w:tcBorders>
              <w:top w:val="nil"/>
              <w:left w:val="single" w:sz="4" w:space="0" w:color="auto"/>
              <w:bottom w:val="single" w:sz="4" w:space="0" w:color="auto"/>
              <w:right w:val="single" w:sz="4" w:space="0" w:color="auto"/>
            </w:tcBorders>
            <w:shd w:val="clear" w:color="auto" w:fill="auto"/>
            <w:vAlign w:val="center"/>
            <w:hideMark/>
          </w:tcPr>
          <w:p w:rsidR="002C6E7C" w:rsidRPr="0018458F" w:rsidRDefault="002C6E7C" w:rsidP="002C6E7C">
            <w:pPr>
              <w:bidi w:val="0"/>
              <w:rPr>
                <w:rFonts w:ascii="Arial" w:hAnsi="Arial" w:cs="Arial"/>
                <w:noProof w:val="0"/>
                <w:color w:val="000000"/>
                <w:sz w:val="15"/>
                <w:szCs w:val="15"/>
              </w:rPr>
            </w:pPr>
            <w:r w:rsidRPr="0018458F">
              <w:rPr>
                <w:rFonts w:ascii="Arial" w:hAnsi="Arial" w:cs="Arial"/>
                <w:noProof w:val="0"/>
                <w:color w:val="000000"/>
                <w:sz w:val="15"/>
                <w:szCs w:val="15"/>
              </w:rPr>
              <w:t>Rafah</w:t>
            </w:r>
          </w:p>
        </w:tc>
      </w:tr>
    </w:tbl>
    <w:p w:rsidR="0018458F" w:rsidRDefault="0018458F">
      <w:pPr>
        <w:bidi w:val="0"/>
        <w:rPr>
          <w:rStyle w:val="1H"/>
          <w:rFonts w:ascii="Simplified Arabic" w:hAnsi="Simplified Arabic"/>
          <w:smallCaps/>
          <w:sz w:val="20"/>
          <w:rtl/>
        </w:rPr>
      </w:pPr>
    </w:p>
    <w:p w:rsidR="0018458F" w:rsidRDefault="0018458F" w:rsidP="00C426EA">
      <w:pPr>
        <w:jc w:val="lowKashida"/>
        <w:rPr>
          <w:rStyle w:val="1H"/>
          <w:rFonts w:ascii="Simplified Arabic" w:hAnsi="Simplified Arabic"/>
          <w:smallCaps/>
          <w:sz w:val="20"/>
          <w:rtl/>
        </w:rPr>
        <w:sectPr w:rsidR="0018458F" w:rsidSect="00E33698">
          <w:headerReference w:type="default" r:id="rId11"/>
          <w:footerReference w:type="default" r:id="rId12"/>
          <w:endnotePr>
            <w:numFmt w:val="lowerLetter"/>
          </w:endnotePr>
          <w:pgSz w:w="13608" w:h="9639" w:orient="landscape" w:code="9"/>
          <w:pgMar w:top="1134" w:right="1134" w:bottom="1134" w:left="1134" w:header="675" w:footer="675" w:gutter="0"/>
          <w:cols w:space="720"/>
          <w:bidi/>
          <w:rtlGutter/>
          <w:docGrid w:linePitch="360"/>
        </w:sectPr>
      </w:pPr>
    </w:p>
    <w:p w:rsidR="00C8697B" w:rsidRPr="008207D8" w:rsidRDefault="00C8697B" w:rsidP="008207D8">
      <w:pPr>
        <w:pStyle w:val="ListParagraph"/>
        <w:numPr>
          <w:ilvl w:val="0"/>
          <w:numId w:val="16"/>
        </w:numPr>
        <w:tabs>
          <w:tab w:val="left" w:pos="283"/>
        </w:tabs>
        <w:ind w:hanging="698"/>
        <w:jc w:val="lowKashida"/>
        <w:rPr>
          <w:rFonts w:ascii="Simplified Arabic" w:hAnsi="Simplified Arabic" w:cs="Simplified Arabic"/>
          <w:b/>
          <w:bCs/>
        </w:rPr>
      </w:pPr>
      <w:bookmarkStart w:id="3" w:name="_Toc57029676"/>
      <w:r w:rsidRPr="008207D8">
        <w:rPr>
          <w:rFonts w:ascii="Simplified Arabic" w:hAnsi="Simplified Arabic" w:cs="Simplified Arabic"/>
          <w:b/>
          <w:bCs/>
          <w:rtl/>
        </w:rPr>
        <w:lastRenderedPageBreak/>
        <w:t xml:space="preserve">الأمن الغذائي وأثر </w:t>
      </w:r>
      <w:proofErr w:type="spellStart"/>
      <w:r w:rsidRPr="008207D8">
        <w:rPr>
          <w:rFonts w:ascii="Simplified Arabic" w:hAnsi="Simplified Arabic" w:cs="Simplified Arabic"/>
          <w:b/>
          <w:bCs/>
          <w:rtl/>
        </w:rPr>
        <w:t>كوفيد</w:t>
      </w:r>
      <w:proofErr w:type="spellEnd"/>
      <w:r w:rsidRPr="008207D8">
        <w:rPr>
          <w:rFonts w:ascii="Simplified Arabic" w:hAnsi="Simplified Arabic" w:cs="Simplified Arabic"/>
          <w:b/>
          <w:bCs/>
          <w:rtl/>
        </w:rPr>
        <w:t xml:space="preserve"> - 19 على سبل العيش</w:t>
      </w:r>
      <w:bookmarkEnd w:id="3"/>
      <w:r w:rsidRPr="008207D8">
        <w:rPr>
          <w:rFonts w:ascii="Simplified Arabic" w:hAnsi="Simplified Arabic" w:cs="Simplified Arabic"/>
          <w:b/>
          <w:bCs/>
          <w:rtl/>
        </w:rPr>
        <w:t xml:space="preserve"> </w:t>
      </w:r>
    </w:p>
    <w:p w:rsidR="0015630C" w:rsidRDefault="002C6E7C" w:rsidP="007023DD">
      <w:pPr>
        <w:jc w:val="lowKashida"/>
        <w:rPr>
          <w:rFonts w:ascii="Simplified Arabic" w:hAnsi="Simplified Arabic"/>
          <w:sz w:val="20"/>
          <w:rtl/>
        </w:rPr>
      </w:pPr>
      <w:r w:rsidRPr="002C6E7C">
        <w:rPr>
          <w:rFonts w:ascii="Simplified Arabic" w:hAnsi="Simplified Arabic"/>
          <w:sz w:val="20"/>
          <w:rtl/>
        </w:rPr>
        <w:t>42.3</w:t>
      </w:r>
      <w:r w:rsidR="00C8697B" w:rsidRPr="00C8697B">
        <w:rPr>
          <w:rFonts w:ascii="Simplified Arabic" w:hAnsi="Simplified Arabic"/>
          <w:sz w:val="20"/>
          <w:rtl/>
        </w:rPr>
        <w:t>% من الاسر الفلسطينية انخفض دخلها بمقدار النصف فأكثر خلال فترة الإغلاق مقارنة مع شهر شباط/فبراير 2020 (</w:t>
      </w:r>
      <w:r w:rsidRPr="002C6E7C">
        <w:rPr>
          <w:rFonts w:ascii="Simplified Arabic" w:hAnsi="Simplified Arabic"/>
          <w:sz w:val="20"/>
          <w:rtl/>
        </w:rPr>
        <w:t>45.5</w:t>
      </w:r>
      <w:r w:rsidR="00C8697B" w:rsidRPr="00C8697B">
        <w:rPr>
          <w:rFonts w:ascii="Simplified Arabic" w:hAnsi="Simplified Arabic"/>
          <w:sz w:val="20"/>
          <w:rtl/>
        </w:rPr>
        <w:t>% في الضفة الغربية، و</w:t>
      </w:r>
      <w:r w:rsidR="007023DD" w:rsidRPr="007023DD">
        <w:rPr>
          <w:rFonts w:ascii="Simplified Arabic" w:hAnsi="Simplified Arabic"/>
          <w:sz w:val="20"/>
          <w:rtl/>
        </w:rPr>
        <w:t>37.6</w:t>
      </w:r>
      <w:r w:rsidR="00C8697B" w:rsidRPr="00C8697B">
        <w:rPr>
          <w:rFonts w:ascii="Simplified Arabic" w:hAnsi="Simplified Arabic"/>
          <w:sz w:val="20"/>
          <w:rtl/>
        </w:rPr>
        <w:t xml:space="preserve">% في قطاع غزة).  </w:t>
      </w:r>
    </w:p>
    <w:p w:rsidR="0015630C" w:rsidRPr="00A166DA" w:rsidRDefault="0015630C" w:rsidP="0015630C">
      <w:pPr>
        <w:jc w:val="lowKashida"/>
        <w:rPr>
          <w:rFonts w:ascii="Simplified Arabic" w:hAnsi="Simplified Arabic"/>
          <w:b/>
          <w:sz w:val="12"/>
          <w:szCs w:val="12"/>
          <w:rtl/>
        </w:rPr>
      </w:pPr>
    </w:p>
    <w:p w:rsidR="00014431" w:rsidRPr="00014431" w:rsidRDefault="00014431" w:rsidP="00D97409">
      <w:pPr>
        <w:jc w:val="center"/>
        <w:rPr>
          <w:rFonts w:ascii="Simplified Arabic" w:hAnsi="Simplified Arabic"/>
          <w:b/>
          <w:bCs/>
          <w:noProof w:val="0"/>
          <w:sz w:val="16"/>
          <w:szCs w:val="16"/>
        </w:rPr>
      </w:pPr>
      <w:r w:rsidRPr="00014431">
        <w:rPr>
          <w:rFonts w:ascii="Simplified Arabic" w:hAnsi="Simplified Arabic"/>
          <w:b/>
          <w:bCs/>
          <w:noProof w:val="0"/>
          <w:sz w:val="16"/>
          <w:szCs w:val="16"/>
          <w:rtl/>
        </w:rPr>
        <w:t xml:space="preserve">التوزيع النسبي </w:t>
      </w:r>
      <w:r w:rsidR="006D5464" w:rsidRPr="00014431">
        <w:rPr>
          <w:rFonts w:ascii="Simplified Arabic" w:hAnsi="Simplified Arabic" w:hint="cs"/>
          <w:b/>
          <w:bCs/>
          <w:noProof w:val="0"/>
          <w:sz w:val="16"/>
          <w:szCs w:val="16"/>
          <w:rtl/>
        </w:rPr>
        <w:t>للأسر</w:t>
      </w:r>
      <w:r w:rsidRPr="00014431">
        <w:rPr>
          <w:rFonts w:ascii="Simplified Arabic" w:hAnsi="Simplified Arabic"/>
          <w:b/>
          <w:bCs/>
          <w:noProof w:val="0"/>
          <w:sz w:val="16"/>
          <w:szCs w:val="16"/>
          <w:rtl/>
        </w:rPr>
        <w:t xml:space="preserve"> في فلسطين </w:t>
      </w:r>
      <w:r w:rsidR="00D97409">
        <w:rPr>
          <w:rFonts w:ascii="Simplified Arabic" w:hAnsi="Simplified Arabic" w:hint="cs"/>
          <w:b/>
          <w:bCs/>
          <w:noProof w:val="0"/>
          <w:sz w:val="16"/>
          <w:szCs w:val="16"/>
          <w:rtl/>
        </w:rPr>
        <w:t xml:space="preserve">التي قيمت دخلها </w:t>
      </w:r>
      <w:r w:rsidRPr="00014431">
        <w:rPr>
          <w:rFonts w:ascii="Simplified Arabic" w:hAnsi="Simplified Arabic"/>
          <w:b/>
          <w:bCs/>
          <w:noProof w:val="0"/>
          <w:sz w:val="16"/>
          <w:szCs w:val="16"/>
          <w:rtl/>
        </w:rPr>
        <w:t xml:space="preserve">الشهري خلال فترة الإغلاق </w:t>
      </w:r>
      <w:r w:rsidR="00D97409">
        <w:rPr>
          <w:rFonts w:ascii="Simplified Arabic" w:hAnsi="Simplified Arabic" w:hint="cs"/>
          <w:b/>
          <w:bCs/>
          <w:noProof w:val="0"/>
          <w:sz w:val="16"/>
          <w:szCs w:val="16"/>
          <w:rtl/>
        </w:rPr>
        <w:t>مقارنة ب</w:t>
      </w:r>
      <w:r w:rsidRPr="00014431">
        <w:rPr>
          <w:rFonts w:ascii="Simplified Arabic" w:hAnsi="Simplified Arabic"/>
          <w:b/>
          <w:bCs/>
          <w:noProof w:val="0"/>
          <w:sz w:val="16"/>
          <w:szCs w:val="16"/>
          <w:rtl/>
        </w:rPr>
        <w:t>شهر شباط/فبراير</w:t>
      </w:r>
      <w:r w:rsidR="00D97409">
        <w:rPr>
          <w:rFonts w:ascii="Simplified Arabic" w:hAnsi="Simplified Arabic" w:hint="cs"/>
          <w:b/>
          <w:bCs/>
          <w:noProof w:val="0"/>
          <w:sz w:val="16"/>
          <w:szCs w:val="16"/>
          <w:rtl/>
        </w:rPr>
        <w:t>، 2020</w:t>
      </w:r>
      <w:r w:rsidRPr="00014431">
        <w:rPr>
          <w:rFonts w:ascii="Simplified Arabic" w:hAnsi="Simplified Arabic"/>
          <w:b/>
          <w:bCs/>
          <w:noProof w:val="0"/>
          <w:sz w:val="16"/>
          <w:szCs w:val="16"/>
          <w:rtl/>
        </w:rPr>
        <w:t xml:space="preserve"> </w:t>
      </w:r>
      <w:r w:rsidR="00D97409">
        <w:rPr>
          <w:rFonts w:ascii="Simplified Arabic" w:hAnsi="Simplified Arabic" w:hint="cs"/>
          <w:b/>
          <w:bCs/>
          <w:noProof w:val="0"/>
          <w:sz w:val="16"/>
          <w:szCs w:val="16"/>
          <w:rtl/>
        </w:rPr>
        <w:t>حسب المنطقة والمحافظة</w:t>
      </w:r>
    </w:p>
    <w:p w:rsidR="00014431" w:rsidRPr="00014431" w:rsidRDefault="00014431" w:rsidP="00D97409">
      <w:pPr>
        <w:bidi w:val="0"/>
        <w:jc w:val="center"/>
        <w:rPr>
          <w:rFonts w:ascii="Arial" w:hAnsi="Arial" w:cs="Arial"/>
          <w:b/>
          <w:bCs/>
          <w:noProof w:val="0"/>
          <w:sz w:val="16"/>
          <w:szCs w:val="16"/>
          <w:rtl/>
        </w:rPr>
      </w:pPr>
      <w:r w:rsidRPr="00014431">
        <w:rPr>
          <w:rFonts w:ascii="Arial" w:hAnsi="Arial" w:cs="Arial"/>
          <w:b/>
          <w:bCs/>
          <w:noProof w:val="0"/>
          <w:sz w:val="16"/>
          <w:szCs w:val="16"/>
        </w:rPr>
        <w:t xml:space="preserve">Percentage Distribution of Households in Palestine </w:t>
      </w:r>
      <w:r w:rsidR="00D97409">
        <w:rPr>
          <w:rFonts w:ascii="Arial" w:hAnsi="Arial" w:cs="Arial"/>
          <w:b/>
          <w:bCs/>
          <w:noProof w:val="0"/>
          <w:sz w:val="16"/>
          <w:szCs w:val="16"/>
        </w:rPr>
        <w:t xml:space="preserve">who assessed their </w:t>
      </w:r>
      <w:r w:rsidR="00D97409" w:rsidRPr="00014431">
        <w:rPr>
          <w:rFonts w:ascii="Arial" w:hAnsi="Arial" w:cs="Arial"/>
          <w:b/>
          <w:bCs/>
          <w:noProof w:val="0"/>
          <w:sz w:val="16"/>
          <w:szCs w:val="16"/>
        </w:rPr>
        <w:t>Monthly Income</w:t>
      </w:r>
      <w:r w:rsidR="00D97409" w:rsidRPr="00D97409">
        <w:rPr>
          <w:rFonts w:ascii="Arial" w:hAnsi="Arial" w:cs="Arial"/>
          <w:b/>
          <w:bCs/>
          <w:noProof w:val="0"/>
          <w:sz w:val="16"/>
          <w:szCs w:val="16"/>
        </w:rPr>
        <w:t xml:space="preserve"> </w:t>
      </w:r>
      <w:r w:rsidR="00D97409" w:rsidRPr="00014431">
        <w:rPr>
          <w:rFonts w:ascii="Arial" w:hAnsi="Arial" w:cs="Arial"/>
          <w:b/>
          <w:bCs/>
          <w:noProof w:val="0"/>
          <w:sz w:val="16"/>
          <w:szCs w:val="16"/>
        </w:rPr>
        <w:t>During</w:t>
      </w:r>
      <w:r w:rsidR="00D97409" w:rsidRPr="00D97409">
        <w:rPr>
          <w:rFonts w:ascii="Arial" w:hAnsi="Arial" w:cs="Arial"/>
          <w:b/>
          <w:bCs/>
          <w:noProof w:val="0"/>
          <w:sz w:val="16"/>
          <w:szCs w:val="16"/>
        </w:rPr>
        <w:t xml:space="preserve"> </w:t>
      </w:r>
      <w:r w:rsidR="00D97409" w:rsidRPr="00014431">
        <w:rPr>
          <w:rFonts w:ascii="Arial" w:hAnsi="Arial" w:cs="Arial"/>
          <w:b/>
          <w:bCs/>
          <w:noProof w:val="0"/>
          <w:sz w:val="16"/>
          <w:szCs w:val="16"/>
        </w:rPr>
        <w:t>Lockdown Period</w:t>
      </w:r>
      <w:r w:rsidR="00D97409" w:rsidRPr="00D97409">
        <w:rPr>
          <w:rFonts w:ascii="Arial" w:hAnsi="Arial" w:cs="Arial"/>
          <w:b/>
          <w:bCs/>
          <w:noProof w:val="0"/>
          <w:sz w:val="16"/>
          <w:szCs w:val="16"/>
        </w:rPr>
        <w:t xml:space="preserve"> </w:t>
      </w:r>
      <w:r w:rsidR="00D97409">
        <w:rPr>
          <w:rFonts w:ascii="Arial" w:hAnsi="Arial" w:cs="Arial"/>
          <w:b/>
          <w:bCs/>
          <w:noProof w:val="0"/>
          <w:sz w:val="16"/>
          <w:szCs w:val="16"/>
        </w:rPr>
        <w:t xml:space="preserve">compared </w:t>
      </w:r>
      <w:r w:rsidR="00D97409" w:rsidRPr="00014431">
        <w:rPr>
          <w:rFonts w:ascii="Arial" w:hAnsi="Arial" w:cs="Arial"/>
          <w:b/>
          <w:bCs/>
          <w:noProof w:val="0"/>
          <w:sz w:val="16"/>
          <w:szCs w:val="16"/>
        </w:rPr>
        <w:t>with February</w:t>
      </w:r>
      <w:r w:rsidR="00D97409">
        <w:rPr>
          <w:rFonts w:ascii="Arial" w:hAnsi="Arial" w:cs="Arial"/>
          <w:b/>
          <w:bCs/>
          <w:noProof w:val="0"/>
          <w:sz w:val="16"/>
          <w:szCs w:val="16"/>
        </w:rPr>
        <w:t xml:space="preserve">, 2020 </w:t>
      </w:r>
      <w:r w:rsidR="00D97409" w:rsidRPr="006D5464">
        <w:rPr>
          <w:rFonts w:ascii="Arial" w:hAnsi="Arial" w:cs="Arial"/>
          <w:b/>
          <w:bCs/>
          <w:noProof w:val="0"/>
          <w:sz w:val="16"/>
          <w:szCs w:val="16"/>
        </w:rPr>
        <w:t>by Region, Governorate</w:t>
      </w:r>
    </w:p>
    <w:tbl>
      <w:tblPr>
        <w:bidiVisual/>
        <w:tblW w:w="5003" w:type="pct"/>
        <w:jc w:val="center"/>
        <w:tblLayout w:type="fixed"/>
        <w:tblLook w:val="04A0" w:firstRow="1" w:lastRow="0" w:firstColumn="1" w:lastColumn="0" w:noHBand="0" w:noVBand="1"/>
      </w:tblPr>
      <w:tblGrid>
        <w:gridCol w:w="1225"/>
        <w:gridCol w:w="892"/>
        <w:gridCol w:w="447"/>
        <w:gridCol w:w="594"/>
        <w:gridCol w:w="1041"/>
        <w:gridCol w:w="1041"/>
        <w:gridCol w:w="567"/>
        <w:gridCol w:w="1558"/>
      </w:tblGrid>
      <w:tr w:rsidR="006D5464" w:rsidRPr="00014431" w:rsidTr="00386F2A">
        <w:trPr>
          <w:trHeight w:val="20"/>
          <w:jc w:val="center"/>
        </w:trPr>
        <w:tc>
          <w:tcPr>
            <w:tcW w:w="12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D5464" w:rsidRPr="00014431" w:rsidRDefault="006D5464" w:rsidP="006D5464">
            <w:pPr>
              <w:jc w:val="center"/>
              <w:rPr>
                <w:rFonts w:ascii="Simplified Arabic" w:hAnsi="Simplified Arabic"/>
                <w:b/>
                <w:bCs/>
                <w:noProof w:val="0"/>
                <w:sz w:val="16"/>
                <w:szCs w:val="16"/>
              </w:rPr>
            </w:pPr>
            <w:r>
              <w:rPr>
                <w:rFonts w:ascii="Simplified Arabic" w:hAnsi="Simplified Arabic" w:hint="cs"/>
                <w:b/>
                <w:bCs/>
                <w:noProof w:val="0"/>
                <w:sz w:val="16"/>
                <w:szCs w:val="16"/>
                <w:rtl/>
              </w:rPr>
              <w:t>المنطقة/المحافظة</w:t>
            </w:r>
          </w:p>
        </w:tc>
        <w:tc>
          <w:tcPr>
            <w:tcW w:w="1339" w:type="dxa"/>
            <w:gridSpan w:val="2"/>
            <w:tcBorders>
              <w:top w:val="single" w:sz="4" w:space="0" w:color="auto"/>
              <w:left w:val="single" w:sz="4" w:space="0" w:color="auto"/>
              <w:bottom w:val="single" w:sz="4" w:space="0" w:color="auto"/>
              <w:right w:val="nil"/>
            </w:tcBorders>
            <w:shd w:val="clear" w:color="auto" w:fill="auto"/>
            <w:vAlign w:val="center"/>
            <w:hideMark/>
          </w:tcPr>
          <w:p w:rsidR="006D5464" w:rsidRPr="00014431" w:rsidRDefault="006D5464" w:rsidP="006D5464">
            <w:pPr>
              <w:rPr>
                <w:rFonts w:ascii="Simplified Arabic" w:hAnsi="Simplified Arabic"/>
                <w:b/>
                <w:bCs/>
                <w:noProof w:val="0"/>
                <w:sz w:val="16"/>
                <w:szCs w:val="16"/>
                <w:rtl/>
              </w:rPr>
            </w:pPr>
            <w:r w:rsidRPr="00014431">
              <w:rPr>
                <w:rFonts w:ascii="Simplified Arabic" w:hAnsi="Simplified Arabic"/>
                <w:b/>
                <w:bCs/>
                <w:noProof w:val="0"/>
                <w:sz w:val="16"/>
                <w:szCs w:val="16"/>
                <w:rtl/>
              </w:rPr>
              <w:t>دخل الأسرة الشهري</w:t>
            </w:r>
          </w:p>
        </w:tc>
        <w:tc>
          <w:tcPr>
            <w:tcW w:w="3243" w:type="dxa"/>
            <w:gridSpan w:val="4"/>
            <w:tcBorders>
              <w:top w:val="single" w:sz="4" w:space="0" w:color="auto"/>
              <w:left w:val="nil"/>
              <w:bottom w:val="single" w:sz="4" w:space="0" w:color="auto"/>
              <w:right w:val="single" w:sz="4" w:space="0" w:color="000000"/>
            </w:tcBorders>
            <w:shd w:val="clear" w:color="auto" w:fill="auto"/>
            <w:vAlign w:val="center"/>
            <w:hideMark/>
          </w:tcPr>
          <w:p w:rsidR="006D5464" w:rsidRPr="00014431" w:rsidRDefault="006D5464" w:rsidP="006D5464">
            <w:pPr>
              <w:bidi w:val="0"/>
              <w:rPr>
                <w:rFonts w:ascii="Arial" w:hAnsi="Arial" w:cs="Arial"/>
                <w:b/>
                <w:bCs/>
                <w:noProof w:val="0"/>
                <w:sz w:val="16"/>
                <w:szCs w:val="16"/>
                <w:rtl/>
              </w:rPr>
            </w:pPr>
            <w:r w:rsidRPr="00014431">
              <w:rPr>
                <w:rFonts w:ascii="Arial" w:hAnsi="Arial" w:cs="Arial"/>
                <w:b/>
                <w:bCs/>
                <w:noProof w:val="0"/>
                <w:sz w:val="16"/>
                <w:szCs w:val="16"/>
              </w:rPr>
              <w:t>Monthly Household Income</w:t>
            </w:r>
          </w:p>
        </w:tc>
        <w:tc>
          <w:tcPr>
            <w:tcW w:w="1558" w:type="dxa"/>
            <w:vMerge w:val="restart"/>
            <w:tcBorders>
              <w:top w:val="single" w:sz="4" w:space="0" w:color="auto"/>
              <w:left w:val="single" w:sz="4" w:space="0" w:color="auto"/>
              <w:right w:val="single" w:sz="4" w:space="0" w:color="auto"/>
            </w:tcBorders>
            <w:shd w:val="clear" w:color="auto" w:fill="auto"/>
            <w:vAlign w:val="center"/>
            <w:hideMark/>
          </w:tcPr>
          <w:p w:rsidR="006D5464" w:rsidRPr="00F13C1B" w:rsidRDefault="006D5464" w:rsidP="006D5464">
            <w:pPr>
              <w:ind w:left="-57" w:right="-57"/>
              <w:jc w:val="center"/>
              <w:rPr>
                <w:rFonts w:ascii="Arial" w:hAnsi="Arial" w:cs="Arial"/>
                <w:b/>
                <w:bCs/>
                <w:noProof w:val="0"/>
                <w:sz w:val="16"/>
                <w:szCs w:val="16"/>
                <w:rtl/>
              </w:rPr>
            </w:pPr>
            <w:r w:rsidRPr="00B70F13">
              <w:rPr>
                <w:rFonts w:ascii="Arial" w:hAnsi="Arial" w:cs="Arial"/>
                <w:b/>
                <w:bCs/>
                <w:noProof w:val="0"/>
                <w:sz w:val="16"/>
                <w:szCs w:val="16"/>
              </w:rPr>
              <w:t>Region</w:t>
            </w:r>
            <w:r>
              <w:rPr>
                <w:rFonts w:ascii="Arial" w:hAnsi="Arial" w:cs="Arial"/>
                <w:b/>
                <w:bCs/>
                <w:noProof w:val="0"/>
                <w:sz w:val="16"/>
                <w:szCs w:val="16"/>
              </w:rPr>
              <w:t xml:space="preserve">/ </w:t>
            </w:r>
            <w:r w:rsidRPr="00B70F13">
              <w:rPr>
                <w:rFonts w:ascii="Arial" w:hAnsi="Arial" w:cs="Arial"/>
                <w:b/>
                <w:bCs/>
                <w:noProof w:val="0"/>
                <w:sz w:val="16"/>
                <w:szCs w:val="16"/>
              </w:rPr>
              <w:t>Governorate</w:t>
            </w:r>
          </w:p>
        </w:tc>
      </w:tr>
      <w:tr w:rsidR="006D5464" w:rsidRPr="00014431" w:rsidTr="00386F2A">
        <w:trPr>
          <w:trHeight w:val="20"/>
          <w:jc w:val="center"/>
        </w:trPr>
        <w:tc>
          <w:tcPr>
            <w:tcW w:w="1225" w:type="dxa"/>
            <w:vMerge/>
            <w:tcBorders>
              <w:top w:val="single" w:sz="4" w:space="0" w:color="auto"/>
              <w:left w:val="single" w:sz="4" w:space="0" w:color="auto"/>
              <w:bottom w:val="single" w:sz="4" w:space="0" w:color="000000"/>
              <w:right w:val="single" w:sz="4" w:space="0" w:color="auto"/>
            </w:tcBorders>
            <w:vAlign w:val="center"/>
            <w:hideMark/>
          </w:tcPr>
          <w:p w:rsidR="006D5464" w:rsidRPr="00014431" w:rsidRDefault="006D5464" w:rsidP="006D5464">
            <w:pPr>
              <w:rPr>
                <w:rFonts w:ascii="Simplified Arabic" w:hAnsi="Simplified Arabic"/>
                <w:b/>
                <w:bCs/>
                <w:noProof w:val="0"/>
                <w:sz w:val="16"/>
                <w:szCs w:val="16"/>
              </w:rPr>
            </w:pPr>
          </w:p>
        </w:tc>
        <w:tc>
          <w:tcPr>
            <w:tcW w:w="892" w:type="dxa"/>
            <w:tcBorders>
              <w:top w:val="nil"/>
              <w:left w:val="single" w:sz="4" w:space="0" w:color="auto"/>
              <w:bottom w:val="nil"/>
              <w:right w:val="single" w:sz="4" w:space="0" w:color="auto"/>
            </w:tcBorders>
            <w:shd w:val="clear" w:color="auto" w:fill="auto"/>
            <w:vAlign w:val="center"/>
            <w:hideMark/>
          </w:tcPr>
          <w:p w:rsidR="006D5464" w:rsidRPr="00014431" w:rsidRDefault="006D5464" w:rsidP="006D5464">
            <w:pPr>
              <w:ind w:left="-57" w:right="-57"/>
              <w:jc w:val="center"/>
              <w:rPr>
                <w:rFonts w:ascii="Simplified Arabic" w:hAnsi="Simplified Arabic"/>
                <w:noProof w:val="0"/>
                <w:color w:val="000000"/>
                <w:sz w:val="16"/>
                <w:szCs w:val="16"/>
              </w:rPr>
            </w:pPr>
            <w:r w:rsidRPr="00014431">
              <w:rPr>
                <w:rFonts w:ascii="Simplified Arabic" w:hAnsi="Simplified Arabic"/>
                <w:noProof w:val="0"/>
                <w:color w:val="000000"/>
                <w:sz w:val="16"/>
                <w:szCs w:val="16"/>
                <w:rtl/>
              </w:rPr>
              <w:t>زاد</w:t>
            </w:r>
          </w:p>
        </w:tc>
        <w:tc>
          <w:tcPr>
            <w:tcW w:w="1041" w:type="dxa"/>
            <w:gridSpan w:val="2"/>
            <w:tcBorders>
              <w:top w:val="nil"/>
              <w:left w:val="single" w:sz="4" w:space="0" w:color="auto"/>
              <w:bottom w:val="nil"/>
              <w:right w:val="single" w:sz="4" w:space="0" w:color="auto"/>
            </w:tcBorders>
            <w:shd w:val="clear" w:color="auto" w:fill="auto"/>
            <w:vAlign w:val="center"/>
            <w:hideMark/>
          </w:tcPr>
          <w:p w:rsidR="006D5464" w:rsidRPr="00014431" w:rsidRDefault="006D5464" w:rsidP="006D5464">
            <w:pPr>
              <w:ind w:left="-57" w:right="-57"/>
              <w:jc w:val="center"/>
              <w:rPr>
                <w:rFonts w:ascii="Simplified Arabic" w:hAnsi="Simplified Arabic"/>
                <w:noProof w:val="0"/>
                <w:color w:val="000000"/>
                <w:sz w:val="16"/>
                <w:szCs w:val="16"/>
                <w:rtl/>
              </w:rPr>
            </w:pPr>
            <w:r w:rsidRPr="00014431">
              <w:rPr>
                <w:rFonts w:ascii="Simplified Arabic" w:hAnsi="Simplified Arabic"/>
                <w:noProof w:val="0"/>
                <w:color w:val="000000"/>
                <w:sz w:val="16"/>
                <w:szCs w:val="16"/>
                <w:rtl/>
              </w:rPr>
              <w:t>بقي كما هو بدون زيادة</w:t>
            </w:r>
          </w:p>
        </w:tc>
        <w:tc>
          <w:tcPr>
            <w:tcW w:w="1041" w:type="dxa"/>
            <w:tcBorders>
              <w:top w:val="nil"/>
              <w:left w:val="single" w:sz="4" w:space="0" w:color="auto"/>
              <w:bottom w:val="nil"/>
              <w:right w:val="single" w:sz="4" w:space="0" w:color="auto"/>
            </w:tcBorders>
            <w:shd w:val="clear" w:color="auto" w:fill="auto"/>
            <w:vAlign w:val="center"/>
            <w:hideMark/>
          </w:tcPr>
          <w:p w:rsidR="006D5464" w:rsidRPr="00014431" w:rsidRDefault="006D5464" w:rsidP="006D5464">
            <w:pPr>
              <w:ind w:left="-57" w:right="-57"/>
              <w:jc w:val="center"/>
              <w:rPr>
                <w:rFonts w:ascii="Simplified Arabic" w:hAnsi="Simplified Arabic"/>
                <w:noProof w:val="0"/>
                <w:color w:val="000000"/>
                <w:sz w:val="16"/>
                <w:szCs w:val="16"/>
                <w:rtl/>
              </w:rPr>
            </w:pPr>
            <w:r w:rsidRPr="00014431">
              <w:rPr>
                <w:rFonts w:ascii="Simplified Arabic" w:hAnsi="Simplified Arabic"/>
                <w:noProof w:val="0"/>
                <w:color w:val="000000"/>
                <w:sz w:val="16"/>
                <w:szCs w:val="16"/>
                <w:rtl/>
              </w:rPr>
              <w:t>انخفض أقل من النصف</w:t>
            </w:r>
          </w:p>
        </w:tc>
        <w:tc>
          <w:tcPr>
            <w:tcW w:w="1041" w:type="dxa"/>
            <w:tcBorders>
              <w:top w:val="nil"/>
              <w:left w:val="single" w:sz="4" w:space="0" w:color="auto"/>
              <w:bottom w:val="nil"/>
              <w:right w:val="single" w:sz="4" w:space="0" w:color="auto"/>
            </w:tcBorders>
            <w:shd w:val="clear" w:color="auto" w:fill="auto"/>
            <w:vAlign w:val="center"/>
            <w:hideMark/>
          </w:tcPr>
          <w:p w:rsidR="006D5464" w:rsidRPr="00014431" w:rsidRDefault="006D5464" w:rsidP="006D5464">
            <w:pPr>
              <w:ind w:left="-57" w:right="-57"/>
              <w:jc w:val="center"/>
              <w:rPr>
                <w:rFonts w:ascii="Simplified Arabic" w:hAnsi="Simplified Arabic"/>
                <w:noProof w:val="0"/>
                <w:color w:val="000000"/>
                <w:sz w:val="16"/>
                <w:szCs w:val="16"/>
                <w:rtl/>
              </w:rPr>
            </w:pPr>
            <w:r w:rsidRPr="00014431">
              <w:rPr>
                <w:rFonts w:ascii="Simplified Arabic" w:hAnsi="Simplified Arabic"/>
                <w:noProof w:val="0"/>
                <w:color w:val="000000"/>
                <w:sz w:val="16"/>
                <w:szCs w:val="16"/>
                <w:rtl/>
              </w:rPr>
              <w:t>انخفض بمقدار النصف فأكثر</w:t>
            </w:r>
          </w:p>
        </w:tc>
        <w:tc>
          <w:tcPr>
            <w:tcW w:w="567" w:type="dxa"/>
            <w:tcBorders>
              <w:top w:val="nil"/>
              <w:left w:val="single" w:sz="4" w:space="0" w:color="auto"/>
              <w:bottom w:val="nil"/>
              <w:right w:val="single" w:sz="4" w:space="0" w:color="auto"/>
            </w:tcBorders>
            <w:shd w:val="clear" w:color="auto" w:fill="auto"/>
            <w:vAlign w:val="center"/>
            <w:hideMark/>
          </w:tcPr>
          <w:p w:rsidR="006D5464" w:rsidRPr="00014431" w:rsidRDefault="006D5464" w:rsidP="006D5464">
            <w:pPr>
              <w:ind w:left="-57" w:right="-57"/>
              <w:jc w:val="center"/>
              <w:rPr>
                <w:rFonts w:ascii="Simplified Arabic" w:hAnsi="Simplified Arabic"/>
                <w:b/>
                <w:bCs/>
                <w:noProof w:val="0"/>
                <w:color w:val="000000"/>
                <w:sz w:val="16"/>
                <w:szCs w:val="16"/>
                <w:rtl/>
              </w:rPr>
            </w:pPr>
            <w:r w:rsidRPr="00014431">
              <w:rPr>
                <w:rFonts w:ascii="Simplified Arabic" w:hAnsi="Simplified Arabic"/>
                <w:b/>
                <w:bCs/>
                <w:noProof w:val="0"/>
                <w:color w:val="000000"/>
                <w:sz w:val="16"/>
                <w:szCs w:val="16"/>
                <w:rtl/>
              </w:rPr>
              <w:t>المجموع</w:t>
            </w:r>
          </w:p>
        </w:tc>
        <w:tc>
          <w:tcPr>
            <w:tcW w:w="1558" w:type="dxa"/>
            <w:vMerge/>
            <w:tcBorders>
              <w:left w:val="single" w:sz="4" w:space="0" w:color="auto"/>
              <w:right w:val="single" w:sz="4" w:space="0" w:color="auto"/>
            </w:tcBorders>
            <w:vAlign w:val="center"/>
            <w:hideMark/>
          </w:tcPr>
          <w:p w:rsidR="006D5464" w:rsidRPr="00014431" w:rsidRDefault="006D5464" w:rsidP="006D5464">
            <w:pPr>
              <w:rPr>
                <w:rFonts w:ascii="Arial" w:hAnsi="Arial" w:cs="Arial"/>
                <w:b/>
                <w:bCs/>
                <w:noProof w:val="0"/>
                <w:sz w:val="16"/>
                <w:szCs w:val="16"/>
              </w:rPr>
            </w:pPr>
          </w:p>
        </w:tc>
      </w:tr>
      <w:tr w:rsidR="006D5464" w:rsidRPr="00014431" w:rsidTr="00386F2A">
        <w:trPr>
          <w:trHeight w:val="20"/>
          <w:jc w:val="center"/>
        </w:trPr>
        <w:tc>
          <w:tcPr>
            <w:tcW w:w="1225" w:type="dxa"/>
            <w:vMerge/>
            <w:tcBorders>
              <w:top w:val="single" w:sz="4" w:space="0" w:color="auto"/>
              <w:left w:val="single" w:sz="4" w:space="0" w:color="auto"/>
              <w:bottom w:val="single" w:sz="4" w:space="0" w:color="000000"/>
              <w:right w:val="single" w:sz="4" w:space="0" w:color="auto"/>
            </w:tcBorders>
            <w:vAlign w:val="center"/>
            <w:hideMark/>
          </w:tcPr>
          <w:p w:rsidR="006D5464" w:rsidRPr="00014431" w:rsidRDefault="006D5464" w:rsidP="006D5464">
            <w:pPr>
              <w:rPr>
                <w:rFonts w:ascii="Simplified Arabic" w:hAnsi="Simplified Arabic"/>
                <w:b/>
                <w:bCs/>
                <w:noProof w:val="0"/>
                <w:sz w:val="16"/>
                <w:szCs w:val="16"/>
              </w:rPr>
            </w:pPr>
          </w:p>
        </w:tc>
        <w:tc>
          <w:tcPr>
            <w:tcW w:w="892" w:type="dxa"/>
            <w:tcBorders>
              <w:top w:val="nil"/>
              <w:left w:val="single" w:sz="4" w:space="0" w:color="auto"/>
              <w:bottom w:val="single" w:sz="4" w:space="0" w:color="auto"/>
              <w:right w:val="single" w:sz="4" w:space="0" w:color="auto"/>
            </w:tcBorders>
            <w:shd w:val="clear" w:color="auto" w:fill="auto"/>
            <w:vAlign w:val="center"/>
            <w:hideMark/>
          </w:tcPr>
          <w:p w:rsidR="006D5464" w:rsidRPr="00014431" w:rsidRDefault="006D5464" w:rsidP="006D5464">
            <w:pPr>
              <w:bidi w:val="0"/>
              <w:ind w:left="-57" w:right="-57"/>
              <w:jc w:val="center"/>
              <w:rPr>
                <w:rFonts w:ascii="Arial" w:hAnsi="Arial" w:cs="Arial"/>
                <w:noProof w:val="0"/>
                <w:color w:val="000000"/>
                <w:sz w:val="16"/>
                <w:szCs w:val="16"/>
                <w:rtl/>
              </w:rPr>
            </w:pPr>
            <w:r w:rsidRPr="00014431">
              <w:rPr>
                <w:rFonts w:ascii="Arial" w:hAnsi="Arial" w:cs="Arial"/>
                <w:noProof w:val="0"/>
                <w:color w:val="000000"/>
                <w:sz w:val="16"/>
                <w:szCs w:val="16"/>
              </w:rPr>
              <w:t xml:space="preserve">Increased   </w:t>
            </w:r>
          </w:p>
        </w:tc>
        <w:tc>
          <w:tcPr>
            <w:tcW w:w="1041" w:type="dxa"/>
            <w:gridSpan w:val="2"/>
            <w:tcBorders>
              <w:top w:val="nil"/>
              <w:left w:val="single" w:sz="4" w:space="0" w:color="auto"/>
              <w:bottom w:val="single" w:sz="4" w:space="0" w:color="auto"/>
              <w:right w:val="single" w:sz="4" w:space="0" w:color="auto"/>
            </w:tcBorders>
            <w:shd w:val="clear" w:color="auto" w:fill="auto"/>
            <w:vAlign w:val="center"/>
            <w:hideMark/>
          </w:tcPr>
          <w:p w:rsidR="006D5464" w:rsidRPr="00014431" w:rsidRDefault="006D5464" w:rsidP="006D5464">
            <w:pPr>
              <w:bidi w:val="0"/>
              <w:ind w:left="-57" w:right="-57"/>
              <w:jc w:val="center"/>
              <w:rPr>
                <w:rFonts w:ascii="Arial" w:hAnsi="Arial" w:cs="Arial"/>
                <w:noProof w:val="0"/>
                <w:color w:val="000000"/>
                <w:sz w:val="16"/>
                <w:szCs w:val="16"/>
              </w:rPr>
            </w:pPr>
            <w:r w:rsidRPr="00014431">
              <w:rPr>
                <w:rFonts w:ascii="Arial" w:hAnsi="Arial" w:cs="Arial"/>
                <w:noProof w:val="0"/>
                <w:color w:val="000000"/>
                <w:sz w:val="16"/>
                <w:szCs w:val="16"/>
              </w:rPr>
              <w:t>Remained the same</w:t>
            </w:r>
          </w:p>
        </w:tc>
        <w:tc>
          <w:tcPr>
            <w:tcW w:w="1041" w:type="dxa"/>
            <w:tcBorders>
              <w:top w:val="nil"/>
              <w:left w:val="single" w:sz="4" w:space="0" w:color="auto"/>
              <w:bottom w:val="single" w:sz="4" w:space="0" w:color="auto"/>
              <w:right w:val="single" w:sz="4" w:space="0" w:color="auto"/>
            </w:tcBorders>
            <w:shd w:val="clear" w:color="auto" w:fill="auto"/>
            <w:vAlign w:val="center"/>
            <w:hideMark/>
          </w:tcPr>
          <w:p w:rsidR="006D5464" w:rsidRPr="00014431" w:rsidRDefault="006D5464" w:rsidP="006D5464">
            <w:pPr>
              <w:bidi w:val="0"/>
              <w:ind w:left="-57" w:right="-57"/>
              <w:jc w:val="center"/>
              <w:rPr>
                <w:rFonts w:ascii="Arial" w:hAnsi="Arial" w:cs="Arial"/>
                <w:noProof w:val="0"/>
                <w:color w:val="000000"/>
                <w:sz w:val="16"/>
                <w:szCs w:val="16"/>
              </w:rPr>
            </w:pPr>
            <w:r w:rsidRPr="00014431">
              <w:rPr>
                <w:rFonts w:ascii="Arial" w:hAnsi="Arial" w:cs="Arial"/>
                <w:noProof w:val="0"/>
                <w:color w:val="000000"/>
                <w:sz w:val="16"/>
                <w:szCs w:val="16"/>
              </w:rPr>
              <w:t>Decreased by less than half</w:t>
            </w:r>
          </w:p>
        </w:tc>
        <w:tc>
          <w:tcPr>
            <w:tcW w:w="1041" w:type="dxa"/>
            <w:tcBorders>
              <w:top w:val="nil"/>
              <w:left w:val="single" w:sz="4" w:space="0" w:color="auto"/>
              <w:bottom w:val="single" w:sz="4" w:space="0" w:color="auto"/>
              <w:right w:val="single" w:sz="4" w:space="0" w:color="auto"/>
            </w:tcBorders>
            <w:shd w:val="clear" w:color="auto" w:fill="auto"/>
            <w:vAlign w:val="center"/>
            <w:hideMark/>
          </w:tcPr>
          <w:p w:rsidR="006D5464" w:rsidRPr="00014431" w:rsidRDefault="006D5464" w:rsidP="006D5464">
            <w:pPr>
              <w:bidi w:val="0"/>
              <w:ind w:left="-57" w:right="-57"/>
              <w:jc w:val="center"/>
              <w:rPr>
                <w:rFonts w:ascii="Arial" w:hAnsi="Arial" w:cs="Arial"/>
                <w:noProof w:val="0"/>
                <w:color w:val="000000"/>
                <w:sz w:val="16"/>
                <w:szCs w:val="16"/>
              </w:rPr>
            </w:pPr>
            <w:r w:rsidRPr="00014431">
              <w:rPr>
                <w:rFonts w:ascii="Arial" w:hAnsi="Arial" w:cs="Arial"/>
                <w:noProof w:val="0"/>
                <w:color w:val="000000"/>
                <w:sz w:val="16"/>
                <w:szCs w:val="16"/>
              </w:rPr>
              <w:t>Decreased by half or more</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6D5464" w:rsidRPr="00014431" w:rsidRDefault="006D5464" w:rsidP="006D5464">
            <w:pPr>
              <w:bidi w:val="0"/>
              <w:ind w:left="-57" w:right="-57"/>
              <w:jc w:val="center"/>
              <w:rPr>
                <w:rFonts w:ascii="Arial" w:hAnsi="Arial" w:cs="Arial"/>
                <w:b/>
                <w:bCs/>
                <w:noProof w:val="0"/>
                <w:color w:val="000000"/>
                <w:sz w:val="16"/>
                <w:szCs w:val="16"/>
              </w:rPr>
            </w:pPr>
            <w:r w:rsidRPr="00014431">
              <w:rPr>
                <w:rFonts w:ascii="Arial" w:hAnsi="Arial" w:cs="Arial"/>
                <w:b/>
                <w:bCs/>
                <w:noProof w:val="0"/>
                <w:color w:val="000000"/>
                <w:sz w:val="16"/>
                <w:szCs w:val="16"/>
              </w:rPr>
              <w:t>Total</w:t>
            </w:r>
          </w:p>
        </w:tc>
        <w:tc>
          <w:tcPr>
            <w:tcW w:w="1558" w:type="dxa"/>
            <w:vMerge/>
            <w:tcBorders>
              <w:left w:val="single" w:sz="4" w:space="0" w:color="auto"/>
              <w:bottom w:val="single" w:sz="4" w:space="0" w:color="000000"/>
              <w:right w:val="single" w:sz="4" w:space="0" w:color="auto"/>
            </w:tcBorders>
            <w:vAlign w:val="center"/>
            <w:hideMark/>
          </w:tcPr>
          <w:p w:rsidR="006D5464" w:rsidRPr="00014431" w:rsidRDefault="006D5464" w:rsidP="006D5464">
            <w:pPr>
              <w:rPr>
                <w:rFonts w:ascii="Arial" w:hAnsi="Arial" w:cs="Arial"/>
                <w:b/>
                <w:bCs/>
                <w:noProof w:val="0"/>
                <w:sz w:val="16"/>
                <w:szCs w:val="16"/>
              </w:rPr>
            </w:pPr>
          </w:p>
        </w:tc>
      </w:tr>
      <w:tr w:rsidR="002C6E7C" w:rsidRPr="00014431" w:rsidTr="006D5464">
        <w:trPr>
          <w:trHeight w:val="20"/>
          <w:jc w:val="center"/>
        </w:trPr>
        <w:tc>
          <w:tcPr>
            <w:tcW w:w="1225" w:type="dxa"/>
            <w:tcBorders>
              <w:top w:val="single" w:sz="4" w:space="0" w:color="auto"/>
              <w:left w:val="single" w:sz="4" w:space="0" w:color="auto"/>
              <w:bottom w:val="nil"/>
              <w:right w:val="single" w:sz="4" w:space="0" w:color="auto"/>
            </w:tcBorders>
            <w:shd w:val="clear" w:color="auto" w:fill="auto"/>
            <w:vAlign w:val="center"/>
            <w:hideMark/>
          </w:tcPr>
          <w:p w:rsidR="002C6E7C" w:rsidRPr="00014431" w:rsidRDefault="002C6E7C" w:rsidP="002C6E7C">
            <w:pPr>
              <w:rPr>
                <w:rFonts w:ascii="Simplified Arabic" w:hAnsi="Simplified Arabic"/>
                <w:b/>
                <w:bCs/>
                <w:noProof w:val="0"/>
                <w:sz w:val="16"/>
                <w:szCs w:val="16"/>
              </w:rPr>
            </w:pPr>
            <w:r w:rsidRPr="00014431">
              <w:rPr>
                <w:rFonts w:ascii="Simplified Arabic" w:hAnsi="Simplified Arabic"/>
                <w:b/>
                <w:bCs/>
                <w:noProof w:val="0"/>
                <w:sz w:val="16"/>
                <w:szCs w:val="16"/>
                <w:rtl/>
              </w:rPr>
              <w:t>فلسطين</w:t>
            </w:r>
          </w:p>
        </w:tc>
        <w:tc>
          <w:tcPr>
            <w:tcW w:w="892"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b/>
                <w:bCs/>
                <w:noProof w:val="0"/>
                <w:color w:val="000000"/>
                <w:sz w:val="16"/>
                <w:szCs w:val="16"/>
                <w:rtl/>
              </w:rPr>
            </w:pPr>
            <w:r w:rsidRPr="00014431">
              <w:rPr>
                <w:rFonts w:ascii="Arial" w:hAnsi="Arial" w:cs="Arial"/>
                <w:b/>
                <w:bCs/>
                <w:noProof w:val="0"/>
                <w:color w:val="000000"/>
                <w:sz w:val="16"/>
                <w:szCs w:val="16"/>
              </w:rPr>
              <w:t>0.7</w:t>
            </w:r>
          </w:p>
        </w:tc>
        <w:tc>
          <w:tcPr>
            <w:tcW w:w="1041" w:type="dxa"/>
            <w:gridSpan w:val="2"/>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b/>
                <w:bCs/>
                <w:noProof w:val="0"/>
                <w:color w:val="000000"/>
                <w:sz w:val="16"/>
                <w:szCs w:val="16"/>
              </w:rPr>
            </w:pPr>
            <w:r w:rsidRPr="00014431">
              <w:rPr>
                <w:rFonts w:ascii="Arial" w:hAnsi="Arial" w:cs="Arial"/>
                <w:b/>
                <w:bCs/>
                <w:noProof w:val="0"/>
                <w:color w:val="000000"/>
                <w:sz w:val="16"/>
                <w:szCs w:val="16"/>
              </w:rPr>
              <w:t>25.9</w:t>
            </w:r>
          </w:p>
        </w:tc>
        <w:tc>
          <w:tcPr>
            <w:tcW w:w="1041"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b/>
                <w:bCs/>
                <w:noProof w:val="0"/>
                <w:color w:val="000000"/>
                <w:sz w:val="16"/>
                <w:szCs w:val="16"/>
              </w:rPr>
            </w:pPr>
            <w:r w:rsidRPr="00014431">
              <w:rPr>
                <w:rFonts w:ascii="Arial" w:hAnsi="Arial" w:cs="Arial"/>
                <w:b/>
                <w:bCs/>
                <w:noProof w:val="0"/>
                <w:color w:val="000000"/>
                <w:sz w:val="16"/>
                <w:szCs w:val="16"/>
              </w:rPr>
              <w:t>31.1</w:t>
            </w:r>
          </w:p>
        </w:tc>
        <w:tc>
          <w:tcPr>
            <w:tcW w:w="1041"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b/>
                <w:bCs/>
                <w:noProof w:val="0"/>
                <w:color w:val="000000"/>
                <w:sz w:val="16"/>
                <w:szCs w:val="16"/>
              </w:rPr>
            </w:pPr>
            <w:r w:rsidRPr="00014431">
              <w:rPr>
                <w:rFonts w:ascii="Arial" w:hAnsi="Arial" w:cs="Arial"/>
                <w:b/>
                <w:bCs/>
                <w:noProof w:val="0"/>
                <w:color w:val="000000"/>
                <w:sz w:val="16"/>
                <w:szCs w:val="16"/>
              </w:rPr>
              <w:t>42.3</w:t>
            </w:r>
          </w:p>
        </w:tc>
        <w:tc>
          <w:tcPr>
            <w:tcW w:w="567" w:type="dxa"/>
            <w:tcBorders>
              <w:top w:val="nil"/>
              <w:left w:val="nil"/>
              <w:bottom w:val="nil"/>
              <w:right w:val="nil"/>
            </w:tcBorders>
            <w:shd w:val="clear" w:color="auto" w:fill="auto"/>
            <w:noWrap/>
            <w:vAlign w:val="center"/>
            <w:hideMark/>
          </w:tcPr>
          <w:p w:rsidR="002C6E7C" w:rsidRPr="00F13C1B" w:rsidRDefault="002C6E7C" w:rsidP="002C6E7C">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558" w:type="dxa"/>
            <w:tcBorders>
              <w:top w:val="single" w:sz="4" w:space="0" w:color="auto"/>
              <w:left w:val="single" w:sz="4" w:space="0" w:color="auto"/>
              <w:bottom w:val="nil"/>
              <w:right w:val="single" w:sz="4" w:space="0" w:color="auto"/>
            </w:tcBorders>
            <w:shd w:val="clear" w:color="auto" w:fill="auto"/>
            <w:vAlign w:val="center"/>
            <w:hideMark/>
          </w:tcPr>
          <w:p w:rsidR="002C6E7C" w:rsidRPr="00014431" w:rsidRDefault="002C6E7C" w:rsidP="002C6E7C">
            <w:pPr>
              <w:bidi w:val="0"/>
              <w:rPr>
                <w:rFonts w:ascii="Arial" w:hAnsi="Arial" w:cs="Arial"/>
                <w:b/>
                <w:bCs/>
                <w:noProof w:val="0"/>
                <w:sz w:val="16"/>
                <w:szCs w:val="16"/>
              </w:rPr>
            </w:pPr>
            <w:r w:rsidRPr="00014431">
              <w:rPr>
                <w:rFonts w:ascii="Arial" w:hAnsi="Arial" w:cs="Arial"/>
                <w:b/>
                <w:bCs/>
                <w:noProof w:val="0"/>
                <w:sz w:val="16"/>
                <w:szCs w:val="16"/>
              </w:rPr>
              <w:t>Palestine</w:t>
            </w:r>
          </w:p>
        </w:tc>
      </w:tr>
      <w:tr w:rsidR="002C6E7C" w:rsidRPr="00014431" w:rsidTr="006D5464">
        <w:trPr>
          <w:trHeight w:val="20"/>
          <w:jc w:val="center"/>
        </w:trPr>
        <w:tc>
          <w:tcPr>
            <w:tcW w:w="1225" w:type="dxa"/>
            <w:tcBorders>
              <w:top w:val="nil"/>
              <w:left w:val="single" w:sz="4" w:space="0" w:color="auto"/>
              <w:bottom w:val="nil"/>
              <w:right w:val="single" w:sz="4" w:space="0" w:color="auto"/>
            </w:tcBorders>
            <w:shd w:val="clear" w:color="auto" w:fill="auto"/>
            <w:vAlign w:val="center"/>
            <w:hideMark/>
          </w:tcPr>
          <w:p w:rsidR="002C6E7C" w:rsidRPr="00014431" w:rsidRDefault="002C6E7C" w:rsidP="002C6E7C">
            <w:pPr>
              <w:rPr>
                <w:rFonts w:ascii="Simplified Arabic" w:hAnsi="Simplified Arabic"/>
                <w:b/>
                <w:bCs/>
                <w:noProof w:val="0"/>
                <w:sz w:val="16"/>
                <w:szCs w:val="16"/>
              </w:rPr>
            </w:pPr>
            <w:r w:rsidRPr="00014431">
              <w:rPr>
                <w:rFonts w:ascii="Simplified Arabic" w:hAnsi="Simplified Arabic"/>
                <w:b/>
                <w:bCs/>
                <w:noProof w:val="0"/>
                <w:sz w:val="16"/>
                <w:szCs w:val="16"/>
                <w:rtl/>
              </w:rPr>
              <w:t xml:space="preserve">الضفة الغربية </w:t>
            </w:r>
          </w:p>
        </w:tc>
        <w:tc>
          <w:tcPr>
            <w:tcW w:w="892"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b/>
                <w:bCs/>
                <w:noProof w:val="0"/>
                <w:color w:val="000000"/>
                <w:sz w:val="16"/>
                <w:szCs w:val="16"/>
                <w:rtl/>
              </w:rPr>
            </w:pPr>
            <w:r w:rsidRPr="00014431">
              <w:rPr>
                <w:rFonts w:ascii="Arial" w:hAnsi="Arial" w:cs="Arial"/>
                <w:b/>
                <w:bCs/>
                <w:noProof w:val="0"/>
                <w:color w:val="000000"/>
                <w:sz w:val="16"/>
                <w:szCs w:val="16"/>
              </w:rPr>
              <w:t>0.9</w:t>
            </w:r>
          </w:p>
        </w:tc>
        <w:tc>
          <w:tcPr>
            <w:tcW w:w="1041" w:type="dxa"/>
            <w:gridSpan w:val="2"/>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b/>
                <w:bCs/>
                <w:noProof w:val="0"/>
                <w:color w:val="000000"/>
                <w:sz w:val="16"/>
                <w:szCs w:val="16"/>
              </w:rPr>
            </w:pPr>
            <w:r w:rsidRPr="00014431">
              <w:rPr>
                <w:rFonts w:ascii="Arial" w:hAnsi="Arial" w:cs="Arial"/>
                <w:b/>
                <w:bCs/>
                <w:noProof w:val="0"/>
                <w:color w:val="000000"/>
                <w:sz w:val="16"/>
                <w:szCs w:val="16"/>
              </w:rPr>
              <w:t>22.3</w:t>
            </w:r>
          </w:p>
        </w:tc>
        <w:tc>
          <w:tcPr>
            <w:tcW w:w="1041"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b/>
                <w:bCs/>
                <w:noProof w:val="0"/>
                <w:color w:val="000000"/>
                <w:sz w:val="16"/>
                <w:szCs w:val="16"/>
              </w:rPr>
            </w:pPr>
            <w:r w:rsidRPr="00014431">
              <w:rPr>
                <w:rFonts w:ascii="Arial" w:hAnsi="Arial" w:cs="Arial"/>
                <w:b/>
                <w:bCs/>
                <w:noProof w:val="0"/>
                <w:color w:val="000000"/>
                <w:sz w:val="16"/>
                <w:szCs w:val="16"/>
              </w:rPr>
              <w:t>31.3</w:t>
            </w:r>
          </w:p>
        </w:tc>
        <w:tc>
          <w:tcPr>
            <w:tcW w:w="1041"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b/>
                <w:bCs/>
                <w:noProof w:val="0"/>
                <w:color w:val="000000"/>
                <w:sz w:val="16"/>
                <w:szCs w:val="16"/>
              </w:rPr>
            </w:pPr>
            <w:r w:rsidRPr="00014431">
              <w:rPr>
                <w:rFonts w:ascii="Arial" w:hAnsi="Arial" w:cs="Arial"/>
                <w:b/>
                <w:bCs/>
                <w:noProof w:val="0"/>
                <w:color w:val="000000"/>
                <w:sz w:val="16"/>
                <w:szCs w:val="16"/>
              </w:rPr>
              <w:t>45.5</w:t>
            </w:r>
          </w:p>
        </w:tc>
        <w:tc>
          <w:tcPr>
            <w:tcW w:w="567" w:type="dxa"/>
            <w:tcBorders>
              <w:top w:val="nil"/>
              <w:left w:val="nil"/>
              <w:bottom w:val="nil"/>
              <w:right w:val="nil"/>
            </w:tcBorders>
            <w:shd w:val="clear" w:color="auto" w:fill="auto"/>
            <w:noWrap/>
            <w:vAlign w:val="center"/>
            <w:hideMark/>
          </w:tcPr>
          <w:p w:rsidR="002C6E7C" w:rsidRPr="00F13C1B" w:rsidRDefault="002C6E7C" w:rsidP="002C6E7C">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558" w:type="dxa"/>
            <w:tcBorders>
              <w:top w:val="nil"/>
              <w:left w:val="single" w:sz="4" w:space="0" w:color="auto"/>
              <w:bottom w:val="nil"/>
              <w:right w:val="single" w:sz="4" w:space="0" w:color="auto"/>
            </w:tcBorders>
            <w:shd w:val="clear" w:color="auto" w:fill="auto"/>
            <w:vAlign w:val="center"/>
            <w:hideMark/>
          </w:tcPr>
          <w:p w:rsidR="002C6E7C" w:rsidRPr="00014431" w:rsidRDefault="002C6E7C" w:rsidP="002C6E7C">
            <w:pPr>
              <w:bidi w:val="0"/>
              <w:rPr>
                <w:rFonts w:ascii="Arial" w:hAnsi="Arial" w:cs="Arial"/>
                <w:b/>
                <w:bCs/>
                <w:noProof w:val="0"/>
                <w:sz w:val="16"/>
                <w:szCs w:val="16"/>
              </w:rPr>
            </w:pPr>
            <w:r w:rsidRPr="00014431">
              <w:rPr>
                <w:rFonts w:ascii="Arial" w:hAnsi="Arial" w:cs="Arial"/>
                <w:b/>
                <w:bCs/>
                <w:noProof w:val="0"/>
                <w:sz w:val="16"/>
                <w:szCs w:val="16"/>
              </w:rPr>
              <w:t>West Bank</w:t>
            </w:r>
          </w:p>
        </w:tc>
      </w:tr>
      <w:tr w:rsidR="002C6E7C" w:rsidRPr="00014431" w:rsidTr="006D5464">
        <w:trPr>
          <w:trHeight w:val="20"/>
          <w:jc w:val="center"/>
        </w:trPr>
        <w:tc>
          <w:tcPr>
            <w:tcW w:w="1225" w:type="dxa"/>
            <w:tcBorders>
              <w:top w:val="nil"/>
              <w:left w:val="single" w:sz="4" w:space="0" w:color="auto"/>
              <w:bottom w:val="nil"/>
              <w:right w:val="single" w:sz="4" w:space="0" w:color="auto"/>
            </w:tcBorders>
            <w:shd w:val="clear" w:color="auto" w:fill="auto"/>
            <w:vAlign w:val="center"/>
            <w:hideMark/>
          </w:tcPr>
          <w:p w:rsidR="002C6E7C" w:rsidRPr="00014431" w:rsidRDefault="002C6E7C" w:rsidP="002C6E7C">
            <w:pPr>
              <w:rPr>
                <w:rFonts w:ascii="Simplified Arabic" w:hAnsi="Simplified Arabic"/>
                <w:noProof w:val="0"/>
                <w:sz w:val="16"/>
                <w:szCs w:val="16"/>
              </w:rPr>
            </w:pPr>
            <w:r w:rsidRPr="00014431">
              <w:rPr>
                <w:rFonts w:ascii="Simplified Arabic" w:hAnsi="Simplified Arabic"/>
                <w:noProof w:val="0"/>
                <w:sz w:val="16"/>
                <w:szCs w:val="16"/>
                <w:rtl/>
              </w:rPr>
              <w:t>جنين</w:t>
            </w:r>
          </w:p>
        </w:tc>
        <w:tc>
          <w:tcPr>
            <w:tcW w:w="892"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tl/>
              </w:rPr>
            </w:pPr>
            <w:r w:rsidRPr="00014431">
              <w:rPr>
                <w:rFonts w:ascii="Arial" w:hAnsi="Arial" w:cs="Arial"/>
                <w:noProof w:val="0"/>
                <w:color w:val="000000"/>
                <w:sz w:val="16"/>
                <w:szCs w:val="16"/>
              </w:rPr>
              <w:t>2.1</w:t>
            </w:r>
          </w:p>
        </w:tc>
        <w:tc>
          <w:tcPr>
            <w:tcW w:w="1041" w:type="dxa"/>
            <w:gridSpan w:val="2"/>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Pr>
            </w:pPr>
            <w:r w:rsidRPr="00014431">
              <w:rPr>
                <w:rFonts w:ascii="Arial" w:hAnsi="Arial" w:cs="Arial"/>
                <w:noProof w:val="0"/>
                <w:color w:val="000000"/>
                <w:sz w:val="16"/>
                <w:szCs w:val="16"/>
              </w:rPr>
              <w:t>26.5</w:t>
            </w:r>
          </w:p>
        </w:tc>
        <w:tc>
          <w:tcPr>
            <w:tcW w:w="1041"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Pr>
            </w:pPr>
            <w:r w:rsidRPr="00014431">
              <w:rPr>
                <w:rFonts w:ascii="Arial" w:hAnsi="Arial" w:cs="Arial"/>
                <w:noProof w:val="0"/>
                <w:color w:val="000000"/>
                <w:sz w:val="16"/>
                <w:szCs w:val="16"/>
              </w:rPr>
              <w:t>22.7</w:t>
            </w:r>
          </w:p>
        </w:tc>
        <w:tc>
          <w:tcPr>
            <w:tcW w:w="1041"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Pr>
            </w:pPr>
            <w:r w:rsidRPr="00014431">
              <w:rPr>
                <w:rFonts w:ascii="Arial" w:hAnsi="Arial" w:cs="Arial"/>
                <w:noProof w:val="0"/>
                <w:color w:val="000000"/>
                <w:sz w:val="16"/>
                <w:szCs w:val="16"/>
              </w:rPr>
              <w:t>48.7</w:t>
            </w:r>
          </w:p>
        </w:tc>
        <w:tc>
          <w:tcPr>
            <w:tcW w:w="567" w:type="dxa"/>
            <w:tcBorders>
              <w:top w:val="nil"/>
              <w:left w:val="nil"/>
              <w:bottom w:val="nil"/>
              <w:right w:val="nil"/>
            </w:tcBorders>
            <w:shd w:val="clear" w:color="auto" w:fill="auto"/>
            <w:noWrap/>
            <w:vAlign w:val="center"/>
            <w:hideMark/>
          </w:tcPr>
          <w:p w:rsidR="002C6E7C" w:rsidRPr="00F13C1B" w:rsidRDefault="002C6E7C" w:rsidP="002C6E7C">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558" w:type="dxa"/>
            <w:tcBorders>
              <w:top w:val="nil"/>
              <w:left w:val="single" w:sz="4" w:space="0" w:color="auto"/>
              <w:bottom w:val="nil"/>
              <w:right w:val="single" w:sz="4" w:space="0" w:color="auto"/>
            </w:tcBorders>
            <w:shd w:val="clear" w:color="auto" w:fill="auto"/>
            <w:vAlign w:val="center"/>
            <w:hideMark/>
          </w:tcPr>
          <w:p w:rsidR="002C6E7C" w:rsidRPr="00014431" w:rsidRDefault="002C6E7C" w:rsidP="002C6E7C">
            <w:pPr>
              <w:bidi w:val="0"/>
              <w:rPr>
                <w:rFonts w:ascii="Arial" w:hAnsi="Arial" w:cs="Arial"/>
                <w:noProof w:val="0"/>
                <w:color w:val="000000"/>
                <w:sz w:val="16"/>
                <w:szCs w:val="16"/>
              </w:rPr>
            </w:pPr>
            <w:r w:rsidRPr="00014431">
              <w:rPr>
                <w:rFonts w:ascii="Arial" w:hAnsi="Arial" w:cs="Arial"/>
                <w:noProof w:val="0"/>
                <w:color w:val="000000"/>
                <w:sz w:val="16"/>
                <w:szCs w:val="16"/>
              </w:rPr>
              <w:t>Jenin</w:t>
            </w:r>
          </w:p>
        </w:tc>
      </w:tr>
      <w:tr w:rsidR="002C6E7C" w:rsidRPr="00014431" w:rsidTr="006D5464">
        <w:trPr>
          <w:trHeight w:val="20"/>
          <w:jc w:val="center"/>
        </w:trPr>
        <w:tc>
          <w:tcPr>
            <w:tcW w:w="1225" w:type="dxa"/>
            <w:tcBorders>
              <w:top w:val="nil"/>
              <w:left w:val="single" w:sz="4" w:space="0" w:color="auto"/>
              <w:bottom w:val="nil"/>
              <w:right w:val="single" w:sz="4" w:space="0" w:color="auto"/>
            </w:tcBorders>
            <w:shd w:val="clear" w:color="auto" w:fill="auto"/>
            <w:vAlign w:val="center"/>
            <w:hideMark/>
          </w:tcPr>
          <w:p w:rsidR="002C6E7C" w:rsidRPr="00014431" w:rsidRDefault="002C6E7C" w:rsidP="002C6E7C">
            <w:pPr>
              <w:rPr>
                <w:rFonts w:ascii="Simplified Arabic" w:hAnsi="Simplified Arabic"/>
                <w:noProof w:val="0"/>
                <w:sz w:val="16"/>
                <w:szCs w:val="16"/>
              </w:rPr>
            </w:pPr>
            <w:r w:rsidRPr="00014431">
              <w:rPr>
                <w:rFonts w:ascii="Simplified Arabic" w:hAnsi="Simplified Arabic"/>
                <w:noProof w:val="0"/>
                <w:sz w:val="16"/>
                <w:szCs w:val="16"/>
                <w:rtl/>
              </w:rPr>
              <w:t>طوباس والأغوار الشمالية</w:t>
            </w:r>
          </w:p>
        </w:tc>
        <w:tc>
          <w:tcPr>
            <w:tcW w:w="892"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tl/>
              </w:rPr>
            </w:pPr>
            <w:r w:rsidRPr="00014431">
              <w:rPr>
                <w:rFonts w:ascii="Arial" w:hAnsi="Arial" w:cs="Arial"/>
                <w:noProof w:val="0"/>
                <w:color w:val="000000"/>
                <w:sz w:val="16"/>
                <w:szCs w:val="16"/>
              </w:rPr>
              <w:t>3.4</w:t>
            </w:r>
          </w:p>
        </w:tc>
        <w:tc>
          <w:tcPr>
            <w:tcW w:w="1041" w:type="dxa"/>
            <w:gridSpan w:val="2"/>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Pr>
            </w:pPr>
            <w:r w:rsidRPr="00014431">
              <w:rPr>
                <w:rFonts w:ascii="Arial" w:hAnsi="Arial" w:cs="Arial"/>
                <w:noProof w:val="0"/>
                <w:color w:val="000000"/>
                <w:sz w:val="16"/>
                <w:szCs w:val="16"/>
              </w:rPr>
              <w:t>18.3</w:t>
            </w:r>
          </w:p>
        </w:tc>
        <w:tc>
          <w:tcPr>
            <w:tcW w:w="1041"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Pr>
            </w:pPr>
            <w:r w:rsidRPr="00014431">
              <w:rPr>
                <w:rFonts w:ascii="Arial" w:hAnsi="Arial" w:cs="Arial"/>
                <w:noProof w:val="0"/>
                <w:color w:val="000000"/>
                <w:sz w:val="16"/>
                <w:szCs w:val="16"/>
              </w:rPr>
              <w:t>34.6</w:t>
            </w:r>
          </w:p>
        </w:tc>
        <w:tc>
          <w:tcPr>
            <w:tcW w:w="1041"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Pr>
            </w:pPr>
            <w:r w:rsidRPr="00014431">
              <w:rPr>
                <w:rFonts w:ascii="Arial" w:hAnsi="Arial" w:cs="Arial"/>
                <w:noProof w:val="0"/>
                <w:color w:val="000000"/>
                <w:sz w:val="16"/>
                <w:szCs w:val="16"/>
              </w:rPr>
              <w:t>43.7</w:t>
            </w:r>
          </w:p>
        </w:tc>
        <w:tc>
          <w:tcPr>
            <w:tcW w:w="567" w:type="dxa"/>
            <w:tcBorders>
              <w:top w:val="nil"/>
              <w:left w:val="nil"/>
              <w:bottom w:val="nil"/>
              <w:right w:val="nil"/>
            </w:tcBorders>
            <w:shd w:val="clear" w:color="auto" w:fill="auto"/>
            <w:noWrap/>
            <w:vAlign w:val="center"/>
            <w:hideMark/>
          </w:tcPr>
          <w:p w:rsidR="002C6E7C" w:rsidRPr="00F13C1B" w:rsidRDefault="002C6E7C" w:rsidP="002C6E7C">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558" w:type="dxa"/>
            <w:tcBorders>
              <w:top w:val="nil"/>
              <w:left w:val="single" w:sz="4" w:space="0" w:color="auto"/>
              <w:bottom w:val="nil"/>
              <w:right w:val="single" w:sz="4" w:space="0" w:color="auto"/>
            </w:tcBorders>
            <w:shd w:val="clear" w:color="auto" w:fill="auto"/>
            <w:vAlign w:val="center"/>
            <w:hideMark/>
          </w:tcPr>
          <w:p w:rsidR="002C6E7C" w:rsidRPr="00014431" w:rsidRDefault="002C6E7C" w:rsidP="002C6E7C">
            <w:pPr>
              <w:bidi w:val="0"/>
              <w:rPr>
                <w:rFonts w:ascii="Arial" w:hAnsi="Arial" w:cs="Arial"/>
                <w:noProof w:val="0"/>
                <w:color w:val="000000"/>
                <w:sz w:val="16"/>
                <w:szCs w:val="16"/>
              </w:rPr>
            </w:pPr>
            <w:r w:rsidRPr="00014431">
              <w:rPr>
                <w:rFonts w:ascii="Arial" w:hAnsi="Arial" w:cs="Arial"/>
                <w:noProof w:val="0"/>
                <w:color w:val="000000"/>
                <w:sz w:val="16"/>
                <w:szCs w:val="16"/>
              </w:rPr>
              <w:t>Tubas &amp; Northern Valleys</w:t>
            </w:r>
          </w:p>
        </w:tc>
      </w:tr>
      <w:tr w:rsidR="002C6E7C" w:rsidRPr="00014431" w:rsidTr="006D5464">
        <w:trPr>
          <w:trHeight w:val="20"/>
          <w:jc w:val="center"/>
        </w:trPr>
        <w:tc>
          <w:tcPr>
            <w:tcW w:w="1225" w:type="dxa"/>
            <w:tcBorders>
              <w:top w:val="nil"/>
              <w:left w:val="single" w:sz="4" w:space="0" w:color="auto"/>
              <w:bottom w:val="nil"/>
              <w:right w:val="single" w:sz="4" w:space="0" w:color="auto"/>
            </w:tcBorders>
            <w:shd w:val="clear" w:color="auto" w:fill="auto"/>
            <w:vAlign w:val="center"/>
            <w:hideMark/>
          </w:tcPr>
          <w:p w:rsidR="002C6E7C" w:rsidRPr="00014431" w:rsidRDefault="002C6E7C" w:rsidP="002C6E7C">
            <w:pPr>
              <w:rPr>
                <w:rFonts w:ascii="Simplified Arabic" w:hAnsi="Simplified Arabic"/>
                <w:noProof w:val="0"/>
                <w:sz w:val="16"/>
                <w:szCs w:val="16"/>
              </w:rPr>
            </w:pPr>
            <w:r w:rsidRPr="00014431">
              <w:rPr>
                <w:rFonts w:ascii="Simplified Arabic" w:hAnsi="Simplified Arabic"/>
                <w:noProof w:val="0"/>
                <w:sz w:val="16"/>
                <w:szCs w:val="16"/>
                <w:rtl/>
              </w:rPr>
              <w:t>طولكرم</w:t>
            </w:r>
          </w:p>
        </w:tc>
        <w:tc>
          <w:tcPr>
            <w:tcW w:w="892"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tl/>
              </w:rPr>
            </w:pPr>
            <w:r w:rsidRPr="00014431">
              <w:rPr>
                <w:rFonts w:ascii="Arial" w:hAnsi="Arial" w:cs="Arial"/>
                <w:noProof w:val="0"/>
                <w:color w:val="000000"/>
                <w:sz w:val="16"/>
                <w:szCs w:val="16"/>
              </w:rPr>
              <w:t>0.9</w:t>
            </w:r>
          </w:p>
        </w:tc>
        <w:tc>
          <w:tcPr>
            <w:tcW w:w="1041" w:type="dxa"/>
            <w:gridSpan w:val="2"/>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Pr>
            </w:pPr>
            <w:r w:rsidRPr="00014431">
              <w:rPr>
                <w:rFonts w:ascii="Arial" w:hAnsi="Arial" w:cs="Arial"/>
                <w:noProof w:val="0"/>
                <w:color w:val="000000"/>
                <w:sz w:val="16"/>
                <w:szCs w:val="16"/>
              </w:rPr>
              <w:t>28.5</w:t>
            </w:r>
          </w:p>
        </w:tc>
        <w:tc>
          <w:tcPr>
            <w:tcW w:w="1041"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Pr>
            </w:pPr>
            <w:r w:rsidRPr="00014431">
              <w:rPr>
                <w:rFonts w:ascii="Arial" w:hAnsi="Arial" w:cs="Arial"/>
                <w:noProof w:val="0"/>
                <w:color w:val="000000"/>
                <w:sz w:val="16"/>
                <w:szCs w:val="16"/>
              </w:rPr>
              <w:t>23.8</w:t>
            </w:r>
          </w:p>
        </w:tc>
        <w:tc>
          <w:tcPr>
            <w:tcW w:w="1041"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Pr>
            </w:pPr>
            <w:r w:rsidRPr="00014431">
              <w:rPr>
                <w:rFonts w:ascii="Arial" w:hAnsi="Arial" w:cs="Arial"/>
                <w:noProof w:val="0"/>
                <w:color w:val="000000"/>
                <w:sz w:val="16"/>
                <w:szCs w:val="16"/>
              </w:rPr>
              <w:t>46.8</w:t>
            </w:r>
          </w:p>
        </w:tc>
        <w:tc>
          <w:tcPr>
            <w:tcW w:w="567" w:type="dxa"/>
            <w:tcBorders>
              <w:top w:val="nil"/>
              <w:left w:val="nil"/>
              <w:bottom w:val="nil"/>
              <w:right w:val="nil"/>
            </w:tcBorders>
            <w:shd w:val="clear" w:color="auto" w:fill="auto"/>
            <w:noWrap/>
            <w:vAlign w:val="center"/>
            <w:hideMark/>
          </w:tcPr>
          <w:p w:rsidR="002C6E7C" w:rsidRPr="00F13C1B" w:rsidRDefault="002C6E7C" w:rsidP="002C6E7C">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558" w:type="dxa"/>
            <w:tcBorders>
              <w:top w:val="nil"/>
              <w:left w:val="single" w:sz="4" w:space="0" w:color="auto"/>
              <w:bottom w:val="nil"/>
              <w:right w:val="single" w:sz="4" w:space="0" w:color="auto"/>
            </w:tcBorders>
            <w:shd w:val="clear" w:color="auto" w:fill="auto"/>
            <w:vAlign w:val="center"/>
            <w:hideMark/>
          </w:tcPr>
          <w:p w:rsidR="002C6E7C" w:rsidRPr="00014431" w:rsidRDefault="002C6E7C" w:rsidP="002C6E7C">
            <w:pPr>
              <w:bidi w:val="0"/>
              <w:rPr>
                <w:rFonts w:ascii="Arial" w:hAnsi="Arial" w:cs="Arial"/>
                <w:noProof w:val="0"/>
                <w:color w:val="000000"/>
                <w:sz w:val="16"/>
                <w:szCs w:val="16"/>
              </w:rPr>
            </w:pPr>
            <w:proofErr w:type="spellStart"/>
            <w:r w:rsidRPr="00014431">
              <w:rPr>
                <w:rFonts w:ascii="Arial" w:hAnsi="Arial" w:cs="Arial"/>
                <w:noProof w:val="0"/>
                <w:color w:val="000000"/>
                <w:sz w:val="16"/>
                <w:szCs w:val="16"/>
              </w:rPr>
              <w:t>Tulkarm</w:t>
            </w:r>
            <w:proofErr w:type="spellEnd"/>
          </w:p>
        </w:tc>
      </w:tr>
      <w:tr w:rsidR="002C6E7C" w:rsidRPr="00014431" w:rsidTr="006D5464">
        <w:trPr>
          <w:trHeight w:val="20"/>
          <w:jc w:val="center"/>
        </w:trPr>
        <w:tc>
          <w:tcPr>
            <w:tcW w:w="1225" w:type="dxa"/>
            <w:tcBorders>
              <w:top w:val="nil"/>
              <w:left w:val="single" w:sz="4" w:space="0" w:color="auto"/>
              <w:bottom w:val="nil"/>
              <w:right w:val="single" w:sz="4" w:space="0" w:color="auto"/>
            </w:tcBorders>
            <w:shd w:val="clear" w:color="auto" w:fill="auto"/>
            <w:vAlign w:val="center"/>
            <w:hideMark/>
          </w:tcPr>
          <w:p w:rsidR="002C6E7C" w:rsidRPr="00014431" w:rsidRDefault="002C6E7C" w:rsidP="002C6E7C">
            <w:pPr>
              <w:rPr>
                <w:rFonts w:ascii="Simplified Arabic" w:hAnsi="Simplified Arabic"/>
                <w:noProof w:val="0"/>
                <w:sz w:val="16"/>
                <w:szCs w:val="16"/>
              </w:rPr>
            </w:pPr>
            <w:r w:rsidRPr="00014431">
              <w:rPr>
                <w:rFonts w:ascii="Simplified Arabic" w:hAnsi="Simplified Arabic"/>
                <w:noProof w:val="0"/>
                <w:sz w:val="16"/>
                <w:szCs w:val="16"/>
                <w:rtl/>
              </w:rPr>
              <w:t>نابلس</w:t>
            </w:r>
          </w:p>
        </w:tc>
        <w:tc>
          <w:tcPr>
            <w:tcW w:w="892"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tl/>
              </w:rPr>
            </w:pPr>
            <w:r w:rsidRPr="00014431">
              <w:rPr>
                <w:rFonts w:ascii="Arial" w:hAnsi="Arial" w:cs="Arial"/>
                <w:noProof w:val="0"/>
                <w:color w:val="000000"/>
                <w:sz w:val="16"/>
                <w:szCs w:val="16"/>
              </w:rPr>
              <w:t>0.2</w:t>
            </w:r>
          </w:p>
        </w:tc>
        <w:tc>
          <w:tcPr>
            <w:tcW w:w="1041" w:type="dxa"/>
            <w:gridSpan w:val="2"/>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Pr>
            </w:pPr>
            <w:r w:rsidRPr="00014431">
              <w:rPr>
                <w:rFonts w:ascii="Arial" w:hAnsi="Arial" w:cs="Arial"/>
                <w:noProof w:val="0"/>
                <w:color w:val="000000"/>
                <w:sz w:val="16"/>
                <w:szCs w:val="16"/>
              </w:rPr>
              <w:t>23.3</w:t>
            </w:r>
          </w:p>
        </w:tc>
        <w:tc>
          <w:tcPr>
            <w:tcW w:w="1041"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Pr>
            </w:pPr>
            <w:r w:rsidRPr="00014431">
              <w:rPr>
                <w:rFonts w:ascii="Arial" w:hAnsi="Arial" w:cs="Arial"/>
                <w:noProof w:val="0"/>
                <w:color w:val="000000"/>
                <w:sz w:val="16"/>
                <w:szCs w:val="16"/>
              </w:rPr>
              <w:t>22.3</w:t>
            </w:r>
          </w:p>
        </w:tc>
        <w:tc>
          <w:tcPr>
            <w:tcW w:w="1041"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Pr>
            </w:pPr>
            <w:r w:rsidRPr="00014431">
              <w:rPr>
                <w:rFonts w:ascii="Arial" w:hAnsi="Arial" w:cs="Arial"/>
                <w:noProof w:val="0"/>
                <w:color w:val="000000"/>
                <w:sz w:val="16"/>
                <w:szCs w:val="16"/>
              </w:rPr>
              <w:t>54.2</w:t>
            </w:r>
          </w:p>
        </w:tc>
        <w:tc>
          <w:tcPr>
            <w:tcW w:w="567" w:type="dxa"/>
            <w:tcBorders>
              <w:top w:val="nil"/>
              <w:left w:val="nil"/>
              <w:bottom w:val="nil"/>
              <w:right w:val="nil"/>
            </w:tcBorders>
            <w:shd w:val="clear" w:color="auto" w:fill="auto"/>
            <w:noWrap/>
            <w:vAlign w:val="center"/>
            <w:hideMark/>
          </w:tcPr>
          <w:p w:rsidR="002C6E7C" w:rsidRPr="00F13C1B" w:rsidRDefault="002C6E7C" w:rsidP="002C6E7C">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558" w:type="dxa"/>
            <w:tcBorders>
              <w:top w:val="nil"/>
              <w:left w:val="single" w:sz="4" w:space="0" w:color="auto"/>
              <w:bottom w:val="nil"/>
              <w:right w:val="single" w:sz="4" w:space="0" w:color="auto"/>
            </w:tcBorders>
            <w:shd w:val="clear" w:color="auto" w:fill="auto"/>
            <w:vAlign w:val="center"/>
            <w:hideMark/>
          </w:tcPr>
          <w:p w:rsidR="002C6E7C" w:rsidRPr="00014431" w:rsidRDefault="002C6E7C" w:rsidP="002C6E7C">
            <w:pPr>
              <w:bidi w:val="0"/>
              <w:rPr>
                <w:rFonts w:ascii="Arial" w:hAnsi="Arial" w:cs="Arial"/>
                <w:noProof w:val="0"/>
                <w:color w:val="000000"/>
                <w:sz w:val="16"/>
                <w:szCs w:val="16"/>
              </w:rPr>
            </w:pPr>
            <w:r w:rsidRPr="00014431">
              <w:rPr>
                <w:rFonts w:ascii="Arial" w:hAnsi="Arial" w:cs="Arial"/>
                <w:noProof w:val="0"/>
                <w:color w:val="000000"/>
                <w:sz w:val="16"/>
                <w:szCs w:val="16"/>
              </w:rPr>
              <w:t>Nablus</w:t>
            </w:r>
          </w:p>
        </w:tc>
      </w:tr>
      <w:tr w:rsidR="002C6E7C" w:rsidRPr="00014431" w:rsidTr="006D5464">
        <w:trPr>
          <w:trHeight w:val="20"/>
          <w:jc w:val="center"/>
        </w:trPr>
        <w:tc>
          <w:tcPr>
            <w:tcW w:w="1225" w:type="dxa"/>
            <w:tcBorders>
              <w:top w:val="nil"/>
              <w:left w:val="single" w:sz="4" w:space="0" w:color="auto"/>
              <w:bottom w:val="nil"/>
              <w:right w:val="single" w:sz="4" w:space="0" w:color="auto"/>
            </w:tcBorders>
            <w:shd w:val="clear" w:color="auto" w:fill="auto"/>
            <w:vAlign w:val="center"/>
            <w:hideMark/>
          </w:tcPr>
          <w:p w:rsidR="002C6E7C" w:rsidRPr="00014431" w:rsidRDefault="002C6E7C" w:rsidP="002C6E7C">
            <w:pPr>
              <w:rPr>
                <w:rFonts w:ascii="Simplified Arabic" w:hAnsi="Simplified Arabic"/>
                <w:noProof w:val="0"/>
                <w:sz w:val="16"/>
                <w:szCs w:val="16"/>
              </w:rPr>
            </w:pPr>
            <w:r w:rsidRPr="00014431">
              <w:rPr>
                <w:rFonts w:ascii="Simplified Arabic" w:hAnsi="Simplified Arabic"/>
                <w:noProof w:val="0"/>
                <w:sz w:val="16"/>
                <w:szCs w:val="16"/>
                <w:rtl/>
              </w:rPr>
              <w:t>قلقيلية</w:t>
            </w:r>
          </w:p>
        </w:tc>
        <w:tc>
          <w:tcPr>
            <w:tcW w:w="892"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tl/>
              </w:rPr>
            </w:pPr>
            <w:r w:rsidRPr="00014431">
              <w:rPr>
                <w:rFonts w:ascii="Arial" w:hAnsi="Arial" w:cs="Arial"/>
                <w:noProof w:val="0"/>
                <w:color w:val="000000"/>
                <w:sz w:val="16"/>
                <w:szCs w:val="16"/>
              </w:rPr>
              <w:t>0.0</w:t>
            </w:r>
          </w:p>
        </w:tc>
        <w:tc>
          <w:tcPr>
            <w:tcW w:w="1041" w:type="dxa"/>
            <w:gridSpan w:val="2"/>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Pr>
            </w:pPr>
            <w:r w:rsidRPr="00014431">
              <w:rPr>
                <w:rFonts w:ascii="Arial" w:hAnsi="Arial" w:cs="Arial"/>
                <w:noProof w:val="0"/>
                <w:color w:val="000000"/>
                <w:sz w:val="16"/>
                <w:szCs w:val="16"/>
              </w:rPr>
              <w:t>14.2</w:t>
            </w:r>
          </w:p>
        </w:tc>
        <w:tc>
          <w:tcPr>
            <w:tcW w:w="1041"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Pr>
            </w:pPr>
            <w:r w:rsidRPr="00014431">
              <w:rPr>
                <w:rFonts w:ascii="Arial" w:hAnsi="Arial" w:cs="Arial"/>
                <w:noProof w:val="0"/>
                <w:color w:val="000000"/>
                <w:sz w:val="16"/>
                <w:szCs w:val="16"/>
              </w:rPr>
              <w:t>43.1</w:t>
            </w:r>
          </w:p>
        </w:tc>
        <w:tc>
          <w:tcPr>
            <w:tcW w:w="1041"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Pr>
            </w:pPr>
            <w:r w:rsidRPr="00014431">
              <w:rPr>
                <w:rFonts w:ascii="Arial" w:hAnsi="Arial" w:cs="Arial"/>
                <w:noProof w:val="0"/>
                <w:color w:val="000000"/>
                <w:sz w:val="16"/>
                <w:szCs w:val="16"/>
              </w:rPr>
              <w:t>42.7</w:t>
            </w:r>
          </w:p>
        </w:tc>
        <w:tc>
          <w:tcPr>
            <w:tcW w:w="567" w:type="dxa"/>
            <w:tcBorders>
              <w:top w:val="nil"/>
              <w:left w:val="nil"/>
              <w:bottom w:val="nil"/>
              <w:right w:val="nil"/>
            </w:tcBorders>
            <w:shd w:val="clear" w:color="auto" w:fill="auto"/>
            <w:noWrap/>
            <w:vAlign w:val="center"/>
            <w:hideMark/>
          </w:tcPr>
          <w:p w:rsidR="002C6E7C" w:rsidRPr="00F13C1B" w:rsidRDefault="002C6E7C" w:rsidP="002C6E7C">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558" w:type="dxa"/>
            <w:tcBorders>
              <w:top w:val="nil"/>
              <w:left w:val="single" w:sz="4" w:space="0" w:color="auto"/>
              <w:bottom w:val="nil"/>
              <w:right w:val="single" w:sz="4" w:space="0" w:color="auto"/>
            </w:tcBorders>
            <w:shd w:val="clear" w:color="auto" w:fill="auto"/>
            <w:vAlign w:val="center"/>
            <w:hideMark/>
          </w:tcPr>
          <w:p w:rsidR="002C6E7C" w:rsidRPr="00014431" w:rsidRDefault="002C6E7C" w:rsidP="002C6E7C">
            <w:pPr>
              <w:bidi w:val="0"/>
              <w:rPr>
                <w:rFonts w:ascii="Arial" w:hAnsi="Arial" w:cs="Arial"/>
                <w:noProof w:val="0"/>
                <w:color w:val="000000"/>
                <w:sz w:val="16"/>
                <w:szCs w:val="16"/>
              </w:rPr>
            </w:pPr>
            <w:proofErr w:type="spellStart"/>
            <w:r w:rsidRPr="00014431">
              <w:rPr>
                <w:rFonts w:ascii="Arial" w:hAnsi="Arial" w:cs="Arial"/>
                <w:noProof w:val="0"/>
                <w:color w:val="000000"/>
                <w:sz w:val="16"/>
                <w:szCs w:val="16"/>
              </w:rPr>
              <w:t>Qalqiliya</w:t>
            </w:r>
            <w:proofErr w:type="spellEnd"/>
          </w:p>
        </w:tc>
      </w:tr>
      <w:tr w:rsidR="002C6E7C" w:rsidRPr="00014431" w:rsidTr="006D5464">
        <w:trPr>
          <w:trHeight w:val="20"/>
          <w:jc w:val="center"/>
        </w:trPr>
        <w:tc>
          <w:tcPr>
            <w:tcW w:w="1225" w:type="dxa"/>
            <w:tcBorders>
              <w:top w:val="nil"/>
              <w:left w:val="single" w:sz="4" w:space="0" w:color="auto"/>
              <w:bottom w:val="nil"/>
              <w:right w:val="single" w:sz="4" w:space="0" w:color="auto"/>
            </w:tcBorders>
            <w:shd w:val="clear" w:color="auto" w:fill="auto"/>
            <w:vAlign w:val="center"/>
            <w:hideMark/>
          </w:tcPr>
          <w:p w:rsidR="002C6E7C" w:rsidRPr="00014431" w:rsidRDefault="002C6E7C" w:rsidP="002C6E7C">
            <w:pPr>
              <w:rPr>
                <w:rFonts w:ascii="Simplified Arabic" w:hAnsi="Simplified Arabic"/>
                <w:noProof w:val="0"/>
                <w:sz w:val="16"/>
                <w:szCs w:val="16"/>
              </w:rPr>
            </w:pPr>
            <w:r w:rsidRPr="00014431">
              <w:rPr>
                <w:rFonts w:ascii="Simplified Arabic" w:hAnsi="Simplified Arabic"/>
                <w:noProof w:val="0"/>
                <w:sz w:val="16"/>
                <w:szCs w:val="16"/>
                <w:rtl/>
              </w:rPr>
              <w:t>سلفيت</w:t>
            </w:r>
          </w:p>
        </w:tc>
        <w:tc>
          <w:tcPr>
            <w:tcW w:w="892"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tl/>
              </w:rPr>
            </w:pPr>
            <w:r w:rsidRPr="00014431">
              <w:rPr>
                <w:rFonts w:ascii="Arial" w:hAnsi="Arial" w:cs="Arial"/>
                <w:noProof w:val="0"/>
                <w:color w:val="000000"/>
                <w:sz w:val="16"/>
                <w:szCs w:val="16"/>
              </w:rPr>
              <w:t>1.1</w:t>
            </w:r>
          </w:p>
        </w:tc>
        <w:tc>
          <w:tcPr>
            <w:tcW w:w="1041" w:type="dxa"/>
            <w:gridSpan w:val="2"/>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Pr>
            </w:pPr>
            <w:r w:rsidRPr="00014431">
              <w:rPr>
                <w:rFonts w:ascii="Arial" w:hAnsi="Arial" w:cs="Arial"/>
                <w:noProof w:val="0"/>
                <w:color w:val="000000"/>
                <w:sz w:val="16"/>
                <w:szCs w:val="16"/>
              </w:rPr>
              <w:t>35.4</w:t>
            </w:r>
          </w:p>
        </w:tc>
        <w:tc>
          <w:tcPr>
            <w:tcW w:w="1041"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Pr>
            </w:pPr>
            <w:r w:rsidRPr="00014431">
              <w:rPr>
                <w:rFonts w:ascii="Arial" w:hAnsi="Arial" w:cs="Arial"/>
                <w:noProof w:val="0"/>
                <w:color w:val="000000"/>
                <w:sz w:val="16"/>
                <w:szCs w:val="16"/>
              </w:rPr>
              <w:t>36.5</w:t>
            </w:r>
          </w:p>
        </w:tc>
        <w:tc>
          <w:tcPr>
            <w:tcW w:w="1041"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Pr>
            </w:pPr>
            <w:r w:rsidRPr="00014431">
              <w:rPr>
                <w:rFonts w:ascii="Arial" w:hAnsi="Arial" w:cs="Arial"/>
                <w:noProof w:val="0"/>
                <w:color w:val="000000"/>
                <w:sz w:val="16"/>
                <w:szCs w:val="16"/>
              </w:rPr>
              <w:t>27.0</w:t>
            </w:r>
          </w:p>
        </w:tc>
        <w:tc>
          <w:tcPr>
            <w:tcW w:w="567" w:type="dxa"/>
            <w:tcBorders>
              <w:top w:val="nil"/>
              <w:left w:val="nil"/>
              <w:bottom w:val="nil"/>
              <w:right w:val="nil"/>
            </w:tcBorders>
            <w:shd w:val="clear" w:color="auto" w:fill="auto"/>
            <w:noWrap/>
            <w:vAlign w:val="center"/>
            <w:hideMark/>
          </w:tcPr>
          <w:p w:rsidR="002C6E7C" w:rsidRPr="00F13C1B" w:rsidRDefault="002C6E7C" w:rsidP="002C6E7C">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558" w:type="dxa"/>
            <w:tcBorders>
              <w:top w:val="nil"/>
              <w:left w:val="single" w:sz="4" w:space="0" w:color="auto"/>
              <w:bottom w:val="nil"/>
              <w:right w:val="single" w:sz="4" w:space="0" w:color="auto"/>
            </w:tcBorders>
            <w:shd w:val="clear" w:color="auto" w:fill="auto"/>
            <w:vAlign w:val="center"/>
            <w:hideMark/>
          </w:tcPr>
          <w:p w:rsidR="002C6E7C" w:rsidRPr="00014431" w:rsidRDefault="002C6E7C" w:rsidP="002C6E7C">
            <w:pPr>
              <w:bidi w:val="0"/>
              <w:rPr>
                <w:rFonts w:ascii="Arial" w:hAnsi="Arial" w:cs="Arial"/>
                <w:noProof w:val="0"/>
                <w:color w:val="000000"/>
                <w:sz w:val="16"/>
                <w:szCs w:val="16"/>
              </w:rPr>
            </w:pPr>
            <w:proofErr w:type="spellStart"/>
            <w:r w:rsidRPr="00014431">
              <w:rPr>
                <w:rFonts w:ascii="Arial" w:hAnsi="Arial" w:cs="Arial"/>
                <w:noProof w:val="0"/>
                <w:color w:val="000000"/>
                <w:sz w:val="16"/>
                <w:szCs w:val="16"/>
              </w:rPr>
              <w:t>Salfit</w:t>
            </w:r>
            <w:proofErr w:type="spellEnd"/>
          </w:p>
        </w:tc>
      </w:tr>
      <w:tr w:rsidR="002C6E7C" w:rsidRPr="00014431" w:rsidTr="006D5464">
        <w:trPr>
          <w:trHeight w:val="20"/>
          <w:jc w:val="center"/>
        </w:trPr>
        <w:tc>
          <w:tcPr>
            <w:tcW w:w="1225" w:type="dxa"/>
            <w:tcBorders>
              <w:top w:val="nil"/>
              <w:left w:val="single" w:sz="4" w:space="0" w:color="auto"/>
              <w:bottom w:val="nil"/>
              <w:right w:val="single" w:sz="4" w:space="0" w:color="auto"/>
            </w:tcBorders>
            <w:shd w:val="clear" w:color="auto" w:fill="auto"/>
            <w:vAlign w:val="center"/>
            <w:hideMark/>
          </w:tcPr>
          <w:p w:rsidR="002C6E7C" w:rsidRPr="00014431" w:rsidRDefault="002C6E7C" w:rsidP="002C6E7C">
            <w:pPr>
              <w:rPr>
                <w:rFonts w:ascii="Simplified Arabic" w:hAnsi="Simplified Arabic"/>
                <w:noProof w:val="0"/>
                <w:sz w:val="16"/>
                <w:szCs w:val="16"/>
              </w:rPr>
            </w:pPr>
            <w:r w:rsidRPr="00014431">
              <w:rPr>
                <w:rFonts w:ascii="Simplified Arabic" w:hAnsi="Simplified Arabic"/>
                <w:noProof w:val="0"/>
                <w:sz w:val="16"/>
                <w:szCs w:val="16"/>
                <w:rtl/>
              </w:rPr>
              <w:t>رام الله والبيرة</w:t>
            </w:r>
          </w:p>
        </w:tc>
        <w:tc>
          <w:tcPr>
            <w:tcW w:w="892"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tl/>
              </w:rPr>
            </w:pPr>
            <w:r w:rsidRPr="00014431">
              <w:rPr>
                <w:rFonts w:ascii="Arial" w:hAnsi="Arial" w:cs="Arial"/>
                <w:noProof w:val="0"/>
                <w:color w:val="000000"/>
                <w:sz w:val="16"/>
                <w:szCs w:val="16"/>
              </w:rPr>
              <w:t>0.2</w:t>
            </w:r>
          </w:p>
        </w:tc>
        <w:tc>
          <w:tcPr>
            <w:tcW w:w="1041" w:type="dxa"/>
            <w:gridSpan w:val="2"/>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Pr>
            </w:pPr>
            <w:r w:rsidRPr="00014431">
              <w:rPr>
                <w:rFonts w:ascii="Arial" w:hAnsi="Arial" w:cs="Arial"/>
                <w:noProof w:val="0"/>
                <w:color w:val="000000"/>
                <w:sz w:val="16"/>
                <w:szCs w:val="16"/>
              </w:rPr>
              <w:t>21.3</w:t>
            </w:r>
          </w:p>
        </w:tc>
        <w:tc>
          <w:tcPr>
            <w:tcW w:w="1041"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Pr>
            </w:pPr>
            <w:r w:rsidRPr="00014431">
              <w:rPr>
                <w:rFonts w:ascii="Arial" w:hAnsi="Arial" w:cs="Arial"/>
                <w:noProof w:val="0"/>
                <w:color w:val="000000"/>
                <w:sz w:val="16"/>
                <w:szCs w:val="16"/>
              </w:rPr>
              <w:t>23.0</w:t>
            </w:r>
          </w:p>
        </w:tc>
        <w:tc>
          <w:tcPr>
            <w:tcW w:w="1041"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Pr>
            </w:pPr>
            <w:r w:rsidRPr="00014431">
              <w:rPr>
                <w:rFonts w:ascii="Arial" w:hAnsi="Arial" w:cs="Arial"/>
                <w:noProof w:val="0"/>
                <w:color w:val="000000"/>
                <w:sz w:val="16"/>
                <w:szCs w:val="16"/>
              </w:rPr>
              <w:t>55.5</w:t>
            </w:r>
          </w:p>
        </w:tc>
        <w:tc>
          <w:tcPr>
            <w:tcW w:w="567" w:type="dxa"/>
            <w:tcBorders>
              <w:top w:val="nil"/>
              <w:left w:val="nil"/>
              <w:bottom w:val="nil"/>
              <w:right w:val="nil"/>
            </w:tcBorders>
            <w:shd w:val="clear" w:color="auto" w:fill="auto"/>
            <w:noWrap/>
            <w:vAlign w:val="center"/>
            <w:hideMark/>
          </w:tcPr>
          <w:p w:rsidR="002C6E7C" w:rsidRPr="00F13C1B" w:rsidRDefault="002C6E7C" w:rsidP="002C6E7C">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558" w:type="dxa"/>
            <w:tcBorders>
              <w:top w:val="nil"/>
              <w:left w:val="single" w:sz="4" w:space="0" w:color="auto"/>
              <w:bottom w:val="nil"/>
              <w:right w:val="single" w:sz="4" w:space="0" w:color="auto"/>
            </w:tcBorders>
            <w:shd w:val="clear" w:color="auto" w:fill="auto"/>
            <w:vAlign w:val="center"/>
            <w:hideMark/>
          </w:tcPr>
          <w:p w:rsidR="002C6E7C" w:rsidRPr="00014431" w:rsidRDefault="002C6E7C" w:rsidP="002C6E7C">
            <w:pPr>
              <w:bidi w:val="0"/>
              <w:rPr>
                <w:rFonts w:ascii="Arial" w:hAnsi="Arial" w:cs="Arial"/>
                <w:noProof w:val="0"/>
                <w:color w:val="000000"/>
                <w:sz w:val="16"/>
                <w:szCs w:val="16"/>
              </w:rPr>
            </w:pPr>
            <w:r w:rsidRPr="00014431">
              <w:rPr>
                <w:rFonts w:ascii="Arial" w:hAnsi="Arial" w:cs="Arial"/>
                <w:noProof w:val="0"/>
                <w:color w:val="000000"/>
                <w:sz w:val="16"/>
                <w:szCs w:val="16"/>
              </w:rPr>
              <w:t>Ramallah &amp; Al-</w:t>
            </w:r>
            <w:proofErr w:type="spellStart"/>
            <w:r w:rsidRPr="00014431">
              <w:rPr>
                <w:rFonts w:ascii="Arial" w:hAnsi="Arial" w:cs="Arial"/>
                <w:noProof w:val="0"/>
                <w:color w:val="000000"/>
                <w:sz w:val="16"/>
                <w:szCs w:val="16"/>
              </w:rPr>
              <w:t>Bireh</w:t>
            </w:r>
            <w:proofErr w:type="spellEnd"/>
          </w:p>
        </w:tc>
      </w:tr>
      <w:tr w:rsidR="002C6E7C" w:rsidRPr="00014431" w:rsidTr="006D5464">
        <w:trPr>
          <w:trHeight w:val="20"/>
          <w:jc w:val="center"/>
        </w:trPr>
        <w:tc>
          <w:tcPr>
            <w:tcW w:w="1225" w:type="dxa"/>
            <w:tcBorders>
              <w:top w:val="nil"/>
              <w:left w:val="single" w:sz="4" w:space="0" w:color="auto"/>
              <w:bottom w:val="nil"/>
              <w:right w:val="single" w:sz="4" w:space="0" w:color="auto"/>
            </w:tcBorders>
            <w:shd w:val="clear" w:color="auto" w:fill="auto"/>
            <w:vAlign w:val="center"/>
            <w:hideMark/>
          </w:tcPr>
          <w:p w:rsidR="002C6E7C" w:rsidRPr="00014431" w:rsidRDefault="002C6E7C" w:rsidP="002C6E7C">
            <w:pPr>
              <w:rPr>
                <w:rFonts w:ascii="Simplified Arabic" w:hAnsi="Simplified Arabic"/>
                <w:noProof w:val="0"/>
                <w:sz w:val="16"/>
                <w:szCs w:val="16"/>
              </w:rPr>
            </w:pPr>
            <w:r w:rsidRPr="00014431">
              <w:rPr>
                <w:rFonts w:ascii="Simplified Arabic" w:hAnsi="Simplified Arabic"/>
                <w:noProof w:val="0"/>
                <w:sz w:val="16"/>
                <w:szCs w:val="16"/>
                <w:rtl/>
              </w:rPr>
              <w:t>أريحا والأغوار</w:t>
            </w:r>
          </w:p>
        </w:tc>
        <w:tc>
          <w:tcPr>
            <w:tcW w:w="892"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tl/>
              </w:rPr>
            </w:pPr>
            <w:r w:rsidRPr="00014431">
              <w:rPr>
                <w:rFonts w:ascii="Arial" w:hAnsi="Arial" w:cs="Arial"/>
                <w:noProof w:val="0"/>
                <w:color w:val="000000"/>
                <w:sz w:val="16"/>
                <w:szCs w:val="16"/>
              </w:rPr>
              <w:t>0.2</w:t>
            </w:r>
          </w:p>
        </w:tc>
        <w:tc>
          <w:tcPr>
            <w:tcW w:w="1041" w:type="dxa"/>
            <w:gridSpan w:val="2"/>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Pr>
            </w:pPr>
            <w:r w:rsidRPr="00014431">
              <w:rPr>
                <w:rFonts w:ascii="Arial" w:hAnsi="Arial" w:cs="Arial"/>
                <w:noProof w:val="0"/>
                <w:color w:val="000000"/>
                <w:sz w:val="16"/>
                <w:szCs w:val="16"/>
              </w:rPr>
              <w:t>28.3</w:t>
            </w:r>
          </w:p>
        </w:tc>
        <w:tc>
          <w:tcPr>
            <w:tcW w:w="1041"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Pr>
            </w:pPr>
            <w:r w:rsidRPr="00014431">
              <w:rPr>
                <w:rFonts w:ascii="Arial" w:hAnsi="Arial" w:cs="Arial"/>
                <w:noProof w:val="0"/>
                <w:color w:val="000000"/>
                <w:sz w:val="16"/>
                <w:szCs w:val="16"/>
              </w:rPr>
              <w:t>14.0</w:t>
            </w:r>
          </w:p>
        </w:tc>
        <w:tc>
          <w:tcPr>
            <w:tcW w:w="1041"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Pr>
            </w:pPr>
            <w:r w:rsidRPr="00014431">
              <w:rPr>
                <w:rFonts w:ascii="Arial" w:hAnsi="Arial" w:cs="Arial"/>
                <w:noProof w:val="0"/>
                <w:color w:val="000000"/>
                <w:sz w:val="16"/>
                <w:szCs w:val="16"/>
              </w:rPr>
              <w:t>57.5</w:t>
            </w:r>
          </w:p>
        </w:tc>
        <w:tc>
          <w:tcPr>
            <w:tcW w:w="567" w:type="dxa"/>
            <w:tcBorders>
              <w:top w:val="nil"/>
              <w:left w:val="nil"/>
              <w:bottom w:val="nil"/>
              <w:right w:val="nil"/>
            </w:tcBorders>
            <w:shd w:val="clear" w:color="auto" w:fill="auto"/>
            <w:noWrap/>
            <w:vAlign w:val="center"/>
            <w:hideMark/>
          </w:tcPr>
          <w:p w:rsidR="002C6E7C" w:rsidRPr="00F13C1B" w:rsidRDefault="002C6E7C" w:rsidP="002C6E7C">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558" w:type="dxa"/>
            <w:tcBorders>
              <w:top w:val="nil"/>
              <w:left w:val="single" w:sz="4" w:space="0" w:color="auto"/>
              <w:bottom w:val="nil"/>
              <w:right w:val="single" w:sz="4" w:space="0" w:color="auto"/>
            </w:tcBorders>
            <w:shd w:val="clear" w:color="auto" w:fill="auto"/>
            <w:vAlign w:val="center"/>
            <w:hideMark/>
          </w:tcPr>
          <w:p w:rsidR="002C6E7C" w:rsidRPr="00014431" w:rsidRDefault="002C6E7C" w:rsidP="002C6E7C">
            <w:pPr>
              <w:bidi w:val="0"/>
              <w:rPr>
                <w:rFonts w:ascii="Arial" w:hAnsi="Arial" w:cs="Arial"/>
                <w:noProof w:val="0"/>
                <w:color w:val="000000"/>
                <w:sz w:val="16"/>
                <w:szCs w:val="16"/>
              </w:rPr>
            </w:pPr>
            <w:r w:rsidRPr="00014431">
              <w:rPr>
                <w:rFonts w:ascii="Arial" w:hAnsi="Arial" w:cs="Arial"/>
                <w:noProof w:val="0"/>
                <w:color w:val="000000"/>
                <w:sz w:val="16"/>
                <w:szCs w:val="16"/>
              </w:rPr>
              <w:t xml:space="preserve">Jericho &amp; Al </w:t>
            </w:r>
            <w:proofErr w:type="spellStart"/>
            <w:r w:rsidRPr="00014431">
              <w:rPr>
                <w:rFonts w:ascii="Arial" w:hAnsi="Arial" w:cs="Arial"/>
                <w:noProof w:val="0"/>
                <w:color w:val="000000"/>
                <w:sz w:val="16"/>
                <w:szCs w:val="16"/>
              </w:rPr>
              <w:t>Aghwar</w:t>
            </w:r>
            <w:proofErr w:type="spellEnd"/>
          </w:p>
        </w:tc>
      </w:tr>
      <w:tr w:rsidR="002C6E7C" w:rsidRPr="00014431" w:rsidTr="006D5464">
        <w:trPr>
          <w:trHeight w:val="20"/>
          <w:jc w:val="center"/>
        </w:trPr>
        <w:tc>
          <w:tcPr>
            <w:tcW w:w="1225" w:type="dxa"/>
            <w:tcBorders>
              <w:top w:val="nil"/>
              <w:left w:val="single" w:sz="4" w:space="0" w:color="auto"/>
              <w:bottom w:val="nil"/>
              <w:right w:val="single" w:sz="4" w:space="0" w:color="auto"/>
            </w:tcBorders>
            <w:shd w:val="clear" w:color="auto" w:fill="auto"/>
            <w:vAlign w:val="center"/>
            <w:hideMark/>
          </w:tcPr>
          <w:p w:rsidR="002C6E7C" w:rsidRPr="00014431" w:rsidRDefault="002C6E7C" w:rsidP="002C6E7C">
            <w:pPr>
              <w:rPr>
                <w:rFonts w:ascii="Simplified Arabic" w:hAnsi="Simplified Arabic"/>
                <w:noProof w:val="0"/>
                <w:sz w:val="16"/>
                <w:szCs w:val="16"/>
              </w:rPr>
            </w:pPr>
            <w:r w:rsidRPr="00014431">
              <w:rPr>
                <w:rFonts w:ascii="Simplified Arabic" w:hAnsi="Simplified Arabic"/>
                <w:noProof w:val="0"/>
                <w:sz w:val="16"/>
                <w:szCs w:val="16"/>
                <w:rtl/>
              </w:rPr>
              <w:t>القدس</w:t>
            </w:r>
          </w:p>
        </w:tc>
        <w:tc>
          <w:tcPr>
            <w:tcW w:w="892"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tl/>
              </w:rPr>
            </w:pPr>
            <w:r w:rsidRPr="00014431">
              <w:rPr>
                <w:rFonts w:ascii="Arial" w:hAnsi="Arial" w:cs="Arial"/>
                <w:noProof w:val="0"/>
                <w:color w:val="000000"/>
                <w:sz w:val="16"/>
                <w:szCs w:val="16"/>
              </w:rPr>
              <w:t>1.0</w:t>
            </w:r>
          </w:p>
        </w:tc>
        <w:tc>
          <w:tcPr>
            <w:tcW w:w="1041" w:type="dxa"/>
            <w:gridSpan w:val="2"/>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Pr>
            </w:pPr>
            <w:r w:rsidRPr="00014431">
              <w:rPr>
                <w:rFonts w:ascii="Arial" w:hAnsi="Arial" w:cs="Arial"/>
                <w:noProof w:val="0"/>
                <w:color w:val="000000"/>
                <w:sz w:val="16"/>
                <w:szCs w:val="16"/>
              </w:rPr>
              <w:t>23.0</w:t>
            </w:r>
          </w:p>
        </w:tc>
        <w:tc>
          <w:tcPr>
            <w:tcW w:w="1041"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Pr>
            </w:pPr>
            <w:r w:rsidRPr="00014431">
              <w:rPr>
                <w:rFonts w:ascii="Arial" w:hAnsi="Arial" w:cs="Arial"/>
                <w:noProof w:val="0"/>
                <w:color w:val="000000"/>
                <w:sz w:val="16"/>
                <w:szCs w:val="16"/>
              </w:rPr>
              <w:t>34.4</w:t>
            </w:r>
          </w:p>
        </w:tc>
        <w:tc>
          <w:tcPr>
            <w:tcW w:w="1041"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Pr>
            </w:pPr>
            <w:r w:rsidRPr="00014431">
              <w:rPr>
                <w:rFonts w:ascii="Arial" w:hAnsi="Arial" w:cs="Arial"/>
                <w:noProof w:val="0"/>
                <w:color w:val="000000"/>
                <w:sz w:val="16"/>
                <w:szCs w:val="16"/>
              </w:rPr>
              <w:t>41.6</w:t>
            </w:r>
          </w:p>
        </w:tc>
        <w:tc>
          <w:tcPr>
            <w:tcW w:w="567" w:type="dxa"/>
            <w:tcBorders>
              <w:top w:val="nil"/>
              <w:left w:val="nil"/>
              <w:bottom w:val="nil"/>
              <w:right w:val="nil"/>
            </w:tcBorders>
            <w:shd w:val="clear" w:color="auto" w:fill="auto"/>
            <w:noWrap/>
            <w:vAlign w:val="center"/>
            <w:hideMark/>
          </w:tcPr>
          <w:p w:rsidR="002C6E7C" w:rsidRPr="00F13C1B" w:rsidRDefault="002C6E7C" w:rsidP="002C6E7C">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558" w:type="dxa"/>
            <w:tcBorders>
              <w:top w:val="nil"/>
              <w:left w:val="single" w:sz="4" w:space="0" w:color="auto"/>
              <w:bottom w:val="nil"/>
              <w:right w:val="single" w:sz="4" w:space="0" w:color="auto"/>
            </w:tcBorders>
            <w:shd w:val="clear" w:color="auto" w:fill="auto"/>
            <w:vAlign w:val="center"/>
            <w:hideMark/>
          </w:tcPr>
          <w:p w:rsidR="002C6E7C" w:rsidRPr="00014431" w:rsidRDefault="002C6E7C" w:rsidP="002C6E7C">
            <w:pPr>
              <w:bidi w:val="0"/>
              <w:rPr>
                <w:rFonts w:ascii="Arial" w:hAnsi="Arial" w:cs="Arial"/>
                <w:noProof w:val="0"/>
                <w:color w:val="000000"/>
                <w:sz w:val="16"/>
                <w:szCs w:val="16"/>
              </w:rPr>
            </w:pPr>
            <w:r w:rsidRPr="00014431">
              <w:rPr>
                <w:rFonts w:ascii="Arial" w:hAnsi="Arial" w:cs="Arial"/>
                <w:noProof w:val="0"/>
                <w:color w:val="000000"/>
                <w:sz w:val="16"/>
                <w:szCs w:val="16"/>
              </w:rPr>
              <w:t>Jerusalem</w:t>
            </w:r>
          </w:p>
        </w:tc>
      </w:tr>
      <w:tr w:rsidR="002C6E7C" w:rsidRPr="00014431" w:rsidTr="006D5464">
        <w:trPr>
          <w:trHeight w:val="20"/>
          <w:jc w:val="center"/>
        </w:trPr>
        <w:tc>
          <w:tcPr>
            <w:tcW w:w="1225" w:type="dxa"/>
            <w:tcBorders>
              <w:top w:val="nil"/>
              <w:left w:val="single" w:sz="4" w:space="0" w:color="auto"/>
              <w:bottom w:val="nil"/>
              <w:right w:val="single" w:sz="4" w:space="0" w:color="auto"/>
            </w:tcBorders>
            <w:shd w:val="clear" w:color="auto" w:fill="auto"/>
            <w:vAlign w:val="center"/>
            <w:hideMark/>
          </w:tcPr>
          <w:p w:rsidR="002C6E7C" w:rsidRPr="00014431" w:rsidRDefault="002C6E7C" w:rsidP="002C6E7C">
            <w:pPr>
              <w:rPr>
                <w:rFonts w:ascii="Simplified Arabic" w:hAnsi="Simplified Arabic"/>
                <w:noProof w:val="0"/>
                <w:sz w:val="16"/>
                <w:szCs w:val="16"/>
              </w:rPr>
            </w:pPr>
            <w:r w:rsidRPr="00014431">
              <w:rPr>
                <w:rFonts w:ascii="Simplified Arabic" w:hAnsi="Simplified Arabic"/>
                <w:noProof w:val="0"/>
                <w:sz w:val="16"/>
                <w:szCs w:val="16"/>
                <w:rtl/>
              </w:rPr>
              <w:t>بيت لحم</w:t>
            </w:r>
          </w:p>
        </w:tc>
        <w:tc>
          <w:tcPr>
            <w:tcW w:w="892"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tl/>
              </w:rPr>
            </w:pPr>
            <w:r w:rsidRPr="00014431">
              <w:rPr>
                <w:rFonts w:ascii="Arial" w:hAnsi="Arial" w:cs="Arial"/>
                <w:noProof w:val="0"/>
                <w:color w:val="000000"/>
                <w:sz w:val="16"/>
                <w:szCs w:val="16"/>
              </w:rPr>
              <w:t>0.1</w:t>
            </w:r>
          </w:p>
        </w:tc>
        <w:tc>
          <w:tcPr>
            <w:tcW w:w="1041" w:type="dxa"/>
            <w:gridSpan w:val="2"/>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Pr>
            </w:pPr>
            <w:r w:rsidRPr="00014431">
              <w:rPr>
                <w:rFonts w:ascii="Arial" w:hAnsi="Arial" w:cs="Arial"/>
                <w:noProof w:val="0"/>
                <w:color w:val="000000"/>
                <w:sz w:val="16"/>
                <w:szCs w:val="16"/>
              </w:rPr>
              <w:t>14.9</w:t>
            </w:r>
          </w:p>
        </w:tc>
        <w:tc>
          <w:tcPr>
            <w:tcW w:w="1041"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Pr>
            </w:pPr>
            <w:r w:rsidRPr="00014431">
              <w:rPr>
                <w:rFonts w:ascii="Arial" w:hAnsi="Arial" w:cs="Arial"/>
                <w:noProof w:val="0"/>
                <w:color w:val="000000"/>
                <w:sz w:val="16"/>
                <w:szCs w:val="16"/>
              </w:rPr>
              <w:t>47.1</w:t>
            </w:r>
          </w:p>
        </w:tc>
        <w:tc>
          <w:tcPr>
            <w:tcW w:w="1041"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Pr>
            </w:pPr>
            <w:r w:rsidRPr="00014431">
              <w:rPr>
                <w:rFonts w:ascii="Arial" w:hAnsi="Arial" w:cs="Arial"/>
                <w:noProof w:val="0"/>
                <w:color w:val="000000"/>
                <w:sz w:val="16"/>
                <w:szCs w:val="16"/>
              </w:rPr>
              <w:t>37.9</w:t>
            </w:r>
          </w:p>
        </w:tc>
        <w:tc>
          <w:tcPr>
            <w:tcW w:w="567" w:type="dxa"/>
            <w:tcBorders>
              <w:top w:val="nil"/>
              <w:left w:val="nil"/>
              <w:bottom w:val="nil"/>
              <w:right w:val="nil"/>
            </w:tcBorders>
            <w:shd w:val="clear" w:color="auto" w:fill="auto"/>
            <w:noWrap/>
            <w:vAlign w:val="center"/>
            <w:hideMark/>
          </w:tcPr>
          <w:p w:rsidR="002C6E7C" w:rsidRPr="00F13C1B" w:rsidRDefault="002C6E7C" w:rsidP="002C6E7C">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558" w:type="dxa"/>
            <w:tcBorders>
              <w:top w:val="nil"/>
              <w:left w:val="single" w:sz="4" w:space="0" w:color="auto"/>
              <w:bottom w:val="nil"/>
              <w:right w:val="single" w:sz="4" w:space="0" w:color="auto"/>
            </w:tcBorders>
            <w:shd w:val="clear" w:color="auto" w:fill="auto"/>
            <w:vAlign w:val="center"/>
            <w:hideMark/>
          </w:tcPr>
          <w:p w:rsidR="002C6E7C" w:rsidRPr="00014431" w:rsidRDefault="002C6E7C" w:rsidP="002C6E7C">
            <w:pPr>
              <w:bidi w:val="0"/>
              <w:rPr>
                <w:rFonts w:ascii="Arial" w:hAnsi="Arial" w:cs="Arial"/>
                <w:noProof w:val="0"/>
                <w:color w:val="000000"/>
                <w:sz w:val="16"/>
                <w:szCs w:val="16"/>
              </w:rPr>
            </w:pPr>
            <w:r w:rsidRPr="00014431">
              <w:rPr>
                <w:rFonts w:ascii="Arial" w:hAnsi="Arial" w:cs="Arial"/>
                <w:noProof w:val="0"/>
                <w:color w:val="000000"/>
                <w:sz w:val="16"/>
                <w:szCs w:val="16"/>
              </w:rPr>
              <w:t>Bethlehem</w:t>
            </w:r>
          </w:p>
        </w:tc>
      </w:tr>
      <w:tr w:rsidR="002C6E7C" w:rsidRPr="00014431" w:rsidTr="006D5464">
        <w:trPr>
          <w:trHeight w:val="20"/>
          <w:jc w:val="center"/>
        </w:trPr>
        <w:tc>
          <w:tcPr>
            <w:tcW w:w="1225" w:type="dxa"/>
            <w:tcBorders>
              <w:top w:val="nil"/>
              <w:left w:val="single" w:sz="4" w:space="0" w:color="auto"/>
              <w:bottom w:val="nil"/>
              <w:right w:val="single" w:sz="4" w:space="0" w:color="auto"/>
            </w:tcBorders>
            <w:shd w:val="clear" w:color="auto" w:fill="auto"/>
            <w:vAlign w:val="center"/>
            <w:hideMark/>
          </w:tcPr>
          <w:p w:rsidR="002C6E7C" w:rsidRPr="00014431" w:rsidRDefault="002C6E7C" w:rsidP="002C6E7C">
            <w:pPr>
              <w:rPr>
                <w:rFonts w:ascii="Simplified Arabic" w:hAnsi="Simplified Arabic"/>
                <w:noProof w:val="0"/>
                <w:sz w:val="16"/>
                <w:szCs w:val="16"/>
              </w:rPr>
            </w:pPr>
            <w:r w:rsidRPr="00014431">
              <w:rPr>
                <w:rFonts w:ascii="Simplified Arabic" w:hAnsi="Simplified Arabic"/>
                <w:noProof w:val="0"/>
                <w:sz w:val="16"/>
                <w:szCs w:val="16"/>
                <w:rtl/>
              </w:rPr>
              <w:t>الخليل</w:t>
            </w:r>
          </w:p>
        </w:tc>
        <w:tc>
          <w:tcPr>
            <w:tcW w:w="892"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tl/>
              </w:rPr>
            </w:pPr>
            <w:r w:rsidRPr="00014431">
              <w:rPr>
                <w:rFonts w:ascii="Arial" w:hAnsi="Arial" w:cs="Arial"/>
                <w:noProof w:val="0"/>
                <w:color w:val="000000"/>
                <w:sz w:val="16"/>
                <w:szCs w:val="16"/>
              </w:rPr>
              <w:t>1.3</w:t>
            </w:r>
          </w:p>
        </w:tc>
        <w:tc>
          <w:tcPr>
            <w:tcW w:w="1041" w:type="dxa"/>
            <w:gridSpan w:val="2"/>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Pr>
            </w:pPr>
            <w:r w:rsidRPr="00014431">
              <w:rPr>
                <w:rFonts w:ascii="Arial" w:hAnsi="Arial" w:cs="Arial"/>
                <w:noProof w:val="0"/>
                <w:color w:val="000000"/>
                <w:sz w:val="16"/>
                <w:szCs w:val="16"/>
              </w:rPr>
              <w:t>20.0</w:t>
            </w:r>
          </w:p>
        </w:tc>
        <w:tc>
          <w:tcPr>
            <w:tcW w:w="1041"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Pr>
            </w:pPr>
            <w:r w:rsidRPr="00014431">
              <w:rPr>
                <w:rFonts w:ascii="Arial" w:hAnsi="Arial" w:cs="Arial"/>
                <w:noProof w:val="0"/>
                <w:color w:val="000000"/>
                <w:sz w:val="16"/>
                <w:szCs w:val="16"/>
              </w:rPr>
              <w:t>37.6</w:t>
            </w:r>
          </w:p>
        </w:tc>
        <w:tc>
          <w:tcPr>
            <w:tcW w:w="1041"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Pr>
            </w:pPr>
            <w:r w:rsidRPr="00014431">
              <w:rPr>
                <w:rFonts w:ascii="Arial" w:hAnsi="Arial" w:cs="Arial"/>
                <w:noProof w:val="0"/>
                <w:color w:val="000000"/>
                <w:sz w:val="16"/>
                <w:szCs w:val="16"/>
              </w:rPr>
              <w:t>41.1</w:t>
            </w:r>
          </w:p>
        </w:tc>
        <w:tc>
          <w:tcPr>
            <w:tcW w:w="567" w:type="dxa"/>
            <w:tcBorders>
              <w:top w:val="nil"/>
              <w:left w:val="nil"/>
              <w:bottom w:val="nil"/>
              <w:right w:val="nil"/>
            </w:tcBorders>
            <w:shd w:val="clear" w:color="auto" w:fill="auto"/>
            <w:noWrap/>
            <w:vAlign w:val="center"/>
            <w:hideMark/>
          </w:tcPr>
          <w:p w:rsidR="002C6E7C" w:rsidRPr="00F13C1B" w:rsidRDefault="002C6E7C" w:rsidP="002C6E7C">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558" w:type="dxa"/>
            <w:tcBorders>
              <w:top w:val="nil"/>
              <w:left w:val="single" w:sz="4" w:space="0" w:color="auto"/>
              <w:bottom w:val="nil"/>
              <w:right w:val="single" w:sz="4" w:space="0" w:color="auto"/>
            </w:tcBorders>
            <w:shd w:val="clear" w:color="auto" w:fill="auto"/>
            <w:vAlign w:val="center"/>
            <w:hideMark/>
          </w:tcPr>
          <w:p w:rsidR="002C6E7C" w:rsidRPr="00014431" w:rsidRDefault="002C6E7C" w:rsidP="002C6E7C">
            <w:pPr>
              <w:bidi w:val="0"/>
              <w:rPr>
                <w:rFonts w:ascii="Arial" w:hAnsi="Arial" w:cs="Arial"/>
                <w:noProof w:val="0"/>
                <w:color w:val="000000"/>
                <w:sz w:val="16"/>
                <w:szCs w:val="16"/>
              </w:rPr>
            </w:pPr>
            <w:r w:rsidRPr="00014431">
              <w:rPr>
                <w:rFonts w:ascii="Arial" w:hAnsi="Arial" w:cs="Arial"/>
                <w:noProof w:val="0"/>
                <w:color w:val="000000"/>
                <w:sz w:val="16"/>
                <w:szCs w:val="16"/>
              </w:rPr>
              <w:t>Hebron</w:t>
            </w:r>
          </w:p>
        </w:tc>
      </w:tr>
      <w:tr w:rsidR="002C6E7C" w:rsidRPr="00014431" w:rsidTr="006D5464">
        <w:trPr>
          <w:trHeight w:val="20"/>
          <w:jc w:val="center"/>
        </w:trPr>
        <w:tc>
          <w:tcPr>
            <w:tcW w:w="1225" w:type="dxa"/>
            <w:tcBorders>
              <w:top w:val="nil"/>
              <w:left w:val="single" w:sz="4" w:space="0" w:color="auto"/>
              <w:bottom w:val="nil"/>
              <w:right w:val="single" w:sz="4" w:space="0" w:color="auto"/>
            </w:tcBorders>
            <w:shd w:val="clear" w:color="auto" w:fill="auto"/>
            <w:vAlign w:val="center"/>
            <w:hideMark/>
          </w:tcPr>
          <w:p w:rsidR="002C6E7C" w:rsidRPr="00014431" w:rsidRDefault="002C6E7C" w:rsidP="002C6E7C">
            <w:pPr>
              <w:rPr>
                <w:rFonts w:ascii="Simplified Arabic" w:hAnsi="Simplified Arabic"/>
                <w:b/>
                <w:bCs/>
                <w:noProof w:val="0"/>
                <w:sz w:val="16"/>
                <w:szCs w:val="16"/>
              </w:rPr>
            </w:pPr>
            <w:r w:rsidRPr="00014431">
              <w:rPr>
                <w:rFonts w:ascii="Simplified Arabic" w:hAnsi="Simplified Arabic"/>
                <w:b/>
                <w:bCs/>
                <w:noProof w:val="0"/>
                <w:sz w:val="16"/>
                <w:szCs w:val="16"/>
                <w:rtl/>
              </w:rPr>
              <w:t xml:space="preserve">قطاع غزة </w:t>
            </w:r>
          </w:p>
        </w:tc>
        <w:tc>
          <w:tcPr>
            <w:tcW w:w="892"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b/>
                <w:bCs/>
                <w:noProof w:val="0"/>
                <w:color w:val="000000"/>
                <w:sz w:val="16"/>
                <w:szCs w:val="16"/>
                <w:rtl/>
              </w:rPr>
            </w:pPr>
            <w:r w:rsidRPr="00014431">
              <w:rPr>
                <w:rFonts w:ascii="Arial" w:hAnsi="Arial" w:cs="Arial"/>
                <w:b/>
                <w:bCs/>
                <w:noProof w:val="0"/>
                <w:color w:val="000000"/>
                <w:sz w:val="16"/>
                <w:szCs w:val="16"/>
              </w:rPr>
              <w:t>0.4</w:t>
            </w:r>
          </w:p>
        </w:tc>
        <w:tc>
          <w:tcPr>
            <w:tcW w:w="1041" w:type="dxa"/>
            <w:gridSpan w:val="2"/>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b/>
                <w:bCs/>
                <w:noProof w:val="0"/>
                <w:color w:val="000000"/>
                <w:sz w:val="16"/>
                <w:szCs w:val="16"/>
              </w:rPr>
            </w:pPr>
            <w:r w:rsidRPr="00014431">
              <w:rPr>
                <w:rFonts w:ascii="Arial" w:hAnsi="Arial" w:cs="Arial"/>
                <w:b/>
                <w:bCs/>
                <w:noProof w:val="0"/>
                <w:color w:val="000000"/>
                <w:sz w:val="16"/>
                <w:szCs w:val="16"/>
              </w:rPr>
              <w:t>31.2</w:t>
            </w:r>
          </w:p>
        </w:tc>
        <w:tc>
          <w:tcPr>
            <w:tcW w:w="1041"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b/>
                <w:bCs/>
                <w:noProof w:val="0"/>
                <w:color w:val="000000"/>
                <w:sz w:val="16"/>
                <w:szCs w:val="16"/>
              </w:rPr>
            </w:pPr>
            <w:r w:rsidRPr="00014431">
              <w:rPr>
                <w:rFonts w:ascii="Arial" w:hAnsi="Arial" w:cs="Arial"/>
                <w:b/>
                <w:bCs/>
                <w:noProof w:val="0"/>
                <w:color w:val="000000"/>
                <w:sz w:val="16"/>
                <w:szCs w:val="16"/>
              </w:rPr>
              <w:t>30.8</w:t>
            </w:r>
          </w:p>
        </w:tc>
        <w:tc>
          <w:tcPr>
            <w:tcW w:w="1041"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b/>
                <w:bCs/>
                <w:noProof w:val="0"/>
                <w:color w:val="000000"/>
                <w:sz w:val="16"/>
                <w:szCs w:val="16"/>
              </w:rPr>
            </w:pPr>
            <w:r w:rsidRPr="00014431">
              <w:rPr>
                <w:rFonts w:ascii="Arial" w:hAnsi="Arial" w:cs="Arial"/>
                <w:b/>
                <w:bCs/>
                <w:noProof w:val="0"/>
                <w:color w:val="000000"/>
                <w:sz w:val="16"/>
                <w:szCs w:val="16"/>
              </w:rPr>
              <w:t>37.6</w:t>
            </w:r>
          </w:p>
        </w:tc>
        <w:tc>
          <w:tcPr>
            <w:tcW w:w="567" w:type="dxa"/>
            <w:tcBorders>
              <w:top w:val="nil"/>
              <w:left w:val="nil"/>
              <w:bottom w:val="nil"/>
              <w:right w:val="nil"/>
            </w:tcBorders>
            <w:shd w:val="clear" w:color="auto" w:fill="auto"/>
            <w:noWrap/>
            <w:vAlign w:val="center"/>
            <w:hideMark/>
          </w:tcPr>
          <w:p w:rsidR="002C6E7C" w:rsidRPr="00F13C1B" w:rsidRDefault="002C6E7C" w:rsidP="002C6E7C">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558" w:type="dxa"/>
            <w:tcBorders>
              <w:top w:val="nil"/>
              <w:left w:val="single" w:sz="4" w:space="0" w:color="auto"/>
              <w:bottom w:val="nil"/>
              <w:right w:val="single" w:sz="4" w:space="0" w:color="auto"/>
            </w:tcBorders>
            <w:shd w:val="clear" w:color="auto" w:fill="auto"/>
            <w:vAlign w:val="center"/>
            <w:hideMark/>
          </w:tcPr>
          <w:p w:rsidR="002C6E7C" w:rsidRPr="00014431" w:rsidRDefault="002C6E7C" w:rsidP="002C6E7C">
            <w:pPr>
              <w:bidi w:val="0"/>
              <w:rPr>
                <w:rFonts w:ascii="Arial" w:hAnsi="Arial" w:cs="Arial"/>
                <w:b/>
                <w:bCs/>
                <w:noProof w:val="0"/>
                <w:sz w:val="16"/>
                <w:szCs w:val="16"/>
              </w:rPr>
            </w:pPr>
            <w:r w:rsidRPr="00014431">
              <w:rPr>
                <w:rFonts w:ascii="Arial" w:hAnsi="Arial" w:cs="Arial"/>
                <w:b/>
                <w:bCs/>
                <w:noProof w:val="0"/>
                <w:sz w:val="16"/>
                <w:szCs w:val="16"/>
              </w:rPr>
              <w:t xml:space="preserve">Gaza Strip </w:t>
            </w:r>
          </w:p>
        </w:tc>
      </w:tr>
      <w:tr w:rsidR="002C6E7C" w:rsidRPr="00014431" w:rsidTr="006D5464">
        <w:trPr>
          <w:trHeight w:val="20"/>
          <w:jc w:val="center"/>
        </w:trPr>
        <w:tc>
          <w:tcPr>
            <w:tcW w:w="1225" w:type="dxa"/>
            <w:tcBorders>
              <w:top w:val="nil"/>
              <w:left w:val="single" w:sz="4" w:space="0" w:color="auto"/>
              <w:bottom w:val="nil"/>
              <w:right w:val="single" w:sz="4" w:space="0" w:color="auto"/>
            </w:tcBorders>
            <w:shd w:val="clear" w:color="auto" w:fill="auto"/>
            <w:vAlign w:val="center"/>
            <w:hideMark/>
          </w:tcPr>
          <w:p w:rsidR="002C6E7C" w:rsidRPr="00014431" w:rsidRDefault="002C6E7C" w:rsidP="002C6E7C">
            <w:pPr>
              <w:rPr>
                <w:rFonts w:ascii="Simplified Arabic" w:hAnsi="Simplified Arabic"/>
                <w:noProof w:val="0"/>
                <w:sz w:val="16"/>
                <w:szCs w:val="16"/>
              </w:rPr>
            </w:pPr>
            <w:r w:rsidRPr="00014431">
              <w:rPr>
                <w:rFonts w:ascii="Simplified Arabic" w:hAnsi="Simplified Arabic"/>
                <w:noProof w:val="0"/>
                <w:sz w:val="16"/>
                <w:szCs w:val="16"/>
                <w:rtl/>
              </w:rPr>
              <w:t>شمال غزة</w:t>
            </w:r>
          </w:p>
        </w:tc>
        <w:tc>
          <w:tcPr>
            <w:tcW w:w="892"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tl/>
              </w:rPr>
            </w:pPr>
            <w:r w:rsidRPr="00014431">
              <w:rPr>
                <w:rFonts w:ascii="Arial" w:hAnsi="Arial" w:cs="Arial"/>
                <w:noProof w:val="0"/>
                <w:color w:val="000000"/>
                <w:sz w:val="16"/>
                <w:szCs w:val="16"/>
              </w:rPr>
              <w:t>0.6</w:t>
            </w:r>
          </w:p>
        </w:tc>
        <w:tc>
          <w:tcPr>
            <w:tcW w:w="1041" w:type="dxa"/>
            <w:gridSpan w:val="2"/>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Pr>
            </w:pPr>
            <w:r w:rsidRPr="00014431">
              <w:rPr>
                <w:rFonts w:ascii="Arial" w:hAnsi="Arial" w:cs="Arial"/>
                <w:noProof w:val="0"/>
                <w:color w:val="000000"/>
                <w:sz w:val="16"/>
                <w:szCs w:val="16"/>
              </w:rPr>
              <w:t>37.2</w:t>
            </w:r>
          </w:p>
        </w:tc>
        <w:tc>
          <w:tcPr>
            <w:tcW w:w="1041"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Pr>
            </w:pPr>
            <w:r w:rsidRPr="00014431">
              <w:rPr>
                <w:rFonts w:ascii="Arial" w:hAnsi="Arial" w:cs="Arial"/>
                <w:noProof w:val="0"/>
                <w:color w:val="000000"/>
                <w:sz w:val="16"/>
                <w:szCs w:val="16"/>
              </w:rPr>
              <w:t>28.3</w:t>
            </w:r>
          </w:p>
        </w:tc>
        <w:tc>
          <w:tcPr>
            <w:tcW w:w="1041"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Pr>
            </w:pPr>
            <w:r w:rsidRPr="00014431">
              <w:rPr>
                <w:rFonts w:ascii="Arial" w:hAnsi="Arial" w:cs="Arial"/>
                <w:noProof w:val="0"/>
                <w:color w:val="000000"/>
                <w:sz w:val="16"/>
                <w:szCs w:val="16"/>
              </w:rPr>
              <w:t>33.9</w:t>
            </w:r>
          </w:p>
        </w:tc>
        <w:tc>
          <w:tcPr>
            <w:tcW w:w="567" w:type="dxa"/>
            <w:tcBorders>
              <w:top w:val="nil"/>
              <w:left w:val="nil"/>
              <w:bottom w:val="nil"/>
              <w:right w:val="nil"/>
            </w:tcBorders>
            <w:shd w:val="clear" w:color="auto" w:fill="auto"/>
            <w:noWrap/>
            <w:vAlign w:val="center"/>
            <w:hideMark/>
          </w:tcPr>
          <w:p w:rsidR="002C6E7C" w:rsidRPr="00F13C1B" w:rsidRDefault="002C6E7C" w:rsidP="002C6E7C">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558" w:type="dxa"/>
            <w:tcBorders>
              <w:top w:val="nil"/>
              <w:left w:val="single" w:sz="4" w:space="0" w:color="auto"/>
              <w:bottom w:val="nil"/>
              <w:right w:val="single" w:sz="4" w:space="0" w:color="auto"/>
            </w:tcBorders>
            <w:shd w:val="clear" w:color="auto" w:fill="auto"/>
            <w:vAlign w:val="center"/>
            <w:hideMark/>
          </w:tcPr>
          <w:p w:rsidR="002C6E7C" w:rsidRPr="00014431" w:rsidRDefault="002C6E7C" w:rsidP="002C6E7C">
            <w:pPr>
              <w:bidi w:val="0"/>
              <w:rPr>
                <w:rFonts w:ascii="Arial" w:hAnsi="Arial" w:cs="Arial"/>
                <w:noProof w:val="0"/>
                <w:color w:val="000000"/>
                <w:sz w:val="16"/>
                <w:szCs w:val="16"/>
              </w:rPr>
            </w:pPr>
            <w:r w:rsidRPr="00014431">
              <w:rPr>
                <w:rFonts w:ascii="Arial" w:hAnsi="Arial" w:cs="Arial"/>
                <w:noProof w:val="0"/>
                <w:color w:val="000000"/>
                <w:sz w:val="16"/>
                <w:szCs w:val="16"/>
              </w:rPr>
              <w:t>North Gaza</w:t>
            </w:r>
          </w:p>
        </w:tc>
      </w:tr>
      <w:tr w:rsidR="002C6E7C" w:rsidRPr="00014431" w:rsidTr="006D5464">
        <w:trPr>
          <w:trHeight w:val="20"/>
          <w:jc w:val="center"/>
        </w:trPr>
        <w:tc>
          <w:tcPr>
            <w:tcW w:w="1225" w:type="dxa"/>
            <w:tcBorders>
              <w:top w:val="nil"/>
              <w:left w:val="single" w:sz="4" w:space="0" w:color="auto"/>
              <w:bottom w:val="nil"/>
              <w:right w:val="single" w:sz="4" w:space="0" w:color="auto"/>
            </w:tcBorders>
            <w:shd w:val="clear" w:color="auto" w:fill="auto"/>
            <w:vAlign w:val="center"/>
            <w:hideMark/>
          </w:tcPr>
          <w:p w:rsidR="002C6E7C" w:rsidRPr="00014431" w:rsidRDefault="002C6E7C" w:rsidP="002C6E7C">
            <w:pPr>
              <w:rPr>
                <w:rFonts w:ascii="Simplified Arabic" w:hAnsi="Simplified Arabic"/>
                <w:noProof w:val="0"/>
                <w:sz w:val="16"/>
                <w:szCs w:val="16"/>
              </w:rPr>
            </w:pPr>
            <w:r w:rsidRPr="00014431">
              <w:rPr>
                <w:rFonts w:ascii="Simplified Arabic" w:hAnsi="Simplified Arabic"/>
                <w:noProof w:val="0"/>
                <w:sz w:val="16"/>
                <w:szCs w:val="16"/>
                <w:rtl/>
              </w:rPr>
              <w:t>غزة</w:t>
            </w:r>
          </w:p>
        </w:tc>
        <w:tc>
          <w:tcPr>
            <w:tcW w:w="892"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tl/>
              </w:rPr>
            </w:pPr>
            <w:r w:rsidRPr="00014431">
              <w:rPr>
                <w:rFonts w:ascii="Arial" w:hAnsi="Arial" w:cs="Arial"/>
                <w:noProof w:val="0"/>
                <w:color w:val="000000"/>
                <w:sz w:val="16"/>
                <w:szCs w:val="16"/>
              </w:rPr>
              <w:t>0.1</w:t>
            </w:r>
          </w:p>
        </w:tc>
        <w:tc>
          <w:tcPr>
            <w:tcW w:w="1041" w:type="dxa"/>
            <w:gridSpan w:val="2"/>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Pr>
            </w:pPr>
            <w:r w:rsidRPr="00014431">
              <w:rPr>
                <w:rFonts w:ascii="Arial" w:hAnsi="Arial" w:cs="Arial"/>
                <w:noProof w:val="0"/>
                <w:color w:val="000000"/>
                <w:sz w:val="16"/>
                <w:szCs w:val="16"/>
              </w:rPr>
              <w:t>25.5</w:t>
            </w:r>
          </w:p>
        </w:tc>
        <w:tc>
          <w:tcPr>
            <w:tcW w:w="1041"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Pr>
            </w:pPr>
            <w:r w:rsidRPr="00014431">
              <w:rPr>
                <w:rFonts w:ascii="Arial" w:hAnsi="Arial" w:cs="Arial"/>
                <w:noProof w:val="0"/>
                <w:color w:val="000000"/>
                <w:sz w:val="16"/>
                <w:szCs w:val="16"/>
              </w:rPr>
              <w:t>24.5</w:t>
            </w:r>
          </w:p>
        </w:tc>
        <w:tc>
          <w:tcPr>
            <w:tcW w:w="1041"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Pr>
            </w:pPr>
            <w:r w:rsidRPr="00014431">
              <w:rPr>
                <w:rFonts w:ascii="Arial" w:hAnsi="Arial" w:cs="Arial"/>
                <w:noProof w:val="0"/>
                <w:color w:val="000000"/>
                <w:sz w:val="16"/>
                <w:szCs w:val="16"/>
              </w:rPr>
              <w:t>49.9</w:t>
            </w:r>
          </w:p>
        </w:tc>
        <w:tc>
          <w:tcPr>
            <w:tcW w:w="567" w:type="dxa"/>
            <w:tcBorders>
              <w:top w:val="nil"/>
              <w:left w:val="nil"/>
              <w:bottom w:val="nil"/>
              <w:right w:val="nil"/>
            </w:tcBorders>
            <w:shd w:val="clear" w:color="auto" w:fill="auto"/>
            <w:noWrap/>
            <w:vAlign w:val="center"/>
            <w:hideMark/>
          </w:tcPr>
          <w:p w:rsidR="002C6E7C" w:rsidRPr="00F13C1B" w:rsidRDefault="002C6E7C" w:rsidP="002C6E7C">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558" w:type="dxa"/>
            <w:tcBorders>
              <w:top w:val="nil"/>
              <w:left w:val="single" w:sz="4" w:space="0" w:color="auto"/>
              <w:bottom w:val="nil"/>
              <w:right w:val="single" w:sz="4" w:space="0" w:color="auto"/>
            </w:tcBorders>
            <w:shd w:val="clear" w:color="auto" w:fill="auto"/>
            <w:vAlign w:val="center"/>
            <w:hideMark/>
          </w:tcPr>
          <w:p w:rsidR="002C6E7C" w:rsidRPr="00014431" w:rsidRDefault="002C6E7C" w:rsidP="002C6E7C">
            <w:pPr>
              <w:bidi w:val="0"/>
              <w:rPr>
                <w:rFonts w:ascii="Arial" w:hAnsi="Arial" w:cs="Arial"/>
                <w:noProof w:val="0"/>
                <w:color w:val="000000"/>
                <w:sz w:val="16"/>
                <w:szCs w:val="16"/>
              </w:rPr>
            </w:pPr>
            <w:r w:rsidRPr="00014431">
              <w:rPr>
                <w:rFonts w:ascii="Arial" w:hAnsi="Arial" w:cs="Arial"/>
                <w:noProof w:val="0"/>
                <w:color w:val="000000"/>
                <w:sz w:val="16"/>
                <w:szCs w:val="16"/>
              </w:rPr>
              <w:t>Gaza</w:t>
            </w:r>
          </w:p>
        </w:tc>
      </w:tr>
      <w:tr w:rsidR="002C6E7C" w:rsidRPr="00014431" w:rsidTr="006D5464">
        <w:trPr>
          <w:trHeight w:val="20"/>
          <w:jc w:val="center"/>
        </w:trPr>
        <w:tc>
          <w:tcPr>
            <w:tcW w:w="1225" w:type="dxa"/>
            <w:tcBorders>
              <w:top w:val="nil"/>
              <w:left w:val="single" w:sz="4" w:space="0" w:color="auto"/>
              <w:bottom w:val="nil"/>
              <w:right w:val="single" w:sz="4" w:space="0" w:color="auto"/>
            </w:tcBorders>
            <w:shd w:val="clear" w:color="auto" w:fill="auto"/>
            <w:vAlign w:val="center"/>
            <w:hideMark/>
          </w:tcPr>
          <w:p w:rsidR="002C6E7C" w:rsidRPr="00014431" w:rsidRDefault="002C6E7C" w:rsidP="002C6E7C">
            <w:pPr>
              <w:rPr>
                <w:rFonts w:ascii="Simplified Arabic" w:hAnsi="Simplified Arabic"/>
                <w:noProof w:val="0"/>
                <w:sz w:val="16"/>
                <w:szCs w:val="16"/>
              </w:rPr>
            </w:pPr>
            <w:r w:rsidRPr="00014431">
              <w:rPr>
                <w:rFonts w:ascii="Simplified Arabic" w:hAnsi="Simplified Arabic"/>
                <w:noProof w:val="0"/>
                <w:sz w:val="16"/>
                <w:szCs w:val="16"/>
                <w:rtl/>
              </w:rPr>
              <w:t>دير البلح</w:t>
            </w:r>
          </w:p>
        </w:tc>
        <w:tc>
          <w:tcPr>
            <w:tcW w:w="892"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tl/>
              </w:rPr>
            </w:pPr>
            <w:r w:rsidRPr="00014431">
              <w:rPr>
                <w:rFonts w:ascii="Arial" w:hAnsi="Arial" w:cs="Arial"/>
                <w:noProof w:val="0"/>
                <w:color w:val="000000"/>
                <w:sz w:val="16"/>
                <w:szCs w:val="16"/>
              </w:rPr>
              <w:t>0.8</w:t>
            </w:r>
          </w:p>
        </w:tc>
        <w:tc>
          <w:tcPr>
            <w:tcW w:w="1041" w:type="dxa"/>
            <w:gridSpan w:val="2"/>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Pr>
            </w:pPr>
            <w:r w:rsidRPr="00014431">
              <w:rPr>
                <w:rFonts w:ascii="Arial" w:hAnsi="Arial" w:cs="Arial"/>
                <w:noProof w:val="0"/>
                <w:color w:val="000000"/>
                <w:sz w:val="16"/>
                <w:szCs w:val="16"/>
              </w:rPr>
              <w:t>27.3</w:t>
            </w:r>
          </w:p>
        </w:tc>
        <w:tc>
          <w:tcPr>
            <w:tcW w:w="1041"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Pr>
            </w:pPr>
            <w:r w:rsidRPr="00014431">
              <w:rPr>
                <w:rFonts w:ascii="Arial" w:hAnsi="Arial" w:cs="Arial"/>
                <w:noProof w:val="0"/>
                <w:color w:val="000000"/>
                <w:sz w:val="16"/>
                <w:szCs w:val="16"/>
              </w:rPr>
              <w:t>55.2</w:t>
            </w:r>
          </w:p>
        </w:tc>
        <w:tc>
          <w:tcPr>
            <w:tcW w:w="1041"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Pr>
            </w:pPr>
            <w:r w:rsidRPr="00014431">
              <w:rPr>
                <w:rFonts w:ascii="Arial" w:hAnsi="Arial" w:cs="Arial"/>
                <w:noProof w:val="0"/>
                <w:color w:val="000000"/>
                <w:sz w:val="16"/>
                <w:szCs w:val="16"/>
              </w:rPr>
              <w:t>16.7</w:t>
            </w:r>
          </w:p>
        </w:tc>
        <w:tc>
          <w:tcPr>
            <w:tcW w:w="567" w:type="dxa"/>
            <w:tcBorders>
              <w:top w:val="nil"/>
              <w:left w:val="nil"/>
              <w:bottom w:val="nil"/>
              <w:right w:val="nil"/>
            </w:tcBorders>
            <w:shd w:val="clear" w:color="auto" w:fill="auto"/>
            <w:noWrap/>
            <w:vAlign w:val="center"/>
            <w:hideMark/>
          </w:tcPr>
          <w:p w:rsidR="002C6E7C" w:rsidRPr="00F13C1B" w:rsidRDefault="002C6E7C" w:rsidP="002C6E7C">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558" w:type="dxa"/>
            <w:tcBorders>
              <w:top w:val="nil"/>
              <w:left w:val="single" w:sz="4" w:space="0" w:color="auto"/>
              <w:bottom w:val="nil"/>
              <w:right w:val="single" w:sz="4" w:space="0" w:color="auto"/>
            </w:tcBorders>
            <w:shd w:val="clear" w:color="auto" w:fill="auto"/>
            <w:vAlign w:val="center"/>
            <w:hideMark/>
          </w:tcPr>
          <w:p w:rsidR="002C6E7C" w:rsidRPr="00014431" w:rsidRDefault="002C6E7C" w:rsidP="002C6E7C">
            <w:pPr>
              <w:bidi w:val="0"/>
              <w:rPr>
                <w:rFonts w:ascii="Arial" w:hAnsi="Arial" w:cs="Arial"/>
                <w:noProof w:val="0"/>
                <w:color w:val="000000"/>
                <w:sz w:val="16"/>
                <w:szCs w:val="16"/>
              </w:rPr>
            </w:pPr>
            <w:proofErr w:type="spellStart"/>
            <w:r w:rsidRPr="00014431">
              <w:rPr>
                <w:rFonts w:ascii="Arial" w:hAnsi="Arial" w:cs="Arial"/>
                <w:noProof w:val="0"/>
                <w:color w:val="000000"/>
                <w:sz w:val="16"/>
                <w:szCs w:val="16"/>
              </w:rPr>
              <w:t>Dier</w:t>
            </w:r>
            <w:proofErr w:type="spellEnd"/>
            <w:r w:rsidRPr="00014431">
              <w:rPr>
                <w:rFonts w:ascii="Arial" w:hAnsi="Arial" w:cs="Arial"/>
                <w:noProof w:val="0"/>
                <w:color w:val="000000"/>
                <w:sz w:val="16"/>
                <w:szCs w:val="16"/>
              </w:rPr>
              <w:t xml:space="preserve"> Al-</w:t>
            </w:r>
            <w:proofErr w:type="spellStart"/>
            <w:r w:rsidRPr="00014431">
              <w:rPr>
                <w:rFonts w:ascii="Arial" w:hAnsi="Arial" w:cs="Arial"/>
                <w:noProof w:val="0"/>
                <w:color w:val="000000"/>
                <w:sz w:val="16"/>
                <w:szCs w:val="16"/>
              </w:rPr>
              <w:t>Balah</w:t>
            </w:r>
            <w:proofErr w:type="spellEnd"/>
          </w:p>
        </w:tc>
      </w:tr>
      <w:tr w:rsidR="002C6E7C" w:rsidRPr="00014431" w:rsidTr="006D5464">
        <w:trPr>
          <w:trHeight w:val="20"/>
          <w:jc w:val="center"/>
        </w:trPr>
        <w:tc>
          <w:tcPr>
            <w:tcW w:w="1225" w:type="dxa"/>
            <w:tcBorders>
              <w:top w:val="nil"/>
              <w:left w:val="single" w:sz="4" w:space="0" w:color="auto"/>
              <w:bottom w:val="nil"/>
              <w:right w:val="single" w:sz="4" w:space="0" w:color="auto"/>
            </w:tcBorders>
            <w:shd w:val="clear" w:color="auto" w:fill="auto"/>
            <w:vAlign w:val="center"/>
            <w:hideMark/>
          </w:tcPr>
          <w:p w:rsidR="002C6E7C" w:rsidRPr="00014431" w:rsidRDefault="002C6E7C" w:rsidP="002C6E7C">
            <w:pPr>
              <w:rPr>
                <w:rFonts w:ascii="Simplified Arabic" w:hAnsi="Simplified Arabic"/>
                <w:noProof w:val="0"/>
                <w:sz w:val="16"/>
                <w:szCs w:val="16"/>
              </w:rPr>
            </w:pPr>
            <w:r w:rsidRPr="00014431">
              <w:rPr>
                <w:rFonts w:ascii="Simplified Arabic" w:hAnsi="Simplified Arabic"/>
                <w:noProof w:val="0"/>
                <w:sz w:val="16"/>
                <w:szCs w:val="16"/>
                <w:rtl/>
              </w:rPr>
              <w:t>خانيونس</w:t>
            </w:r>
          </w:p>
        </w:tc>
        <w:tc>
          <w:tcPr>
            <w:tcW w:w="892"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tl/>
              </w:rPr>
            </w:pPr>
            <w:r w:rsidRPr="00014431">
              <w:rPr>
                <w:rFonts w:ascii="Arial" w:hAnsi="Arial" w:cs="Arial"/>
                <w:noProof w:val="0"/>
                <w:color w:val="000000"/>
                <w:sz w:val="16"/>
                <w:szCs w:val="16"/>
              </w:rPr>
              <w:t>0.0</w:t>
            </w:r>
          </w:p>
        </w:tc>
        <w:tc>
          <w:tcPr>
            <w:tcW w:w="1041" w:type="dxa"/>
            <w:gridSpan w:val="2"/>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Pr>
            </w:pPr>
            <w:r w:rsidRPr="00014431">
              <w:rPr>
                <w:rFonts w:ascii="Arial" w:hAnsi="Arial" w:cs="Arial"/>
                <w:noProof w:val="0"/>
                <w:color w:val="000000"/>
                <w:sz w:val="16"/>
                <w:szCs w:val="16"/>
              </w:rPr>
              <w:t>33.7</w:t>
            </w:r>
          </w:p>
        </w:tc>
        <w:tc>
          <w:tcPr>
            <w:tcW w:w="1041"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Pr>
            </w:pPr>
            <w:r w:rsidRPr="00014431">
              <w:rPr>
                <w:rFonts w:ascii="Arial" w:hAnsi="Arial" w:cs="Arial"/>
                <w:noProof w:val="0"/>
                <w:color w:val="000000"/>
                <w:sz w:val="16"/>
                <w:szCs w:val="16"/>
              </w:rPr>
              <w:t>24.6</w:t>
            </w:r>
          </w:p>
        </w:tc>
        <w:tc>
          <w:tcPr>
            <w:tcW w:w="1041" w:type="dxa"/>
            <w:tcBorders>
              <w:top w:val="nil"/>
              <w:left w:val="nil"/>
              <w:bottom w:val="nil"/>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Pr>
            </w:pPr>
            <w:r w:rsidRPr="00014431">
              <w:rPr>
                <w:rFonts w:ascii="Arial" w:hAnsi="Arial" w:cs="Arial"/>
                <w:noProof w:val="0"/>
                <w:color w:val="000000"/>
                <w:sz w:val="16"/>
                <w:szCs w:val="16"/>
              </w:rPr>
              <w:t>41.7</w:t>
            </w:r>
          </w:p>
        </w:tc>
        <w:tc>
          <w:tcPr>
            <w:tcW w:w="567" w:type="dxa"/>
            <w:tcBorders>
              <w:top w:val="nil"/>
              <w:left w:val="nil"/>
              <w:bottom w:val="nil"/>
              <w:right w:val="nil"/>
            </w:tcBorders>
            <w:shd w:val="clear" w:color="auto" w:fill="auto"/>
            <w:noWrap/>
            <w:vAlign w:val="center"/>
            <w:hideMark/>
          </w:tcPr>
          <w:p w:rsidR="002C6E7C" w:rsidRPr="00F13C1B" w:rsidRDefault="002C6E7C" w:rsidP="002C6E7C">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558" w:type="dxa"/>
            <w:tcBorders>
              <w:top w:val="nil"/>
              <w:left w:val="single" w:sz="4" w:space="0" w:color="auto"/>
              <w:bottom w:val="nil"/>
              <w:right w:val="single" w:sz="4" w:space="0" w:color="auto"/>
            </w:tcBorders>
            <w:shd w:val="clear" w:color="auto" w:fill="auto"/>
            <w:vAlign w:val="center"/>
            <w:hideMark/>
          </w:tcPr>
          <w:p w:rsidR="002C6E7C" w:rsidRPr="00014431" w:rsidRDefault="002C6E7C" w:rsidP="002C6E7C">
            <w:pPr>
              <w:bidi w:val="0"/>
              <w:rPr>
                <w:rFonts w:ascii="Arial" w:hAnsi="Arial" w:cs="Arial"/>
                <w:noProof w:val="0"/>
                <w:color w:val="000000"/>
                <w:sz w:val="16"/>
                <w:szCs w:val="16"/>
              </w:rPr>
            </w:pPr>
            <w:r w:rsidRPr="00014431">
              <w:rPr>
                <w:rFonts w:ascii="Arial" w:hAnsi="Arial" w:cs="Arial"/>
                <w:noProof w:val="0"/>
                <w:color w:val="000000"/>
                <w:sz w:val="16"/>
                <w:szCs w:val="16"/>
              </w:rPr>
              <w:t xml:space="preserve">Khan </w:t>
            </w:r>
            <w:proofErr w:type="spellStart"/>
            <w:r w:rsidRPr="00014431">
              <w:rPr>
                <w:rFonts w:ascii="Arial" w:hAnsi="Arial" w:cs="Arial"/>
                <w:noProof w:val="0"/>
                <w:color w:val="000000"/>
                <w:sz w:val="16"/>
                <w:szCs w:val="16"/>
              </w:rPr>
              <w:t>Yunis</w:t>
            </w:r>
            <w:proofErr w:type="spellEnd"/>
          </w:p>
        </w:tc>
      </w:tr>
      <w:tr w:rsidR="002C6E7C" w:rsidRPr="00014431" w:rsidTr="006D5464">
        <w:trPr>
          <w:trHeight w:val="20"/>
          <w:jc w:val="center"/>
        </w:trPr>
        <w:tc>
          <w:tcPr>
            <w:tcW w:w="1225" w:type="dxa"/>
            <w:tcBorders>
              <w:top w:val="nil"/>
              <w:left w:val="single" w:sz="4" w:space="0" w:color="auto"/>
              <w:bottom w:val="single" w:sz="4" w:space="0" w:color="auto"/>
              <w:right w:val="single" w:sz="4" w:space="0" w:color="auto"/>
            </w:tcBorders>
            <w:shd w:val="clear" w:color="auto" w:fill="auto"/>
            <w:vAlign w:val="center"/>
            <w:hideMark/>
          </w:tcPr>
          <w:p w:rsidR="002C6E7C" w:rsidRPr="00014431" w:rsidRDefault="002C6E7C" w:rsidP="002C6E7C">
            <w:pPr>
              <w:rPr>
                <w:rFonts w:ascii="Simplified Arabic" w:hAnsi="Simplified Arabic"/>
                <w:noProof w:val="0"/>
                <w:sz w:val="16"/>
                <w:szCs w:val="16"/>
              </w:rPr>
            </w:pPr>
            <w:r w:rsidRPr="00014431">
              <w:rPr>
                <w:rFonts w:ascii="Simplified Arabic" w:hAnsi="Simplified Arabic"/>
                <w:noProof w:val="0"/>
                <w:sz w:val="16"/>
                <w:szCs w:val="16"/>
                <w:rtl/>
              </w:rPr>
              <w:t>رفح</w:t>
            </w:r>
          </w:p>
        </w:tc>
        <w:tc>
          <w:tcPr>
            <w:tcW w:w="892" w:type="dxa"/>
            <w:tcBorders>
              <w:top w:val="nil"/>
              <w:left w:val="nil"/>
              <w:bottom w:val="single" w:sz="4" w:space="0" w:color="auto"/>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tl/>
              </w:rPr>
            </w:pPr>
            <w:r w:rsidRPr="00014431">
              <w:rPr>
                <w:rFonts w:ascii="Arial" w:hAnsi="Arial" w:cs="Arial"/>
                <w:noProof w:val="0"/>
                <w:color w:val="000000"/>
                <w:sz w:val="16"/>
                <w:szCs w:val="16"/>
              </w:rPr>
              <w:t>1.3</w:t>
            </w:r>
          </w:p>
        </w:tc>
        <w:tc>
          <w:tcPr>
            <w:tcW w:w="1041" w:type="dxa"/>
            <w:gridSpan w:val="2"/>
            <w:tcBorders>
              <w:top w:val="nil"/>
              <w:left w:val="nil"/>
              <w:bottom w:val="single" w:sz="4" w:space="0" w:color="auto"/>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Pr>
            </w:pPr>
            <w:r w:rsidRPr="00014431">
              <w:rPr>
                <w:rFonts w:ascii="Arial" w:hAnsi="Arial" w:cs="Arial"/>
                <w:noProof w:val="0"/>
                <w:color w:val="000000"/>
                <w:sz w:val="16"/>
                <w:szCs w:val="16"/>
              </w:rPr>
              <w:t>37.4</w:t>
            </w:r>
          </w:p>
        </w:tc>
        <w:tc>
          <w:tcPr>
            <w:tcW w:w="1041" w:type="dxa"/>
            <w:tcBorders>
              <w:top w:val="nil"/>
              <w:left w:val="nil"/>
              <w:bottom w:val="single" w:sz="4" w:space="0" w:color="auto"/>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Pr>
            </w:pPr>
            <w:r w:rsidRPr="00014431">
              <w:rPr>
                <w:rFonts w:ascii="Arial" w:hAnsi="Arial" w:cs="Arial"/>
                <w:noProof w:val="0"/>
                <w:color w:val="000000"/>
                <w:sz w:val="16"/>
                <w:szCs w:val="16"/>
              </w:rPr>
              <w:t>33.6</w:t>
            </w:r>
          </w:p>
        </w:tc>
        <w:tc>
          <w:tcPr>
            <w:tcW w:w="1041" w:type="dxa"/>
            <w:tcBorders>
              <w:top w:val="nil"/>
              <w:left w:val="nil"/>
              <w:bottom w:val="single" w:sz="4" w:space="0" w:color="auto"/>
              <w:right w:val="nil"/>
            </w:tcBorders>
            <w:shd w:val="clear" w:color="auto" w:fill="auto"/>
            <w:noWrap/>
            <w:vAlign w:val="center"/>
            <w:hideMark/>
          </w:tcPr>
          <w:p w:rsidR="002C6E7C" w:rsidRPr="00014431" w:rsidRDefault="002C6E7C" w:rsidP="002C6E7C">
            <w:pPr>
              <w:bidi w:val="0"/>
              <w:jc w:val="right"/>
              <w:rPr>
                <w:rFonts w:ascii="Arial" w:hAnsi="Arial" w:cs="Arial"/>
                <w:noProof w:val="0"/>
                <w:color w:val="000000"/>
                <w:sz w:val="16"/>
                <w:szCs w:val="16"/>
              </w:rPr>
            </w:pPr>
            <w:r w:rsidRPr="00014431">
              <w:rPr>
                <w:rFonts w:ascii="Arial" w:hAnsi="Arial" w:cs="Arial"/>
                <w:noProof w:val="0"/>
                <w:color w:val="000000"/>
                <w:sz w:val="16"/>
                <w:szCs w:val="16"/>
              </w:rPr>
              <w:t>27.7</w:t>
            </w:r>
          </w:p>
        </w:tc>
        <w:tc>
          <w:tcPr>
            <w:tcW w:w="567" w:type="dxa"/>
            <w:tcBorders>
              <w:top w:val="nil"/>
              <w:left w:val="nil"/>
              <w:bottom w:val="single" w:sz="4" w:space="0" w:color="auto"/>
              <w:right w:val="nil"/>
            </w:tcBorders>
            <w:shd w:val="clear" w:color="auto" w:fill="auto"/>
            <w:noWrap/>
            <w:vAlign w:val="center"/>
            <w:hideMark/>
          </w:tcPr>
          <w:p w:rsidR="002C6E7C" w:rsidRPr="00F13C1B" w:rsidRDefault="002C6E7C" w:rsidP="002C6E7C">
            <w:pPr>
              <w:bidi w:val="0"/>
              <w:jc w:val="center"/>
              <w:rPr>
                <w:rFonts w:ascii="Arial" w:hAnsi="Arial" w:cs="Arial"/>
                <w:b/>
                <w:bCs/>
                <w:noProof w:val="0"/>
                <w:color w:val="000000"/>
                <w:sz w:val="16"/>
                <w:szCs w:val="16"/>
              </w:rPr>
            </w:pPr>
            <w:r>
              <w:rPr>
                <w:rFonts w:ascii="Arial" w:hAnsi="Arial" w:cs="Arial"/>
                <w:b/>
                <w:bCs/>
                <w:noProof w:val="0"/>
                <w:color w:val="000000"/>
                <w:sz w:val="16"/>
                <w:szCs w:val="16"/>
              </w:rPr>
              <w:fldChar w:fldCharType="begin"/>
            </w:r>
            <w:r>
              <w:rPr>
                <w:rFonts w:ascii="Arial" w:hAnsi="Arial" w:cs="Arial"/>
                <w:b/>
                <w:bCs/>
                <w:noProof w:val="0"/>
                <w:color w:val="000000"/>
                <w:sz w:val="16"/>
                <w:szCs w:val="16"/>
              </w:rPr>
              <w:instrText xml:space="preserve"> =SUM(RIGHT) </w:instrText>
            </w:r>
            <w:r>
              <w:rPr>
                <w:rFonts w:ascii="Arial" w:hAnsi="Arial" w:cs="Arial"/>
                <w:b/>
                <w:bCs/>
                <w:noProof w:val="0"/>
                <w:color w:val="000000"/>
                <w:sz w:val="16"/>
                <w:szCs w:val="16"/>
              </w:rPr>
              <w:fldChar w:fldCharType="separate"/>
            </w:r>
            <w:r>
              <w:rPr>
                <w:rFonts w:ascii="Arial" w:hAnsi="Arial" w:cs="Arial"/>
                <w:b/>
                <w:bCs/>
                <w:color w:val="000000"/>
                <w:sz w:val="16"/>
                <w:szCs w:val="16"/>
              </w:rPr>
              <w:t>100</w:t>
            </w:r>
            <w:r>
              <w:rPr>
                <w:rFonts w:ascii="Arial" w:hAnsi="Arial" w:cs="Arial"/>
                <w:b/>
                <w:bCs/>
                <w:noProof w:val="0"/>
                <w:color w:val="000000"/>
                <w:sz w:val="16"/>
                <w:szCs w:val="16"/>
              </w:rPr>
              <w:fldChar w:fldCharType="end"/>
            </w:r>
          </w:p>
        </w:tc>
        <w:tc>
          <w:tcPr>
            <w:tcW w:w="1558" w:type="dxa"/>
            <w:tcBorders>
              <w:top w:val="nil"/>
              <w:left w:val="single" w:sz="4" w:space="0" w:color="auto"/>
              <w:bottom w:val="single" w:sz="4" w:space="0" w:color="auto"/>
              <w:right w:val="single" w:sz="4" w:space="0" w:color="auto"/>
            </w:tcBorders>
            <w:shd w:val="clear" w:color="auto" w:fill="auto"/>
            <w:vAlign w:val="center"/>
            <w:hideMark/>
          </w:tcPr>
          <w:p w:rsidR="002C6E7C" w:rsidRPr="00014431" w:rsidRDefault="002C6E7C" w:rsidP="002C6E7C">
            <w:pPr>
              <w:bidi w:val="0"/>
              <w:rPr>
                <w:rFonts w:ascii="Arial" w:hAnsi="Arial" w:cs="Arial"/>
                <w:noProof w:val="0"/>
                <w:color w:val="000000"/>
                <w:sz w:val="16"/>
                <w:szCs w:val="16"/>
              </w:rPr>
            </w:pPr>
            <w:r w:rsidRPr="00014431">
              <w:rPr>
                <w:rFonts w:ascii="Arial" w:hAnsi="Arial" w:cs="Arial"/>
                <w:noProof w:val="0"/>
                <w:color w:val="000000"/>
                <w:sz w:val="16"/>
                <w:szCs w:val="16"/>
              </w:rPr>
              <w:t>Rafah</w:t>
            </w:r>
          </w:p>
        </w:tc>
      </w:tr>
    </w:tbl>
    <w:p w:rsidR="00014431" w:rsidRPr="00A166DA" w:rsidRDefault="00014431" w:rsidP="00440C1F">
      <w:pPr>
        <w:jc w:val="lowKashida"/>
        <w:rPr>
          <w:rFonts w:ascii="Simplified Arabic" w:hAnsi="Simplified Arabic"/>
          <w:b/>
          <w:bCs/>
          <w:noProof w:val="0"/>
          <w:sz w:val="8"/>
          <w:szCs w:val="8"/>
          <w:rtl/>
        </w:rPr>
      </w:pPr>
    </w:p>
    <w:p w:rsidR="00A166DA" w:rsidRPr="008207D8" w:rsidRDefault="00A166DA" w:rsidP="00A166DA">
      <w:pPr>
        <w:pStyle w:val="ListParagraph"/>
        <w:numPr>
          <w:ilvl w:val="0"/>
          <w:numId w:val="16"/>
        </w:numPr>
        <w:tabs>
          <w:tab w:val="left" w:pos="283"/>
        </w:tabs>
        <w:ind w:hanging="698"/>
        <w:jc w:val="lowKashida"/>
        <w:rPr>
          <w:rFonts w:ascii="Simplified Arabic" w:hAnsi="Simplified Arabic" w:cs="Simplified Arabic"/>
          <w:b/>
          <w:bCs/>
        </w:rPr>
      </w:pPr>
      <w:bookmarkStart w:id="4" w:name="_Toc57029677"/>
      <w:r w:rsidRPr="008207D8">
        <w:rPr>
          <w:rFonts w:ascii="Simplified Arabic" w:hAnsi="Simplified Arabic" w:cs="Simplified Arabic"/>
          <w:b/>
          <w:bCs/>
          <w:rtl/>
        </w:rPr>
        <w:t xml:space="preserve">أثر </w:t>
      </w:r>
      <w:proofErr w:type="spellStart"/>
      <w:r w:rsidRPr="008207D8">
        <w:rPr>
          <w:rFonts w:ascii="Simplified Arabic" w:hAnsi="Simplified Arabic" w:cs="Simplified Arabic"/>
          <w:b/>
          <w:bCs/>
          <w:rtl/>
        </w:rPr>
        <w:t>كوفيد</w:t>
      </w:r>
      <w:proofErr w:type="spellEnd"/>
      <w:r w:rsidRPr="008207D8">
        <w:rPr>
          <w:rFonts w:ascii="Simplified Arabic" w:hAnsi="Simplified Arabic" w:cs="Simplified Arabic"/>
          <w:b/>
          <w:bCs/>
          <w:rtl/>
        </w:rPr>
        <w:t xml:space="preserve"> – 19 على برامج المساعدات الاجتماعية</w:t>
      </w:r>
      <w:bookmarkEnd w:id="4"/>
    </w:p>
    <w:p w:rsidR="006775BA" w:rsidRDefault="00A166DA" w:rsidP="007023DD">
      <w:pPr>
        <w:jc w:val="lowKashida"/>
        <w:rPr>
          <w:rFonts w:ascii="Simplified Arabic" w:hAnsi="Simplified Arabic"/>
          <w:smallCaps/>
          <w:sz w:val="20"/>
        </w:rPr>
        <w:sectPr w:rsidR="006775BA" w:rsidSect="00E33698">
          <w:headerReference w:type="default" r:id="rId13"/>
          <w:footerReference w:type="default" r:id="rId14"/>
          <w:endnotePr>
            <w:numFmt w:val="lowerLetter"/>
          </w:endnotePr>
          <w:pgSz w:w="9639" w:h="13608" w:code="9"/>
          <w:pgMar w:top="1134" w:right="1134" w:bottom="1134" w:left="1134" w:header="675" w:footer="675" w:gutter="0"/>
          <w:cols w:space="720"/>
          <w:bidi/>
          <w:rtlGutter/>
          <w:docGrid w:linePitch="360"/>
        </w:sectPr>
      </w:pPr>
      <w:r w:rsidRPr="00C8697B">
        <w:rPr>
          <w:rFonts w:ascii="Simplified Arabic" w:hAnsi="Simplified Arabic"/>
          <w:sz w:val="20"/>
          <w:rtl/>
        </w:rPr>
        <w:t xml:space="preserve">خلال فترة الاغلاق كان هناك دوراً رئيساً للحكومة وللتكافل الاجتماعي داخل المجتمع الفلسطيني في مواجهة التحديات الاجتماعية والاقتصادية الناجمة عن الجائحة، حيث اشارت النتائج الى ان </w:t>
      </w:r>
      <w:r w:rsidR="007023DD" w:rsidRPr="007023DD">
        <w:rPr>
          <w:rFonts w:ascii="Simplified Arabic" w:hAnsi="Simplified Arabic"/>
          <w:sz w:val="20"/>
          <w:rtl/>
        </w:rPr>
        <w:t>14.9</w:t>
      </w:r>
      <w:r w:rsidRPr="00C8697B">
        <w:rPr>
          <w:rFonts w:ascii="Simplified Arabic" w:hAnsi="Simplified Arabic"/>
          <w:sz w:val="20"/>
          <w:rtl/>
        </w:rPr>
        <w:t>% من الاسر غير المستفيدة من برامج المساعدات والحماية الاجتماعية قبل الاغلاق تلقت مساعدات على شكل كوبونات طعام وطرود غذائية، تليها التحويلات النقدية من الحكومة (</w:t>
      </w:r>
      <w:r w:rsidR="007023DD" w:rsidRPr="007023DD">
        <w:rPr>
          <w:rFonts w:ascii="Simplified Arabic" w:hAnsi="Simplified Arabic"/>
          <w:sz w:val="20"/>
          <w:rtl/>
        </w:rPr>
        <w:t>4.5</w:t>
      </w:r>
      <w:r w:rsidRPr="00C8697B">
        <w:rPr>
          <w:rFonts w:ascii="Simplified Arabic" w:hAnsi="Simplified Arabic"/>
          <w:sz w:val="20"/>
          <w:rtl/>
        </w:rPr>
        <w:t>%)، والثالثة المساعدات التي كانت على شكل تحويلات من العائلة والأصدقاء من داخل فلسطين (</w:t>
      </w:r>
      <w:r w:rsidR="007023DD" w:rsidRPr="007023DD">
        <w:rPr>
          <w:rFonts w:ascii="Simplified Arabic" w:hAnsi="Simplified Arabic"/>
          <w:sz w:val="20"/>
          <w:rtl/>
        </w:rPr>
        <w:t>3.5</w:t>
      </w:r>
      <w:r w:rsidRPr="00C8697B">
        <w:rPr>
          <w:rFonts w:ascii="Simplified Arabic" w:hAnsi="Simplified Arabic"/>
          <w:sz w:val="20"/>
          <w:rtl/>
        </w:rPr>
        <w:t xml:space="preserve">%). </w:t>
      </w:r>
    </w:p>
    <w:p w:rsidR="00CA5622" w:rsidRPr="00780995" w:rsidRDefault="00CA5622" w:rsidP="0029459E">
      <w:pPr>
        <w:jc w:val="center"/>
        <w:rPr>
          <w:rFonts w:ascii="Simplified Arabic" w:hAnsi="Simplified Arabic"/>
          <w:b/>
          <w:bCs/>
          <w:noProof w:val="0"/>
          <w:sz w:val="18"/>
          <w:szCs w:val="18"/>
        </w:rPr>
      </w:pPr>
      <w:r w:rsidRPr="00780995">
        <w:rPr>
          <w:rFonts w:ascii="Simplified Arabic" w:hAnsi="Simplified Arabic"/>
          <w:b/>
          <w:bCs/>
          <w:noProof w:val="0"/>
          <w:sz w:val="18"/>
          <w:szCs w:val="18"/>
          <w:rtl/>
        </w:rPr>
        <w:lastRenderedPageBreak/>
        <w:t xml:space="preserve">نسبة الاسر في فلسطين </w:t>
      </w:r>
      <w:r w:rsidR="0029459E" w:rsidRPr="00780995">
        <w:rPr>
          <w:rFonts w:ascii="Simplified Arabic" w:hAnsi="Simplified Arabic"/>
          <w:b/>
          <w:bCs/>
          <w:noProof w:val="0"/>
          <w:sz w:val="18"/>
          <w:szCs w:val="18"/>
          <w:rtl/>
        </w:rPr>
        <w:t xml:space="preserve">غير المستفيدة من برامج الحماية الاجتماعية </w:t>
      </w:r>
      <w:r w:rsidR="0029459E">
        <w:rPr>
          <w:rFonts w:ascii="Simplified Arabic" w:hAnsi="Simplified Arabic" w:hint="cs"/>
          <w:b/>
          <w:bCs/>
          <w:noProof w:val="0"/>
          <w:sz w:val="18"/>
          <w:szCs w:val="18"/>
          <w:rtl/>
        </w:rPr>
        <w:t>و</w:t>
      </w:r>
      <w:r w:rsidR="0029459E" w:rsidRPr="00780995">
        <w:rPr>
          <w:rFonts w:ascii="Simplified Arabic" w:hAnsi="Simplified Arabic"/>
          <w:b/>
          <w:bCs/>
          <w:noProof w:val="0"/>
          <w:sz w:val="18"/>
          <w:szCs w:val="18"/>
          <w:rtl/>
        </w:rPr>
        <w:t>التي تلقت</w:t>
      </w:r>
      <w:r w:rsidR="0029459E">
        <w:rPr>
          <w:rFonts w:ascii="Simplified Arabic" w:hAnsi="Simplified Arabic" w:hint="cs"/>
          <w:b/>
          <w:bCs/>
          <w:noProof w:val="0"/>
          <w:sz w:val="18"/>
          <w:szCs w:val="18"/>
          <w:rtl/>
        </w:rPr>
        <w:t xml:space="preserve"> مساعدات</w:t>
      </w:r>
      <w:r w:rsidR="0029459E" w:rsidRPr="00780995">
        <w:rPr>
          <w:rFonts w:ascii="Simplified Arabic" w:hAnsi="Simplified Arabic"/>
          <w:b/>
          <w:bCs/>
          <w:noProof w:val="0"/>
          <w:sz w:val="18"/>
          <w:szCs w:val="18"/>
          <w:rtl/>
        </w:rPr>
        <w:t xml:space="preserve"> خلال فترة الإغلاق حسب </w:t>
      </w:r>
      <w:r w:rsidR="0029459E">
        <w:rPr>
          <w:rFonts w:ascii="Simplified Arabic" w:hAnsi="Simplified Arabic" w:hint="cs"/>
          <w:b/>
          <w:bCs/>
          <w:noProof w:val="0"/>
          <w:sz w:val="18"/>
          <w:szCs w:val="18"/>
          <w:rtl/>
        </w:rPr>
        <w:t>نوع المساعدة و</w:t>
      </w:r>
      <w:r w:rsidR="0029459E" w:rsidRPr="00780995">
        <w:rPr>
          <w:rFonts w:ascii="Simplified Arabic" w:hAnsi="Simplified Arabic" w:hint="cs"/>
          <w:b/>
          <w:bCs/>
          <w:noProof w:val="0"/>
          <w:sz w:val="18"/>
          <w:szCs w:val="18"/>
          <w:rtl/>
        </w:rPr>
        <w:t xml:space="preserve">المنطقة </w:t>
      </w:r>
      <w:r w:rsidRPr="00780995">
        <w:rPr>
          <w:rFonts w:ascii="Simplified Arabic" w:hAnsi="Simplified Arabic"/>
          <w:b/>
          <w:bCs/>
          <w:noProof w:val="0"/>
          <w:sz w:val="18"/>
          <w:szCs w:val="18"/>
          <w:rtl/>
        </w:rPr>
        <w:t>(آذار- أيار)، 2020</w:t>
      </w:r>
    </w:p>
    <w:p w:rsidR="00E22B26" w:rsidRPr="0029459E" w:rsidRDefault="00CA5622" w:rsidP="0029459E">
      <w:pPr>
        <w:bidi w:val="0"/>
        <w:jc w:val="center"/>
        <w:rPr>
          <w:rFonts w:ascii="Arial" w:hAnsi="Arial" w:cs="Arial"/>
          <w:b/>
          <w:bCs/>
          <w:noProof w:val="0"/>
          <w:sz w:val="18"/>
          <w:szCs w:val="18"/>
          <w:rtl/>
        </w:rPr>
      </w:pPr>
      <w:r w:rsidRPr="00780995">
        <w:rPr>
          <w:rFonts w:ascii="Arial" w:hAnsi="Arial" w:cs="Arial"/>
          <w:b/>
          <w:bCs/>
          <w:noProof w:val="0"/>
          <w:sz w:val="18"/>
          <w:szCs w:val="18"/>
        </w:rPr>
        <w:t xml:space="preserve">Percentage of Households in Palestine </w:t>
      </w:r>
      <w:r w:rsidR="0029459E">
        <w:rPr>
          <w:rFonts w:ascii="Arial" w:hAnsi="Arial" w:cs="Arial"/>
          <w:b/>
          <w:bCs/>
          <w:noProof w:val="0"/>
          <w:sz w:val="18"/>
          <w:szCs w:val="18"/>
        </w:rPr>
        <w:t>who</w:t>
      </w:r>
      <w:r w:rsidR="0029459E" w:rsidRPr="00780995">
        <w:rPr>
          <w:rFonts w:ascii="Arial" w:hAnsi="Arial" w:cs="Arial"/>
          <w:b/>
          <w:bCs/>
          <w:noProof w:val="0"/>
          <w:sz w:val="18"/>
          <w:szCs w:val="18"/>
        </w:rPr>
        <w:t xml:space="preserve"> are not benefit</w:t>
      </w:r>
      <w:r w:rsidR="0029459E">
        <w:rPr>
          <w:rFonts w:ascii="Arial" w:hAnsi="Arial" w:cs="Arial"/>
          <w:b/>
          <w:bCs/>
          <w:noProof w:val="0"/>
          <w:sz w:val="18"/>
          <w:szCs w:val="18"/>
        </w:rPr>
        <w:t>ing</w:t>
      </w:r>
      <w:r w:rsidR="0029459E" w:rsidRPr="00780995">
        <w:rPr>
          <w:rFonts w:ascii="Arial" w:hAnsi="Arial" w:cs="Arial"/>
          <w:b/>
          <w:bCs/>
          <w:noProof w:val="0"/>
          <w:sz w:val="18"/>
          <w:szCs w:val="18"/>
        </w:rPr>
        <w:t xml:space="preserve"> </w:t>
      </w:r>
      <w:r w:rsidR="0029459E">
        <w:rPr>
          <w:rFonts w:ascii="Arial" w:hAnsi="Arial" w:cs="Arial"/>
          <w:b/>
          <w:bCs/>
          <w:noProof w:val="0"/>
          <w:sz w:val="18"/>
          <w:szCs w:val="18"/>
        </w:rPr>
        <w:t>from</w:t>
      </w:r>
      <w:r w:rsidR="0029459E" w:rsidRPr="00780995">
        <w:rPr>
          <w:rFonts w:ascii="Arial" w:hAnsi="Arial" w:cs="Arial"/>
          <w:b/>
          <w:bCs/>
          <w:noProof w:val="0"/>
          <w:sz w:val="18"/>
          <w:szCs w:val="18"/>
        </w:rPr>
        <w:t xml:space="preserve"> social protection programs </w:t>
      </w:r>
      <w:r w:rsidR="0029459E">
        <w:rPr>
          <w:rFonts w:ascii="Arial" w:hAnsi="Arial" w:cs="Arial"/>
          <w:b/>
          <w:bCs/>
          <w:noProof w:val="0"/>
          <w:sz w:val="18"/>
          <w:szCs w:val="18"/>
        </w:rPr>
        <w:t xml:space="preserve">and </w:t>
      </w:r>
      <w:r w:rsidR="0029459E" w:rsidRPr="00780995">
        <w:rPr>
          <w:rFonts w:ascii="Arial" w:hAnsi="Arial" w:cs="Arial"/>
          <w:b/>
          <w:bCs/>
          <w:noProof w:val="0"/>
          <w:sz w:val="18"/>
          <w:szCs w:val="18"/>
        </w:rPr>
        <w:t xml:space="preserve">Received </w:t>
      </w:r>
      <w:r w:rsidR="0029459E">
        <w:rPr>
          <w:rFonts w:ascii="Arial" w:hAnsi="Arial" w:cs="Arial"/>
          <w:b/>
          <w:bCs/>
          <w:noProof w:val="0"/>
          <w:sz w:val="18"/>
          <w:szCs w:val="18"/>
        </w:rPr>
        <w:t>Aids</w:t>
      </w:r>
      <w:r w:rsidR="0029459E" w:rsidRPr="00780995">
        <w:rPr>
          <w:rFonts w:ascii="Arial" w:hAnsi="Arial" w:cs="Arial"/>
          <w:b/>
          <w:bCs/>
          <w:noProof w:val="0"/>
          <w:sz w:val="18"/>
          <w:szCs w:val="18"/>
        </w:rPr>
        <w:t xml:space="preserve"> During the Lockdown Period </w:t>
      </w:r>
      <w:r w:rsidR="005E1C24" w:rsidRPr="00780995">
        <w:rPr>
          <w:rFonts w:ascii="Arial" w:hAnsi="Arial" w:cs="Arial"/>
          <w:b/>
          <w:bCs/>
          <w:noProof w:val="0"/>
          <w:sz w:val="18"/>
          <w:szCs w:val="18"/>
        </w:rPr>
        <w:t>by</w:t>
      </w:r>
      <w:r w:rsidR="0029459E">
        <w:rPr>
          <w:rFonts w:ascii="Arial" w:hAnsi="Arial" w:cs="Arial"/>
          <w:b/>
          <w:bCs/>
          <w:noProof w:val="0"/>
          <w:sz w:val="18"/>
          <w:szCs w:val="18"/>
        </w:rPr>
        <w:t xml:space="preserve"> </w:t>
      </w:r>
      <w:r w:rsidR="0029459E" w:rsidRPr="00780995">
        <w:rPr>
          <w:rFonts w:ascii="Arial" w:hAnsi="Arial" w:cs="Arial"/>
          <w:b/>
          <w:bCs/>
          <w:noProof w:val="0"/>
          <w:sz w:val="18"/>
          <w:szCs w:val="18"/>
        </w:rPr>
        <w:t>Type of Assistance</w:t>
      </w:r>
      <w:r w:rsidR="0029459E" w:rsidRPr="0029459E">
        <w:rPr>
          <w:rFonts w:ascii="Arial" w:hAnsi="Arial" w:cs="Arial"/>
          <w:b/>
          <w:bCs/>
          <w:noProof w:val="0"/>
          <w:sz w:val="18"/>
          <w:szCs w:val="18"/>
        </w:rPr>
        <w:t>,</w:t>
      </w:r>
      <w:r w:rsidR="005E1C24" w:rsidRPr="00780995">
        <w:rPr>
          <w:rFonts w:ascii="Arial" w:hAnsi="Arial" w:cs="Arial"/>
          <w:b/>
          <w:bCs/>
          <w:noProof w:val="0"/>
          <w:sz w:val="18"/>
          <w:szCs w:val="18"/>
        </w:rPr>
        <w:t xml:space="preserve"> Region</w:t>
      </w:r>
      <w:r w:rsidRPr="00780995">
        <w:rPr>
          <w:rFonts w:ascii="Arial" w:hAnsi="Arial" w:cs="Arial"/>
          <w:b/>
          <w:bCs/>
          <w:noProof w:val="0"/>
          <w:sz w:val="18"/>
          <w:szCs w:val="18"/>
        </w:rPr>
        <w:t xml:space="preserve"> (March-May), 2020</w:t>
      </w:r>
    </w:p>
    <w:tbl>
      <w:tblPr>
        <w:bidiVisual/>
        <w:tblW w:w="5000" w:type="pct"/>
        <w:jc w:val="center"/>
        <w:tblLayout w:type="fixed"/>
        <w:tblLook w:val="04A0" w:firstRow="1" w:lastRow="0" w:firstColumn="1" w:lastColumn="0" w:noHBand="0" w:noVBand="1"/>
      </w:tblPr>
      <w:tblGrid>
        <w:gridCol w:w="1835"/>
        <w:gridCol w:w="930"/>
        <w:gridCol w:w="1197"/>
        <w:gridCol w:w="1275"/>
        <w:gridCol w:w="2124"/>
      </w:tblGrid>
      <w:tr w:rsidR="0029459E" w:rsidRPr="00780995" w:rsidTr="0029459E">
        <w:trPr>
          <w:trHeight w:val="20"/>
          <w:jc w:val="center"/>
        </w:trPr>
        <w:tc>
          <w:tcPr>
            <w:tcW w:w="124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0995" w:rsidRPr="00780995" w:rsidRDefault="00780995" w:rsidP="0029459E">
            <w:pPr>
              <w:jc w:val="center"/>
              <w:rPr>
                <w:rFonts w:cs="Times New Roman"/>
                <w:noProof w:val="0"/>
                <w:sz w:val="16"/>
                <w:szCs w:val="16"/>
              </w:rPr>
            </w:pPr>
            <w:r w:rsidRPr="00780995">
              <w:rPr>
                <w:rFonts w:ascii="Simplified Arabic" w:hAnsi="Simplified Arabic" w:hint="cs"/>
                <w:b/>
                <w:bCs/>
                <w:noProof w:val="0"/>
                <w:color w:val="000000"/>
                <w:sz w:val="16"/>
                <w:szCs w:val="16"/>
                <w:rtl/>
              </w:rPr>
              <w:t>نوع المساعدات</w:t>
            </w:r>
          </w:p>
        </w:tc>
        <w:tc>
          <w:tcPr>
            <w:tcW w:w="632" w:type="pct"/>
            <w:vMerge w:val="restart"/>
            <w:tcBorders>
              <w:top w:val="single" w:sz="4" w:space="0" w:color="auto"/>
              <w:left w:val="single" w:sz="4" w:space="0" w:color="auto"/>
              <w:right w:val="single" w:sz="4" w:space="0" w:color="auto"/>
            </w:tcBorders>
            <w:shd w:val="clear" w:color="auto" w:fill="auto"/>
            <w:vAlign w:val="center"/>
            <w:hideMark/>
          </w:tcPr>
          <w:p w:rsidR="00780995" w:rsidRPr="00780995" w:rsidRDefault="00780995" w:rsidP="0029459E">
            <w:pPr>
              <w:jc w:val="center"/>
              <w:rPr>
                <w:rFonts w:ascii="Simplified Arabic" w:hAnsi="Simplified Arabic"/>
                <w:b/>
                <w:bCs/>
                <w:noProof w:val="0"/>
                <w:color w:val="000000"/>
                <w:sz w:val="16"/>
                <w:szCs w:val="16"/>
                <w:rtl/>
              </w:rPr>
            </w:pPr>
            <w:r w:rsidRPr="00780995">
              <w:rPr>
                <w:rFonts w:ascii="Simplified Arabic" w:hAnsi="Simplified Arabic" w:hint="cs"/>
                <w:b/>
                <w:bCs/>
                <w:noProof w:val="0"/>
                <w:color w:val="000000"/>
                <w:sz w:val="16"/>
                <w:szCs w:val="16"/>
                <w:rtl/>
              </w:rPr>
              <w:t>فلسطين</w:t>
            </w:r>
          </w:p>
        </w:tc>
        <w:tc>
          <w:tcPr>
            <w:tcW w:w="813" w:type="pct"/>
            <w:tcBorders>
              <w:top w:val="single" w:sz="4" w:space="0" w:color="auto"/>
              <w:left w:val="single" w:sz="4" w:space="0" w:color="auto"/>
              <w:bottom w:val="single" w:sz="4" w:space="0" w:color="auto"/>
            </w:tcBorders>
            <w:shd w:val="clear" w:color="auto" w:fill="auto"/>
            <w:vAlign w:val="center"/>
            <w:hideMark/>
          </w:tcPr>
          <w:p w:rsidR="00780995" w:rsidRPr="00780995" w:rsidRDefault="00780995" w:rsidP="0029459E">
            <w:pPr>
              <w:jc w:val="center"/>
              <w:rPr>
                <w:rFonts w:ascii="Simplified Arabic" w:hAnsi="Simplified Arabic"/>
                <w:b/>
                <w:bCs/>
                <w:noProof w:val="0"/>
                <w:color w:val="000000"/>
                <w:sz w:val="16"/>
                <w:szCs w:val="16"/>
                <w:rtl/>
              </w:rPr>
            </w:pPr>
            <w:r w:rsidRPr="00780995">
              <w:rPr>
                <w:rFonts w:ascii="Simplified Arabic" w:hAnsi="Simplified Arabic" w:hint="cs"/>
                <w:b/>
                <w:bCs/>
                <w:noProof w:val="0"/>
                <w:color w:val="000000"/>
                <w:sz w:val="16"/>
                <w:szCs w:val="16"/>
                <w:rtl/>
              </w:rPr>
              <w:t>المنطقة</w:t>
            </w:r>
          </w:p>
        </w:tc>
        <w:tc>
          <w:tcPr>
            <w:tcW w:w="866" w:type="pct"/>
            <w:tcBorders>
              <w:top w:val="single" w:sz="4" w:space="0" w:color="auto"/>
              <w:bottom w:val="single" w:sz="4" w:space="0" w:color="auto"/>
              <w:right w:val="single" w:sz="4" w:space="0" w:color="auto"/>
            </w:tcBorders>
            <w:shd w:val="clear" w:color="auto" w:fill="auto"/>
            <w:vAlign w:val="center"/>
            <w:hideMark/>
          </w:tcPr>
          <w:p w:rsidR="00780995" w:rsidRPr="00780995" w:rsidRDefault="00780995" w:rsidP="0029459E">
            <w:pPr>
              <w:jc w:val="center"/>
              <w:rPr>
                <w:rFonts w:ascii="Arial" w:hAnsi="Arial" w:cs="Arial"/>
                <w:b/>
                <w:bCs/>
                <w:noProof w:val="0"/>
                <w:color w:val="000000"/>
                <w:sz w:val="16"/>
                <w:szCs w:val="16"/>
                <w:rtl/>
              </w:rPr>
            </w:pPr>
            <w:r w:rsidRPr="00780995">
              <w:rPr>
                <w:rFonts w:ascii="Arial" w:hAnsi="Arial" w:cs="Arial"/>
                <w:b/>
                <w:bCs/>
                <w:noProof w:val="0"/>
                <w:color w:val="000000"/>
                <w:sz w:val="16"/>
                <w:szCs w:val="16"/>
              </w:rPr>
              <w:t>Region</w:t>
            </w:r>
          </w:p>
        </w:tc>
        <w:tc>
          <w:tcPr>
            <w:tcW w:w="144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0995" w:rsidRPr="00780995" w:rsidRDefault="00780995" w:rsidP="0029459E">
            <w:pPr>
              <w:bidi w:val="0"/>
              <w:jc w:val="center"/>
              <w:rPr>
                <w:rFonts w:ascii="Arial" w:hAnsi="Arial" w:cs="Arial"/>
                <w:b/>
                <w:bCs/>
                <w:noProof w:val="0"/>
                <w:color w:val="000000"/>
                <w:sz w:val="16"/>
                <w:szCs w:val="16"/>
                <w:rtl/>
              </w:rPr>
            </w:pPr>
            <w:r w:rsidRPr="00780995">
              <w:rPr>
                <w:rFonts w:ascii="Arial" w:hAnsi="Arial" w:cs="Arial"/>
                <w:b/>
                <w:bCs/>
                <w:noProof w:val="0"/>
                <w:color w:val="000000"/>
                <w:sz w:val="16"/>
                <w:szCs w:val="16"/>
              </w:rPr>
              <w:t>Type of Assistance</w:t>
            </w:r>
          </w:p>
        </w:tc>
      </w:tr>
      <w:tr w:rsidR="0029459E" w:rsidRPr="00780995" w:rsidTr="0029459E">
        <w:trPr>
          <w:trHeight w:val="20"/>
          <w:jc w:val="center"/>
        </w:trPr>
        <w:tc>
          <w:tcPr>
            <w:tcW w:w="1246" w:type="pct"/>
            <w:vMerge/>
            <w:tcBorders>
              <w:left w:val="single" w:sz="4" w:space="0" w:color="auto"/>
              <w:bottom w:val="single" w:sz="4" w:space="0" w:color="auto"/>
              <w:right w:val="single" w:sz="4" w:space="0" w:color="auto"/>
            </w:tcBorders>
            <w:shd w:val="clear" w:color="auto" w:fill="auto"/>
            <w:vAlign w:val="center"/>
            <w:hideMark/>
          </w:tcPr>
          <w:p w:rsidR="00780995" w:rsidRPr="00780995" w:rsidRDefault="00780995" w:rsidP="00780995">
            <w:pPr>
              <w:rPr>
                <w:rFonts w:ascii="Simplified Arabic" w:hAnsi="Simplified Arabic"/>
                <w:b/>
                <w:bCs/>
                <w:noProof w:val="0"/>
                <w:color w:val="000000"/>
                <w:sz w:val="16"/>
                <w:szCs w:val="16"/>
              </w:rPr>
            </w:pPr>
          </w:p>
        </w:tc>
        <w:tc>
          <w:tcPr>
            <w:tcW w:w="632" w:type="pct"/>
            <w:vMerge/>
            <w:tcBorders>
              <w:left w:val="single" w:sz="4" w:space="0" w:color="auto"/>
              <w:right w:val="single" w:sz="4" w:space="0" w:color="auto"/>
            </w:tcBorders>
            <w:shd w:val="clear" w:color="auto" w:fill="auto"/>
            <w:noWrap/>
            <w:vAlign w:val="center"/>
            <w:hideMark/>
          </w:tcPr>
          <w:p w:rsidR="00780995" w:rsidRPr="00780995" w:rsidRDefault="00780995" w:rsidP="0029459E">
            <w:pPr>
              <w:jc w:val="center"/>
              <w:rPr>
                <w:rFonts w:ascii="Simplified Arabic" w:hAnsi="Simplified Arabic"/>
                <w:b/>
                <w:bCs/>
                <w:noProof w:val="0"/>
                <w:color w:val="000000"/>
                <w:sz w:val="16"/>
                <w:szCs w:val="16"/>
                <w:rtl/>
              </w:rPr>
            </w:pPr>
          </w:p>
        </w:tc>
        <w:tc>
          <w:tcPr>
            <w:tcW w:w="813" w:type="pct"/>
            <w:tcBorders>
              <w:top w:val="single" w:sz="4" w:space="0" w:color="auto"/>
              <w:left w:val="single" w:sz="4" w:space="0" w:color="auto"/>
              <w:right w:val="single" w:sz="4" w:space="0" w:color="auto"/>
            </w:tcBorders>
            <w:shd w:val="clear" w:color="auto" w:fill="auto"/>
            <w:vAlign w:val="center"/>
            <w:hideMark/>
          </w:tcPr>
          <w:p w:rsidR="00780995" w:rsidRPr="00780995" w:rsidRDefault="00780995" w:rsidP="0029459E">
            <w:pPr>
              <w:jc w:val="center"/>
              <w:rPr>
                <w:rFonts w:ascii="Simplified Arabic" w:hAnsi="Simplified Arabic"/>
                <w:noProof w:val="0"/>
                <w:color w:val="000000"/>
                <w:sz w:val="16"/>
                <w:szCs w:val="16"/>
              </w:rPr>
            </w:pPr>
            <w:r w:rsidRPr="00780995">
              <w:rPr>
                <w:rFonts w:ascii="Simplified Arabic" w:hAnsi="Simplified Arabic" w:hint="cs"/>
                <w:noProof w:val="0"/>
                <w:color w:val="000000"/>
                <w:sz w:val="16"/>
                <w:szCs w:val="16"/>
                <w:rtl/>
              </w:rPr>
              <w:t>الضفة الغربية</w:t>
            </w:r>
          </w:p>
        </w:tc>
        <w:tc>
          <w:tcPr>
            <w:tcW w:w="866" w:type="pct"/>
            <w:tcBorders>
              <w:top w:val="single" w:sz="4" w:space="0" w:color="auto"/>
              <w:left w:val="single" w:sz="4" w:space="0" w:color="auto"/>
              <w:right w:val="single" w:sz="4" w:space="0" w:color="auto"/>
            </w:tcBorders>
            <w:shd w:val="clear" w:color="auto" w:fill="auto"/>
            <w:vAlign w:val="center"/>
            <w:hideMark/>
          </w:tcPr>
          <w:p w:rsidR="00780995" w:rsidRPr="00780995" w:rsidRDefault="00780995" w:rsidP="0029459E">
            <w:pPr>
              <w:jc w:val="center"/>
              <w:rPr>
                <w:rFonts w:ascii="Simplified Arabic" w:hAnsi="Simplified Arabic"/>
                <w:noProof w:val="0"/>
                <w:color w:val="000000"/>
                <w:sz w:val="16"/>
                <w:szCs w:val="16"/>
                <w:rtl/>
              </w:rPr>
            </w:pPr>
            <w:r w:rsidRPr="00780995">
              <w:rPr>
                <w:rFonts w:ascii="Simplified Arabic" w:hAnsi="Simplified Arabic" w:hint="cs"/>
                <w:noProof w:val="0"/>
                <w:color w:val="000000"/>
                <w:sz w:val="16"/>
                <w:szCs w:val="16"/>
                <w:rtl/>
              </w:rPr>
              <w:t>قطاع غزة</w:t>
            </w:r>
          </w:p>
        </w:tc>
        <w:tc>
          <w:tcPr>
            <w:tcW w:w="1443" w:type="pct"/>
            <w:vMerge/>
            <w:tcBorders>
              <w:left w:val="single" w:sz="4" w:space="0" w:color="auto"/>
              <w:bottom w:val="single" w:sz="4" w:space="0" w:color="auto"/>
              <w:right w:val="single" w:sz="4" w:space="0" w:color="auto"/>
            </w:tcBorders>
            <w:shd w:val="clear" w:color="auto" w:fill="auto"/>
            <w:noWrap/>
            <w:vAlign w:val="center"/>
            <w:hideMark/>
          </w:tcPr>
          <w:p w:rsidR="00780995" w:rsidRPr="00780995" w:rsidRDefault="00780995" w:rsidP="00780995">
            <w:pPr>
              <w:bidi w:val="0"/>
              <w:rPr>
                <w:rFonts w:ascii="Simplified Arabic" w:hAnsi="Simplified Arabic"/>
                <w:noProof w:val="0"/>
                <w:color w:val="000000"/>
                <w:sz w:val="16"/>
                <w:szCs w:val="16"/>
                <w:rtl/>
              </w:rPr>
            </w:pPr>
          </w:p>
        </w:tc>
      </w:tr>
      <w:tr w:rsidR="0029459E" w:rsidRPr="00780995" w:rsidTr="0029459E">
        <w:trPr>
          <w:trHeight w:val="20"/>
          <w:jc w:val="center"/>
        </w:trPr>
        <w:tc>
          <w:tcPr>
            <w:tcW w:w="1246" w:type="pct"/>
            <w:vMerge/>
            <w:tcBorders>
              <w:left w:val="single" w:sz="4" w:space="0" w:color="auto"/>
              <w:bottom w:val="single" w:sz="4" w:space="0" w:color="auto"/>
              <w:right w:val="single" w:sz="4" w:space="0" w:color="auto"/>
            </w:tcBorders>
            <w:shd w:val="clear" w:color="auto" w:fill="auto"/>
            <w:vAlign w:val="center"/>
            <w:hideMark/>
          </w:tcPr>
          <w:p w:rsidR="00780995" w:rsidRPr="00780995" w:rsidRDefault="00780995" w:rsidP="00780995">
            <w:pPr>
              <w:rPr>
                <w:rFonts w:ascii="Simplified Arabic" w:hAnsi="Simplified Arabic"/>
                <w:b/>
                <w:bCs/>
                <w:noProof w:val="0"/>
                <w:color w:val="000000"/>
                <w:sz w:val="16"/>
                <w:szCs w:val="16"/>
              </w:rPr>
            </w:pPr>
          </w:p>
        </w:tc>
        <w:tc>
          <w:tcPr>
            <w:tcW w:w="632" w:type="pct"/>
            <w:tcBorders>
              <w:left w:val="single" w:sz="4" w:space="0" w:color="auto"/>
              <w:bottom w:val="single" w:sz="4" w:space="0" w:color="auto"/>
              <w:right w:val="single" w:sz="4" w:space="0" w:color="auto"/>
            </w:tcBorders>
            <w:shd w:val="clear" w:color="auto" w:fill="auto"/>
            <w:vAlign w:val="center"/>
            <w:hideMark/>
          </w:tcPr>
          <w:p w:rsidR="00780995" w:rsidRPr="00780995" w:rsidRDefault="00780995" w:rsidP="0029459E">
            <w:pPr>
              <w:bidi w:val="0"/>
              <w:jc w:val="center"/>
              <w:rPr>
                <w:rFonts w:ascii="Arial" w:hAnsi="Arial" w:cs="Arial"/>
                <w:b/>
                <w:bCs/>
                <w:noProof w:val="0"/>
                <w:color w:val="000000"/>
                <w:sz w:val="16"/>
                <w:szCs w:val="16"/>
                <w:rtl/>
              </w:rPr>
            </w:pPr>
            <w:r w:rsidRPr="00780995">
              <w:rPr>
                <w:rFonts w:ascii="Arial" w:hAnsi="Arial" w:cs="Arial"/>
                <w:b/>
                <w:bCs/>
                <w:noProof w:val="0"/>
                <w:color w:val="000000"/>
                <w:sz w:val="16"/>
                <w:szCs w:val="16"/>
              </w:rPr>
              <w:t>Palestine</w:t>
            </w:r>
          </w:p>
        </w:tc>
        <w:tc>
          <w:tcPr>
            <w:tcW w:w="813" w:type="pct"/>
            <w:tcBorders>
              <w:left w:val="single" w:sz="4" w:space="0" w:color="auto"/>
              <w:bottom w:val="single" w:sz="4" w:space="0" w:color="auto"/>
              <w:right w:val="single" w:sz="4" w:space="0" w:color="auto"/>
            </w:tcBorders>
            <w:shd w:val="clear" w:color="auto" w:fill="auto"/>
            <w:vAlign w:val="center"/>
            <w:hideMark/>
          </w:tcPr>
          <w:p w:rsidR="00780995" w:rsidRPr="00780995" w:rsidRDefault="00780995" w:rsidP="0029459E">
            <w:pPr>
              <w:bidi w:val="0"/>
              <w:jc w:val="center"/>
              <w:rPr>
                <w:rFonts w:ascii="Arial" w:hAnsi="Arial" w:cs="Arial"/>
                <w:noProof w:val="0"/>
                <w:color w:val="000000"/>
                <w:sz w:val="16"/>
                <w:szCs w:val="16"/>
              </w:rPr>
            </w:pPr>
            <w:r w:rsidRPr="00780995">
              <w:rPr>
                <w:rFonts w:ascii="Arial" w:hAnsi="Arial" w:cs="Arial"/>
                <w:noProof w:val="0"/>
                <w:color w:val="000000"/>
                <w:sz w:val="16"/>
                <w:szCs w:val="16"/>
              </w:rPr>
              <w:t>West Bank</w:t>
            </w:r>
          </w:p>
        </w:tc>
        <w:tc>
          <w:tcPr>
            <w:tcW w:w="866" w:type="pct"/>
            <w:tcBorders>
              <w:left w:val="single" w:sz="4" w:space="0" w:color="auto"/>
              <w:bottom w:val="single" w:sz="4" w:space="0" w:color="auto"/>
              <w:right w:val="single" w:sz="4" w:space="0" w:color="auto"/>
            </w:tcBorders>
            <w:shd w:val="clear" w:color="auto" w:fill="auto"/>
            <w:vAlign w:val="center"/>
            <w:hideMark/>
          </w:tcPr>
          <w:p w:rsidR="00780995" w:rsidRPr="00780995" w:rsidRDefault="00780995" w:rsidP="0029459E">
            <w:pPr>
              <w:bidi w:val="0"/>
              <w:jc w:val="center"/>
              <w:rPr>
                <w:rFonts w:ascii="Arial" w:hAnsi="Arial" w:cs="Arial"/>
                <w:noProof w:val="0"/>
                <w:color w:val="000000"/>
                <w:sz w:val="16"/>
                <w:szCs w:val="16"/>
              </w:rPr>
            </w:pPr>
            <w:r w:rsidRPr="00780995">
              <w:rPr>
                <w:rFonts w:ascii="Arial" w:hAnsi="Arial" w:cs="Arial"/>
                <w:noProof w:val="0"/>
                <w:color w:val="000000"/>
                <w:sz w:val="16"/>
                <w:szCs w:val="16"/>
              </w:rPr>
              <w:t>Gaza Strip</w:t>
            </w:r>
          </w:p>
        </w:tc>
        <w:tc>
          <w:tcPr>
            <w:tcW w:w="1443" w:type="pct"/>
            <w:vMerge/>
            <w:tcBorders>
              <w:left w:val="single" w:sz="4" w:space="0" w:color="auto"/>
              <w:bottom w:val="single" w:sz="4" w:space="0" w:color="auto"/>
              <w:right w:val="single" w:sz="4" w:space="0" w:color="auto"/>
            </w:tcBorders>
            <w:shd w:val="clear" w:color="auto" w:fill="auto"/>
            <w:vAlign w:val="center"/>
            <w:hideMark/>
          </w:tcPr>
          <w:p w:rsidR="00780995" w:rsidRPr="00780995" w:rsidRDefault="00780995" w:rsidP="00780995">
            <w:pPr>
              <w:bidi w:val="0"/>
              <w:rPr>
                <w:rFonts w:ascii="Arial" w:hAnsi="Arial" w:cs="Arial"/>
                <w:b/>
                <w:bCs/>
                <w:noProof w:val="0"/>
                <w:color w:val="000000"/>
                <w:sz w:val="16"/>
                <w:szCs w:val="16"/>
              </w:rPr>
            </w:pPr>
          </w:p>
        </w:tc>
      </w:tr>
      <w:tr w:rsidR="00780995" w:rsidRPr="00780995" w:rsidTr="0029459E">
        <w:trPr>
          <w:trHeight w:val="20"/>
          <w:jc w:val="center"/>
        </w:trPr>
        <w:tc>
          <w:tcPr>
            <w:tcW w:w="1246" w:type="pct"/>
            <w:tcBorders>
              <w:top w:val="single" w:sz="4" w:space="0" w:color="auto"/>
              <w:left w:val="single" w:sz="4" w:space="0" w:color="auto"/>
              <w:right w:val="single" w:sz="4" w:space="0" w:color="auto"/>
            </w:tcBorders>
            <w:shd w:val="clear" w:color="auto" w:fill="auto"/>
            <w:vAlign w:val="center"/>
            <w:hideMark/>
          </w:tcPr>
          <w:p w:rsidR="00780995" w:rsidRPr="00780995" w:rsidRDefault="00780995" w:rsidP="00780995">
            <w:pPr>
              <w:rPr>
                <w:rFonts w:ascii="Simplified Arabic" w:hAnsi="Simplified Arabic"/>
                <w:noProof w:val="0"/>
                <w:color w:val="000000"/>
                <w:sz w:val="16"/>
                <w:szCs w:val="16"/>
              </w:rPr>
            </w:pPr>
            <w:r w:rsidRPr="00780995">
              <w:rPr>
                <w:rFonts w:ascii="Simplified Arabic" w:hAnsi="Simplified Arabic" w:hint="cs"/>
                <w:noProof w:val="0"/>
                <w:color w:val="000000"/>
                <w:sz w:val="16"/>
                <w:szCs w:val="16"/>
                <w:rtl/>
              </w:rPr>
              <w:t xml:space="preserve"> </w:t>
            </w:r>
            <w:proofErr w:type="spellStart"/>
            <w:r w:rsidRPr="00780995">
              <w:rPr>
                <w:rFonts w:ascii="Simplified Arabic" w:hAnsi="Simplified Arabic" w:hint="cs"/>
                <w:noProof w:val="0"/>
                <w:color w:val="000000"/>
                <w:sz w:val="16"/>
                <w:szCs w:val="16"/>
                <w:rtl/>
              </w:rPr>
              <w:t>كوبونات</w:t>
            </w:r>
            <w:proofErr w:type="spellEnd"/>
            <w:r w:rsidRPr="00780995">
              <w:rPr>
                <w:rFonts w:ascii="Simplified Arabic" w:hAnsi="Simplified Arabic" w:hint="cs"/>
                <w:noProof w:val="0"/>
                <w:color w:val="000000"/>
                <w:sz w:val="16"/>
                <w:szCs w:val="16"/>
                <w:rtl/>
              </w:rPr>
              <w:t xml:space="preserve"> طعام/ طرود غذائية</w:t>
            </w:r>
          </w:p>
        </w:tc>
        <w:tc>
          <w:tcPr>
            <w:tcW w:w="632" w:type="pct"/>
            <w:tcBorders>
              <w:top w:val="single" w:sz="4" w:space="0" w:color="auto"/>
              <w:left w:val="single" w:sz="4" w:space="0" w:color="auto"/>
            </w:tcBorders>
            <w:shd w:val="clear" w:color="auto" w:fill="auto"/>
            <w:noWrap/>
            <w:vAlign w:val="center"/>
            <w:hideMark/>
          </w:tcPr>
          <w:p w:rsidR="00780995" w:rsidRPr="00780995" w:rsidRDefault="00780995" w:rsidP="00780995">
            <w:pPr>
              <w:bidi w:val="0"/>
              <w:jc w:val="right"/>
              <w:rPr>
                <w:rFonts w:ascii="Arial" w:hAnsi="Arial" w:cs="Arial"/>
                <w:b/>
                <w:bCs/>
                <w:noProof w:val="0"/>
                <w:color w:val="000000"/>
                <w:sz w:val="16"/>
                <w:szCs w:val="16"/>
                <w:rtl/>
              </w:rPr>
            </w:pPr>
            <w:r w:rsidRPr="00780995">
              <w:rPr>
                <w:rFonts w:ascii="Arial" w:hAnsi="Arial" w:cs="Arial"/>
                <w:b/>
                <w:bCs/>
                <w:noProof w:val="0"/>
                <w:color w:val="000000"/>
                <w:sz w:val="16"/>
                <w:szCs w:val="16"/>
              </w:rPr>
              <w:t>14.9</w:t>
            </w:r>
          </w:p>
        </w:tc>
        <w:tc>
          <w:tcPr>
            <w:tcW w:w="813" w:type="pct"/>
            <w:tcBorders>
              <w:top w:val="single" w:sz="4" w:space="0" w:color="auto"/>
            </w:tcBorders>
            <w:shd w:val="clear" w:color="auto" w:fill="auto"/>
            <w:noWrap/>
            <w:vAlign w:val="center"/>
            <w:hideMark/>
          </w:tcPr>
          <w:p w:rsidR="00780995" w:rsidRPr="00780995" w:rsidRDefault="00780995" w:rsidP="00780995">
            <w:pPr>
              <w:bidi w:val="0"/>
              <w:jc w:val="right"/>
              <w:rPr>
                <w:rFonts w:ascii="Arial" w:hAnsi="Arial" w:cs="Arial"/>
                <w:noProof w:val="0"/>
                <w:color w:val="000000"/>
                <w:sz w:val="16"/>
                <w:szCs w:val="16"/>
              </w:rPr>
            </w:pPr>
            <w:r w:rsidRPr="00780995">
              <w:rPr>
                <w:rFonts w:ascii="Arial" w:hAnsi="Arial" w:cs="Arial"/>
                <w:noProof w:val="0"/>
                <w:color w:val="000000"/>
                <w:sz w:val="16"/>
                <w:szCs w:val="16"/>
              </w:rPr>
              <w:t>15.4</w:t>
            </w:r>
          </w:p>
        </w:tc>
        <w:tc>
          <w:tcPr>
            <w:tcW w:w="866" w:type="pct"/>
            <w:tcBorders>
              <w:top w:val="single" w:sz="4" w:space="0" w:color="auto"/>
              <w:right w:val="single" w:sz="4" w:space="0" w:color="auto"/>
            </w:tcBorders>
            <w:shd w:val="clear" w:color="auto" w:fill="auto"/>
            <w:noWrap/>
            <w:vAlign w:val="center"/>
            <w:hideMark/>
          </w:tcPr>
          <w:p w:rsidR="00780995" w:rsidRPr="00780995" w:rsidRDefault="00780995" w:rsidP="00780995">
            <w:pPr>
              <w:bidi w:val="0"/>
              <w:jc w:val="right"/>
              <w:rPr>
                <w:rFonts w:ascii="Arial" w:hAnsi="Arial" w:cs="Arial"/>
                <w:noProof w:val="0"/>
                <w:color w:val="000000"/>
                <w:sz w:val="16"/>
                <w:szCs w:val="16"/>
              </w:rPr>
            </w:pPr>
            <w:r w:rsidRPr="00780995">
              <w:rPr>
                <w:rFonts w:ascii="Arial" w:hAnsi="Arial" w:cs="Arial"/>
                <w:noProof w:val="0"/>
                <w:color w:val="000000"/>
                <w:sz w:val="16"/>
                <w:szCs w:val="16"/>
              </w:rPr>
              <w:t>10.1</w:t>
            </w:r>
          </w:p>
        </w:tc>
        <w:tc>
          <w:tcPr>
            <w:tcW w:w="1443" w:type="pct"/>
            <w:tcBorders>
              <w:top w:val="single" w:sz="4" w:space="0" w:color="auto"/>
              <w:left w:val="single" w:sz="4" w:space="0" w:color="auto"/>
              <w:right w:val="single" w:sz="4" w:space="0" w:color="auto"/>
            </w:tcBorders>
            <w:shd w:val="clear" w:color="auto" w:fill="auto"/>
            <w:vAlign w:val="center"/>
            <w:hideMark/>
          </w:tcPr>
          <w:p w:rsidR="00780995" w:rsidRPr="00780995" w:rsidRDefault="00780995" w:rsidP="00780995">
            <w:pPr>
              <w:bidi w:val="0"/>
              <w:rPr>
                <w:rFonts w:ascii="Arial" w:hAnsi="Arial" w:cs="Arial"/>
                <w:noProof w:val="0"/>
                <w:color w:val="000000"/>
                <w:sz w:val="16"/>
                <w:szCs w:val="16"/>
              </w:rPr>
            </w:pPr>
            <w:r w:rsidRPr="00780995">
              <w:rPr>
                <w:rFonts w:ascii="Arial" w:hAnsi="Arial" w:cs="Arial"/>
                <w:noProof w:val="0"/>
                <w:color w:val="000000"/>
                <w:sz w:val="16"/>
                <w:szCs w:val="16"/>
              </w:rPr>
              <w:t xml:space="preserve">Food/food vouchers </w:t>
            </w:r>
          </w:p>
        </w:tc>
      </w:tr>
      <w:tr w:rsidR="00780995" w:rsidRPr="00780995" w:rsidTr="0029459E">
        <w:trPr>
          <w:trHeight w:val="20"/>
          <w:jc w:val="center"/>
        </w:trPr>
        <w:tc>
          <w:tcPr>
            <w:tcW w:w="1246" w:type="pct"/>
            <w:tcBorders>
              <w:left w:val="single" w:sz="4" w:space="0" w:color="auto"/>
              <w:right w:val="single" w:sz="4" w:space="0" w:color="auto"/>
            </w:tcBorders>
            <w:shd w:val="clear" w:color="auto" w:fill="auto"/>
            <w:vAlign w:val="center"/>
            <w:hideMark/>
          </w:tcPr>
          <w:p w:rsidR="00780995" w:rsidRPr="00780995" w:rsidRDefault="00780995" w:rsidP="00780995">
            <w:pPr>
              <w:rPr>
                <w:rFonts w:ascii="Simplified Arabic" w:hAnsi="Simplified Arabic"/>
                <w:noProof w:val="0"/>
                <w:color w:val="000000"/>
                <w:sz w:val="16"/>
                <w:szCs w:val="16"/>
              </w:rPr>
            </w:pPr>
            <w:r w:rsidRPr="00780995">
              <w:rPr>
                <w:rFonts w:ascii="Simplified Arabic" w:hAnsi="Simplified Arabic" w:hint="cs"/>
                <w:noProof w:val="0"/>
                <w:color w:val="000000"/>
                <w:sz w:val="16"/>
                <w:szCs w:val="16"/>
                <w:rtl/>
              </w:rPr>
              <w:t xml:space="preserve"> العلاج المجاني</w:t>
            </w:r>
          </w:p>
        </w:tc>
        <w:tc>
          <w:tcPr>
            <w:tcW w:w="632" w:type="pct"/>
            <w:tcBorders>
              <w:left w:val="single" w:sz="4" w:space="0" w:color="auto"/>
            </w:tcBorders>
            <w:shd w:val="clear" w:color="auto" w:fill="auto"/>
            <w:noWrap/>
            <w:vAlign w:val="center"/>
            <w:hideMark/>
          </w:tcPr>
          <w:p w:rsidR="00780995" w:rsidRPr="00780995" w:rsidRDefault="00780995" w:rsidP="00780995">
            <w:pPr>
              <w:bidi w:val="0"/>
              <w:jc w:val="right"/>
              <w:rPr>
                <w:rFonts w:ascii="Arial" w:hAnsi="Arial" w:cs="Arial"/>
                <w:b/>
                <w:bCs/>
                <w:noProof w:val="0"/>
                <w:color w:val="000000"/>
                <w:sz w:val="16"/>
                <w:szCs w:val="16"/>
                <w:rtl/>
              </w:rPr>
            </w:pPr>
            <w:r w:rsidRPr="00780995">
              <w:rPr>
                <w:rFonts w:ascii="Arial" w:hAnsi="Arial" w:cs="Arial"/>
                <w:b/>
                <w:bCs/>
                <w:noProof w:val="0"/>
                <w:color w:val="000000"/>
                <w:sz w:val="16"/>
                <w:szCs w:val="16"/>
              </w:rPr>
              <w:t>0.2</w:t>
            </w:r>
          </w:p>
        </w:tc>
        <w:tc>
          <w:tcPr>
            <w:tcW w:w="813" w:type="pct"/>
            <w:shd w:val="clear" w:color="auto" w:fill="auto"/>
            <w:noWrap/>
            <w:vAlign w:val="center"/>
            <w:hideMark/>
          </w:tcPr>
          <w:p w:rsidR="00780995" w:rsidRPr="00780995" w:rsidRDefault="00780995" w:rsidP="00780995">
            <w:pPr>
              <w:bidi w:val="0"/>
              <w:jc w:val="right"/>
              <w:rPr>
                <w:rFonts w:ascii="Arial" w:hAnsi="Arial" w:cs="Arial"/>
                <w:noProof w:val="0"/>
                <w:color w:val="000000"/>
                <w:sz w:val="16"/>
                <w:szCs w:val="16"/>
              </w:rPr>
            </w:pPr>
            <w:r w:rsidRPr="00780995">
              <w:rPr>
                <w:rFonts w:ascii="Arial" w:hAnsi="Arial" w:cs="Arial"/>
                <w:noProof w:val="0"/>
                <w:color w:val="000000"/>
                <w:sz w:val="16"/>
                <w:szCs w:val="16"/>
              </w:rPr>
              <w:t>0.2</w:t>
            </w:r>
          </w:p>
        </w:tc>
        <w:tc>
          <w:tcPr>
            <w:tcW w:w="866" w:type="pct"/>
            <w:tcBorders>
              <w:right w:val="single" w:sz="4" w:space="0" w:color="auto"/>
            </w:tcBorders>
            <w:shd w:val="clear" w:color="auto" w:fill="auto"/>
            <w:noWrap/>
            <w:vAlign w:val="center"/>
            <w:hideMark/>
          </w:tcPr>
          <w:p w:rsidR="00780995" w:rsidRPr="00780995" w:rsidRDefault="00780995" w:rsidP="00780995">
            <w:pPr>
              <w:bidi w:val="0"/>
              <w:jc w:val="right"/>
              <w:rPr>
                <w:rFonts w:ascii="Arial" w:hAnsi="Arial" w:cs="Arial"/>
                <w:noProof w:val="0"/>
                <w:color w:val="000000"/>
                <w:sz w:val="16"/>
                <w:szCs w:val="16"/>
              </w:rPr>
            </w:pPr>
            <w:r>
              <w:rPr>
                <w:rFonts w:ascii="Arial" w:hAnsi="Arial" w:cs="Arial"/>
                <w:noProof w:val="0"/>
                <w:color w:val="000000"/>
                <w:sz w:val="16"/>
                <w:szCs w:val="16"/>
              </w:rPr>
              <w:t>0.0</w:t>
            </w:r>
          </w:p>
        </w:tc>
        <w:tc>
          <w:tcPr>
            <w:tcW w:w="1443" w:type="pct"/>
            <w:tcBorders>
              <w:left w:val="single" w:sz="4" w:space="0" w:color="auto"/>
              <w:right w:val="single" w:sz="4" w:space="0" w:color="auto"/>
            </w:tcBorders>
            <w:shd w:val="clear" w:color="auto" w:fill="auto"/>
            <w:vAlign w:val="center"/>
            <w:hideMark/>
          </w:tcPr>
          <w:p w:rsidR="00780995" w:rsidRPr="00780995" w:rsidRDefault="00780995" w:rsidP="00780995">
            <w:pPr>
              <w:bidi w:val="0"/>
              <w:rPr>
                <w:rFonts w:ascii="Arial" w:hAnsi="Arial" w:cs="Arial"/>
                <w:noProof w:val="0"/>
                <w:color w:val="000000"/>
                <w:sz w:val="16"/>
                <w:szCs w:val="16"/>
              </w:rPr>
            </w:pPr>
            <w:r w:rsidRPr="00780995">
              <w:rPr>
                <w:rFonts w:ascii="Arial" w:hAnsi="Arial" w:cs="Arial"/>
                <w:noProof w:val="0"/>
                <w:color w:val="000000"/>
                <w:sz w:val="16"/>
                <w:szCs w:val="16"/>
              </w:rPr>
              <w:t>Free medicine\ health treatment</w:t>
            </w:r>
          </w:p>
        </w:tc>
      </w:tr>
      <w:tr w:rsidR="00780995" w:rsidRPr="00780995" w:rsidTr="0029459E">
        <w:trPr>
          <w:trHeight w:val="20"/>
          <w:jc w:val="center"/>
        </w:trPr>
        <w:tc>
          <w:tcPr>
            <w:tcW w:w="1246" w:type="pct"/>
            <w:tcBorders>
              <w:left w:val="single" w:sz="4" w:space="0" w:color="auto"/>
              <w:right w:val="single" w:sz="4" w:space="0" w:color="auto"/>
            </w:tcBorders>
            <w:shd w:val="clear" w:color="auto" w:fill="auto"/>
            <w:vAlign w:val="center"/>
            <w:hideMark/>
          </w:tcPr>
          <w:p w:rsidR="00780995" w:rsidRPr="00780995" w:rsidRDefault="00780995" w:rsidP="00780995">
            <w:pPr>
              <w:rPr>
                <w:rFonts w:ascii="Simplified Arabic" w:hAnsi="Simplified Arabic"/>
                <w:noProof w:val="0"/>
                <w:color w:val="000000"/>
                <w:sz w:val="16"/>
                <w:szCs w:val="16"/>
              </w:rPr>
            </w:pPr>
            <w:r w:rsidRPr="00780995">
              <w:rPr>
                <w:rFonts w:ascii="Simplified Arabic" w:hAnsi="Simplified Arabic" w:hint="cs"/>
                <w:noProof w:val="0"/>
                <w:color w:val="000000"/>
                <w:sz w:val="16"/>
                <w:szCs w:val="16"/>
                <w:rtl/>
              </w:rPr>
              <w:t xml:space="preserve"> التحويلات النقدية من الحكومة</w:t>
            </w:r>
          </w:p>
        </w:tc>
        <w:tc>
          <w:tcPr>
            <w:tcW w:w="632" w:type="pct"/>
            <w:tcBorders>
              <w:left w:val="single" w:sz="4" w:space="0" w:color="auto"/>
            </w:tcBorders>
            <w:shd w:val="clear" w:color="auto" w:fill="auto"/>
            <w:noWrap/>
            <w:vAlign w:val="center"/>
            <w:hideMark/>
          </w:tcPr>
          <w:p w:rsidR="00780995" w:rsidRPr="00780995" w:rsidRDefault="00780995" w:rsidP="00780995">
            <w:pPr>
              <w:bidi w:val="0"/>
              <w:jc w:val="right"/>
              <w:rPr>
                <w:rFonts w:ascii="Arial" w:hAnsi="Arial" w:cs="Arial"/>
                <w:b/>
                <w:bCs/>
                <w:noProof w:val="0"/>
                <w:color w:val="000000"/>
                <w:sz w:val="16"/>
                <w:szCs w:val="16"/>
                <w:rtl/>
              </w:rPr>
            </w:pPr>
            <w:r w:rsidRPr="00780995">
              <w:rPr>
                <w:rFonts w:ascii="Arial" w:hAnsi="Arial" w:cs="Arial"/>
                <w:b/>
                <w:bCs/>
                <w:noProof w:val="0"/>
                <w:color w:val="000000"/>
                <w:sz w:val="16"/>
                <w:szCs w:val="16"/>
              </w:rPr>
              <w:t>4.5</w:t>
            </w:r>
          </w:p>
        </w:tc>
        <w:tc>
          <w:tcPr>
            <w:tcW w:w="813" w:type="pct"/>
            <w:shd w:val="clear" w:color="auto" w:fill="auto"/>
            <w:noWrap/>
            <w:vAlign w:val="center"/>
            <w:hideMark/>
          </w:tcPr>
          <w:p w:rsidR="00780995" w:rsidRPr="00780995" w:rsidRDefault="0029459E" w:rsidP="00780995">
            <w:pPr>
              <w:bidi w:val="0"/>
              <w:jc w:val="right"/>
              <w:rPr>
                <w:rFonts w:ascii="Arial" w:hAnsi="Arial" w:cs="Arial"/>
                <w:noProof w:val="0"/>
                <w:color w:val="000000"/>
                <w:sz w:val="16"/>
                <w:szCs w:val="16"/>
              </w:rPr>
            </w:pPr>
            <w:r>
              <w:rPr>
                <w:rFonts w:ascii="Arial" w:hAnsi="Arial" w:cs="Arial"/>
                <w:noProof w:val="0"/>
                <w:color w:val="000000"/>
                <w:sz w:val="16"/>
                <w:szCs w:val="16"/>
              </w:rPr>
              <w:t>5.0</w:t>
            </w:r>
          </w:p>
        </w:tc>
        <w:tc>
          <w:tcPr>
            <w:tcW w:w="866" w:type="pct"/>
            <w:tcBorders>
              <w:right w:val="single" w:sz="4" w:space="0" w:color="auto"/>
            </w:tcBorders>
            <w:shd w:val="clear" w:color="auto" w:fill="auto"/>
            <w:noWrap/>
            <w:vAlign w:val="center"/>
            <w:hideMark/>
          </w:tcPr>
          <w:p w:rsidR="00780995" w:rsidRPr="00780995" w:rsidRDefault="00780995" w:rsidP="00780995">
            <w:pPr>
              <w:bidi w:val="0"/>
              <w:jc w:val="right"/>
              <w:rPr>
                <w:rFonts w:ascii="Arial" w:hAnsi="Arial" w:cs="Arial"/>
                <w:noProof w:val="0"/>
                <w:color w:val="000000"/>
                <w:sz w:val="16"/>
                <w:szCs w:val="16"/>
              </w:rPr>
            </w:pPr>
            <w:r w:rsidRPr="00780995">
              <w:rPr>
                <w:rFonts w:ascii="Arial" w:hAnsi="Arial" w:cs="Arial"/>
                <w:noProof w:val="0"/>
                <w:color w:val="000000"/>
                <w:sz w:val="16"/>
                <w:szCs w:val="16"/>
              </w:rPr>
              <w:t>0.4</w:t>
            </w:r>
          </w:p>
        </w:tc>
        <w:tc>
          <w:tcPr>
            <w:tcW w:w="1443" w:type="pct"/>
            <w:tcBorders>
              <w:left w:val="single" w:sz="4" w:space="0" w:color="auto"/>
              <w:right w:val="single" w:sz="4" w:space="0" w:color="auto"/>
            </w:tcBorders>
            <w:shd w:val="clear" w:color="auto" w:fill="auto"/>
            <w:vAlign w:val="center"/>
            <w:hideMark/>
          </w:tcPr>
          <w:p w:rsidR="00780995" w:rsidRPr="00780995" w:rsidRDefault="00780995" w:rsidP="00780995">
            <w:pPr>
              <w:bidi w:val="0"/>
              <w:rPr>
                <w:rFonts w:ascii="Arial" w:hAnsi="Arial" w:cs="Arial"/>
                <w:noProof w:val="0"/>
                <w:color w:val="000000"/>
                <w:sz w:val="16"/>
                <w:szCs w:val="16"/>
              </w:rPr>
            </w:pPr>
            <w:r w:rsidRPr="00780995">
              <w:rPr>
                <w:rFonts w:ascii="Arial" w:hAnsi="Arial" w:cs="Arial"/>
                <w:noProof w:val="0"/>
                <w:color w:val="000000"/>
                <w:sz w:val="16"/>
                <w:szCs w:val="16"/>
              </w:rPr>
              <w:t>Government cash transfer program</w:t>
            </w:r>
          </w:p>
        </w:tc>
      </w:tr>
      <w:tr w:rsidR="00780995" w:rsidRPr="00780995" w:rsidTr="0029459E">
        <w:trPr>
          <w:trHeight w:val="20"/>
          <w:jc w:val="center"/>
        </w:trPr>
        <w:tc>
          <w:tcPr>
            <w:tcW w:w="1246" w:type="pct"/>
            <w:tcBorders>
              <w:left w:val="single" w:sz="4" w:space="0" w:color="auto"/>
              <w:right w:val="single" w:sz="4" w:space="0" w:color="auto"/>
            </w:tcBorders>
            <w:shd w:val="clear" w:color="auto" w:fill="auto"/>
            <w:vAlign w:val="center"/>
            <w:hideMark/>
          </w:tcPr>
          <w:p w:rsidR="00780995" w:rsidRPr="00780995" w:rsidRDefault="00780995" w:rsidP="00780995">
            <w:pPr>
              <w:rPr>
                <w:rFonts w:ascii="Simplified Arabic" w:hAnsi="Simplified Arabic"/>
                <w:noProof w:val="0"/>
                <w:color w:val="000000"/>
                <w:sz w:val="16"/>
                <w:szCs w:val="16"/>
              </w:rPr>
            </w:pPr>
            <w:r w:rsidRPr="00780995">
              <w:rPr>
                <w:rFonts w:ascii="Simplified Arabic" w:hAnsi="Simplified Arabic" w:hint="cs"/>
                <w:noProof w:val="0"/>
                <w:color w:val="000000"/>
                <w:sz w:val="16"/>
                <w:szCs w:val="16"/>
                <w:rtl/>
              </w:rPr>
              <w:t xml:space="preserve"> فرص العمل</w:t>
            </w:r>
          </w:p>
        </w:tc>
        <w:tc>
          <w:tcPr>
            <w:tcW w:w="632" w:type="pct"/>
            <w:tcBorders>
              <w:left w:val="single" w:sz="4" w:space="0" w:color="auto"/>
            </w:tcBorders>
            <w:shd w:val="clear" w:color="auto" w:fill="auto"/>
            <w:noWrap/>
            <w:vAlign w:val="center"/>
            <w:hideMark/>
          </w:tcPr>
          <w:p w:rsidR="00780995" w:rsidRPr="00780995" w:rsidRDefault="00780995" w:rsidP="00780995">
            <w:pPr>
              <w:bidi w:val="0"/>
              <w:jc w:val="right"/>
              <w:rPr>
                <w:rFonts w:ascii="Arial" w:hAnsi="Arial" w:cs="Arial"/>
                <w:b/>
                <w:bCs/>
                <w:noProof w:val="0"/>
                <w:color w:val="000000"/>
                <w:sz w:val="16"/>
                <w:szCs w:val="16"/>
                <w:rtl/>
              </w:rPr>
            </w:pPr>
            <w:r w:rsidRPr="00780995">
              <w:rPr>
                <w:rFonts w:ascii="Arial" w:hAnsi="Arial" w:cs="Arial"/>
                <w:b/>
                <w:bCs/>
                <w:noProof w:val="0"/>
                <w:color w:val="000000"/>
                <w:sz w:val="16"/>
                <w:szCs w:val="16"/>
              </w:rPr>
              <w:t>0.1</w:t>
            </w:r>
          </w:p>
        </w:tc>
        <w:tc>
          <w:tcPr>
            <w:tcW w:w="813" w:type="pct"/>
            <w:shd w:val="clear" w:color="auto" w:fill="auto"/>
            <w:noWrap/>
            <w:vAlign w:val="center"/>
            <w:hideMark/>
          </w:tcPr>
          <w:p w:rsidR="00780995" w:rsidRPr="00780995" w:rsidRDefault="0029459E" w:rsidP="00780995">
            <w:pPr>
              <w:bidi w:val="0"/>
              <w:jc w:val="right"/>
              <w:rPr>
                <w:rFonts w:ascii="Arial" w:hAnsi="Arial" w:cs="Arial"/>
                <w:noProof w:val="0"/>
                <w:color w:val="000000"/>
                <w:sz w:val="16"/>
                <w:szCs w:val="16"/>
              </w:rPr>
            </w:pPr>
            <w:r>
              <w:rPr>
                <w:rFonts w:ascii="Arial" w:hAnsi="Arial" w:cs="Arial"/>
                <w:noProof w:val="0"/>
                <w:color w:val="000000"/>
                <w:sz w:val="16"/>
                <w:szCs w:val="16"/>
              </w:rPr>
              <w:t>0.0</w:t>
            </w:r>
          </w:p>
        </w:tc>
        <w:tc>
          <w:tcPr>
            <w:tcW w:w="866" w:type="pct"/>
            <w:tcBorders>
              <w:right w:val="single" w:sz="4" w:space="0" w:color="auto"/>
            </w:tcBorders>
            <w:shd w:val="clear" w:color="auto" w:fill="auto"/>
            <w:noWrap/>
            <w:vAlign w:val="center"/>
            <w:hideMark/>
          </w:tcPr>
          <w:p w:rsidR="00780995" w:rsidRPr="00780995" w:rsidRDefault="00780995" w:rsidP="00780995">
            <w:pPr>
              <w:bidi w:val="0"/>
              <w:jc w:val="right"/>
              <w:rPr>
                <w:rFonts w:ascii="Arial" w:hAnsi="Arial" w:cs="Arial"/>
                <w:noProof w:val="0"/>
                <w:color w:val="000000"/>
                <w:sz w:val="16"/>
                <w:szCs w:val="16"/>
              </w:rPr>
            </w:pPr>
            <w:r w:rsidRPr="00780995">
              <w:rPr>
                <w:rFonts w:ascii="Arial" w:hAnsi="Arial" w:cs="Arial"/>
                <w:noProof w:val="0"/>
                <w:color w:val="000000"/>
                <w:sz w:val="16"/>
                <w:szCs w:val="16"/>
              </w:rPr>
              <w:t>0.1</w:t>
            </w:r>
          </w:p>
        </w:tc>
        <w:tc>
          <w:tcPr>
            <w:tcW w:w="1443" w:type="pct"/>
            <w:tcBorders>
              <w:left w:val="single" w:sz="4" w:space="0" w:color="auto"/>
              <w:right w:val="single" w:sz="4" w:space="0" w:color="auto"/>
            </w:tcBorders>
            <w:shd w:val="clear" w:color="auto" w:fill="auto"/>
            <w:vAlign w:val="center"/>
            <w:hideMark/>
          </w:tcPr>
          <w:p w:rsidR="00780995" w:rsidRPr="00780995" w:rsidRDefault="00780995" w:rsidP="00780995">
            <w:pPr>
              <w:bidi w:val="0"/>
              <w:rPr>
                <w:rFonts w:ascii="Arial" w:hAnsi="Arial" w:cs="Arial"/>
                <w:noProof w:val="0"/>
                <w:color w:val="000000"/>
                <w:sz w:val="16"/>
                <w:szCs w:val="16"/>
              </w:rPr>
            </w:pPr>
            <w:r w:rsidRPr="00780995">
              <w:rPr>
                <w:rFonts w:ascii="Arial" w:hAnsi="Arial" w:cs="Arial"/>
                <w:noProof w:val="0"/>
                <w:color w:val="000000"/>
                <w:sz w:val="16"/>
                <w:szCs w:val="16"/>
              </w:rPr>
              <w:t>Job opportunity program</w:t>
            </w:r>
          </w:p>
        </w:tc>
      </w:tr>
      <w:tr w:rsidR="00780995" w:rsidRPr="00780995" w:rsidTr="0029459E">
        <w:trPr>
          <w:trHeight w:val="20"/>
          <w:jc w:val="center"/>
        </w:trPr>
        <w:tc>
          <w:tcPr>
            <w:tcW w:w="1246" w:type="pct"/>
            <w:tcBorders>
              <w:left w:val="single" w:sz="4" w:space="0" w:color="auto"/>
              <w:right w:val="single" w:sz="4" w:space="0" w:color="auto"/>
            </w:tcBorders>
            <w:shd w:val="clear" w:color="auto" w:fill="auto"/>
            <w:vAlign w:val="center"/>
            <w:hideMark/>
          </w:tcPr>
          <w:p w:rsidR="00780995" w:rsidRPr="00780995" w:rsidRDefault="00780995" w:rsidP="00780995">
            <w:pPr>
              <w:rPr>
                <w:rFonts w:ascii="Simplified Arabic" w:hAnsi="Simplified Arabic"/>
                <w:noProof w:val="0"/>
                <w:color w:val="000000"/>
                <w:sz w:val="16"/>
                <w:szCs w:val="16"/>
              </w:rPr>
            </w:pPr>
            <w:r w:rsidRPr="00780995">
              <w:rPr>
                <w:rFonts w:ascii="Simplified Arabic" w:hAnsi="Simplified Arabic" w:hint="cs"/>
                <w:noProof w:val="0"/>
                <w:color w:val="000000"/>
                <w:sz w:val="16"/>
                <w:szCs w:val="16"/>
                <w:rtl/>
              </w:rPr>
              <w:t xml:space="preserve"> مخصصات الشهداء/الجرحى</w:t>
            </w:r>
          </w:p>
        </w:tc>
        <w:tc>
          <w:tcPr>
            <w:tcW w:w="632" w:type="pct"/>
            <w:tcBorders>
              <w:left w:val="single" w:sz="4" w:space="0" w:color="auto"/>
            </w:tcBorders>
            <w:shd w:val="clear" w:color="auto" w:fill="auto"/>
            <w:noWrap/>
            <w:vAlign w:val="center"/>
            <w:hideMark/>
          </w:tcPr>
          <w:p w:rsidR="00780995" w:rsidRPr="00780995" w:rsidRDefault="00780995" w:rsidP="00780995">
            <w:pPr>
              <w:bidi w:val="0"/>
              <w:jc w:val="right"/>
              <w:rPr>
                <w:rFonts w:ascii="Arial" w:hAnsi="Arial" w:cs="Arial"/>
                <w:b/>
                <w:bCs/>
                <w:noProof w:val="0"/>
                <w:color w:val="000000"/>
                <w:sz w:val="16"/>
                <w:szCs w:val="16"/>
                <w:rtl/>
              </w:rPr>
            </w:pPr>
            <w:r w:rsidRPr="00780995">
              <w:rPr>
                <w:rFonts w:ascii="Arial" w:hAnsi="Arial" w:cs="Arial"/>
                <w:b/>
                <w:bCs/>
                <w:noProof w:val="0"/>
                <w:color w:val="000000"/>
                <w:sz w:val="16"/>
                <w:szCs w:val="16"/>
              </w:rPr>
              <w:t>0.4</w:t>
            </w:r>
          </w:p>
        </w:tc>
        <w:tc>
          <w:tcPr>
            <w:tcW w:w="813" w:type="pct"/>
            <w:shd w:val="clear" w:color="auto" w:fill="auto"/>
            <w:noWrap/>
            <w:vAlign w:val="center"/>
            <w:hideMark/>
          </w:tcPr>
          <w:p w:rsidR="00780995" w:rsidRPr="00780995" w:rsidRDefault="00780995" w:rsidP="00780995">
            <w:pPr>
              <w:bidi w:val="0"/>
              <w:jc w:val="right"/>
              <w:rPr>
                <w:rFonts w:ascii="Arial" w:hAnsi="Arial" w:cs="Arial"/>
                <w:noProof w:val="0"/>
                <w:color w:val="000000"/>
                <w:sz w:val="16"/>
                <w:szCs w:val="16"/>
              </w:rPr>
            </w:pPr>
            <w:r w:rsidRPr="00780995">
              <w:rPr>
                <w:rFonts w:ascii="Arial" w:hAnsi="Arial" w:cs="Arial"/>
                <w:noProof w:val="0"/>
                <w:color w:val="000000"/>
                <w:sz w:val="16"/>
                <w:szCs w:val="16"/>
              </w:rPr>
              <w:t>0.4</w:t>
            </w:r>
          </w:p>
        </w:tc>
        <w:tc>
          <w:tcPr>
            <w:tcW w:w="866" w:type="pct"/>
            <w:tcBorders>
              <w:right w:val="single" w:sz="4" w:space="0" w:color="auto"/>
            </w:tcBorders>
            <w:shd w:val="clear" w:color="auto" w:fill="auto"/>
            <w:noWrap/>
            <w:vAlign w:val="center"/>
            <w:hideMark/>
          </w:tcPr>
          <w:p w:rsidR="00780995" w:rsidRPr="00780995" w:rsidRDefault="00780995" w:rsidP="00780995">
            <w:pPr>
              <w:bidi w:val="0"/>
              <w:jc w:val="right"/>
              <w:rPr>
                <w:rFonts w:ascii="Arial" w:hAnsi="Arial" w:cs="Arial"/>
                <w:noProof w:val="0"/>
                <w:color w:val="000000"/>
                <w:sz w:val="16"/>
                <w:szCs w:val="16"/>
              </w:rPr>
            </w:pPr>
            <w:r>
              <w:rPr>
                <w:rFonts w:ascii="Arial" w:hAnsi="Arial" w:cs="Arial"/>
                <w:noProof w:val="0"/>
                <w:color w:val="000000"/>
                <w:sz w:val="16"/>
                <w:szCs w:val="16"/>
              </w:rPr>
              <w:t>0.0</w:t>
            </w:r>
          </w:p>
        </w:tc>
        <w:tc>
          <w:tcPr>
            <w:tcW w:w="1443" w:type="pct"/>
            <w:tcBorders>
              <w:left w:val="single" w:sz="4" w:space="0" w:color="auto"/>
              <w:right w:val="single" w:sz="4" w:space="0" w:color="auto"/>
            </w:tcBorders>
            <w:shd w:val="clear" w:color="auto" w:fill="auto"/>
            <w:vAlign w:val="center"/>
            <w:hideMark/>
          </w:tcPr>
          <w:p w:rsidR="00780995" w:rsidRPr="00780995" w:rsidRDefault="00780995" w:rsidP="00780995">
            <w:pPr>
              <w:bidi w:val="0"/>
              <w:rPr>
                <w:rFonts w:ascii="Arial" w:hAnsi="Arial" w:cs="Arial"/>
                <w:noProof w:val="0"/>
                <w:color w:val="000000"/>
                <w:sz w:val="16"/>
                <w:szCs w:val="16"/>
              </w:rPr>
            </w:pPr>
            <w:r w:rsidRPr="00780995">
              <w:rPr>
                <w:rFonts w:ascii="Arial" w:hAnsi="Arial" w:cs="Arial"/>
                <w:noProof w:val="0"/>
                <w:color w:val="000000"/>
                <w:sz w:val="16"/>
                <w:szCs w:val="16"/>
              </w:rPr>
              <w:t>Martyrs/ injuries compensation</w:t>
            </w:r>
          </w:p>
        </w:tc>
      </w:tr>
      <w:tr w:rsidR="00780995" w:rsidRPr="00780995" w:rsidTr="0029459E">
        <w:trPr>
          <w:trHeight w:val="20"/>
          <w:jc w:val="center"/>
        </w:trPr>
        <w:tc>
          <w:tcPr>
            <w:tcW w:w="1246" w:type="pct"/>
            <w:tcBorders>
              <w:left w:val="single" w:sz="4" w:space="0" w:color="auto"/>
              <w:right w:val="single" w:sz="4" w:space="0" w:color="auto"/>
            </w:tcBorders>
            <w:shd w:val="clear" w:color="auto" w:fill="auto"/>
            <w:vAlign w:val="center"/>
            <w:hideMark/>
          </w:tcPr>
          <w:p w:rsidR="00780995" w:rsidRPr="00780995" w:rsidRDefault="00780995" w:rsidP="00780995">
            <w:pPr>
              <w:rPr>
                <w:rFonts w:ascii="Simplified Arabic" w:hAnsi="Simplified Arabic"/>
                <w:noProof w:val="0"/>
                <w:color w:val="000000"/>
                <w:sz w:val="16"/>
                <w:szCs w:val="16"/>
              </w:rPr>
            </w:pPr>
            <w:r w:rsidRPr="00780995">
              <w:rPr>
                <w:rFonts w:ascii="Simplified Arabic" w:hAnsi="Simplified Arabic" w:hint="cs"/>
                <w:noProof w:val="0"/>
                <w:color w:val="000000"/>
                <w:sz w:val="16"/>
                <w:szCs w:val="16"/>
                <w:rtl/>
              </w:rPr>
              <w:t xml:space="preserve"> المساعدات من المؤسسات غير الربحية</w:t>
            </w:r>
          </w:p>
        </w:tc>
        <w:tc>
          <w:tcPr>
            <w:tcW w:w="632" w:type="pct"/>
            <w:tcBorders>
              <w:left w:val="single" w:sz="4" w:space="0" w:color="auto"/>
            </w:tcBorders>
            <w:shd w:val="clear" w:color="auto" w:fill="auto"/>
            <w:noWrap/>
            <w:vAlign w:val="center"/>
            <w:hideMark/>
          </w:tcPr>
          <w:p w:rsidR="00780995" w:rsidRPr="00780995" w:rsidRDefault="00780995" w:rsidP="00780995">
            <w:pPr>
              <w:bidi w:val="0"/>
              <w:jc w:val="right"/>
              <w:rPr>
                <w:rFonts w:ascii="Arial" w:hAnsi="Arial" w:cs="Arial"/>
                <w:b/>
                <w:bCs/>
                <w:noProof w:val="0"/>
                <w:color w:val="000000"/>
                <w:sz w:val="16"/>
                <w:szCs w:val="16"/>
                <w:rtl/>
              </w:rPr>
            </w:pPr>
            <w:r w:rsidRPr="00780995">
              <w:rPr>
                <w:rFonts w:ascii="Arial" w:hAnsi="Arial" w:cs="Arial"/>
                <w:b/>
                <w:bCs/>
                <w:noProof w:val="0"/>
                <w:color w:val="000000"/>
                <w:sz w:val="16"/>
                <w:szCs w:val="16"/>
              </w:rPr>
              <w:t>0.4</w:t>
            </w:r>
          </w:p>
        </w:tc>
        <w:tc>
          <w:tcPr>
            <w:tcW w:w="813" w:type="pct"/>
            <w:shd w:val="clear" w:color="auto" w:fill="auto"/>
            <w:noWrap/>
            <w:vAlign w:val="center"/>
            <w:hideMark/>
          </w:tcPr>
          <w:p w:rsidR="00780995" w:rsidRPr="00780995" w:rsidRDefault="00780995" w:rsidP="00780995">
            <w:pPr>
              <w:bidi w:val="0"/>
              <w:jc w:val="right"/>
              <w:rPr>
                <w:rFonts w:ascii="Arial" w:hAnsi="Arial" w:cs="Arial"/>
                <w:noProof w:val="0"/>
                <w:color w:val="000000"/>
                <w:sz w:val="16"/>
                <w:szCs w:val="16"/>
              </w:rPr>
            </w:pPr>
            <w:r w:rsidRPr="00780995">
              <w:rPr>
                <w:rFonts w:ascii="Arial" w:hAnsi="Arial" w:cs="Arial"/>
                <w:noProof w:val="0"/>
                <w:color w:val="000000"/>
                <w:sz w:val="16"/>
                <w:szCs w:val="16"/>
              </w:rPr>
              <w:t>0.5</w:t>
            </w:r>
          </w:p>
        </w:tc>
        <w:tc>
          <w:tcPr>
            <w:tcW w:w="866" w:type="pct"/>
            <w:tcBorders>
              <w:right w:val="single" w:sz="4" w:space="0" w:color="auto"/>
            </w:tcBorders>
            <w:shd w:val="clear" w:color="auto" w:fill="auto"/>
            <w:noWrap/>
            <w:vAlign w:val="center"/>
            <w:hideMark/>
          </w:tcPr>
          <w:p w:rsidR="00780995" w:rsidRPr="00780995" w:rsidRDefault="00780995" w:rsidP="00780995">
            <w:pPr>
              <w:bidi w:val="0"/>
              <w:jc w:val="right"/>
              <w:rPr>
                <w:rFonts w:ascii="Arial" w:hAnsi="Arial" w:cs="Arial"/>
                <w:noProof w:val="0"/>
                <w:color w:val="000000"/>
                <w:sz w:val="16"/>
                <w:szCs w:val="16"/>
              </w:rPr>
            </w:pPr>
            <w:r>
              <w:rPr>
                <w:rFonts w:ascii="Arial" w:hAnsi="Arial" w:cs="Arial"/>
                <w:noProof w:val="0"/>
                <w:color w:val="000000"/>
                <w:sz w:val="16"/>
                <w:szCs w:val="16"/>
              </w:rPr>
              <w:t>0.0</w:t>
            </w:r>
          </w:p>
        </w:tc>
        <w:tc>
          <w:tcPr>
            <w:tcW w:w="1443" w:type="pct"/>
            <w:tcBorders>
              <w:left w:val="single" w:sz="4" w:space="0" w:color="auto"/>
              <w:right w:val="single" w:sz="4" w:space="0" w:color="auto"/>
            </w:tcBorders>
            <w:shd w:val="clear" w:color="auto" w:fill="auto"/>
            <w:vAlign w:val="center"/>
            <w:hideMark/>
          </w:tcPr>
          <w:p w:rsidR="00780995" w:rsidRPr="00780995" w:rsidRDefault="00780995" w:rsidP="00780995">
            <w:pPr>
              <w:bidi w:val="0"/>
              <w:rPr>
                <w:rFonts w:ascii="Arial" w:hAnsi="Arial" w:cs="Arial"/>
                <w:noProof w:val="0"/>
                <w:color w:val="000000"/>
                <w:sz w:val="16"/>
                <w:szCs w:val="16"/>
              </w:rPr>
            </w:pPr>
            <w:r w:rsidRPr="00780995">
              <w:rPr>
                <w:rFonts w:ascii="Arial" w:hAnsi="Arial" w:cs="Arial"/>
                <w:noProof w:val="0"/>
                <w:color w:val="000000"/>
                <w:sz w:val="16"/>
                <w:szCs w:val="16"/>
              </w:rPr>
              <w:t>Assistance from private non-profit organizations</w:t>
            </w:r>
          </w:p>
        </w:tc>
      </w:tr>
      <w:tr w:rsidR="00780995" w:rsidRPr="00780995" w:rsidTr="0029459E">
        <w:trPr>
          <w:trHeight w:val="20"/>
          <w:jc w:val="center"/>
        </w:trPr>
        <w:tc>
          <w:tcPr>
            <w:tcW w:w="1246" w:type="pct"/>
            <w:tcBorders>
              <w:left w:val="single" w:sz="4" w:space="0" w:color="auto"/>
              <w:right w:val="single" w:sz="4" w:space="0" w:color="auto"/>
            </w:tcBorders>
            <w:shd w:val="clear" w:color="auto" w:fill="auto"/>
            <w:vAlign w:val="center"/>
            <w:hideMark/>
          </w:tcPr>
          <w:p w:rsidR="00780995" w:rsidRPr="00780995" w:rsidRDefault="00780995" w:rsidP="00780995">
            <w:pPr>
              <w:rPr>
                <w:rFonts w:ascii="Simplified Arabic" w:hAnsi="Simplified Arabic"/>
                <w:noProof w:val="0"/>
                <w:color w:val="000000"/>
                <w:sz w:val="16"/>
                <w:szCs w:val="16"/>
              </w:rPr>
            </w:pPr>
            <w:r w:rsidRPr="00780995">
              <w:rPr>
                <w:rFonts w:ascii="Simplified Arabic" w:hAnsi="Simplified Arabic" w:hint="cs"/>
                <w:noProof w:val="0"/>
                <w:color w:val="000000"/>
                <w:sz w:val="16"/>
                <w:szCs w:val="16"/>
                <w:rtl/>
              </w:rPr>
              <w:t xml:space="preserve"> مساعدات من وكالة الأونروا</w:t>
            </w:r>
          </w:p>
        </w:tc>
        <w:tc>
          <w:tcPr>
            <w:tcW w:w="632" w:type="pct"/>
            <w:tcBorders>
              <w:left w:val="single" w:sz="4" w:space="0" w:color="auto"/>
            </w:tcBorders>
            <w:shd w:val="clear" w:color="auto" w:fill="auto"/>
            <w:noWrap/>
            <w:vAlign w:val="center"/>
            <w:hideMark/>
          </w:tcPr>
          <w:p w:rsidR="00780995" w:rsidRPr="00780995" w:rsidRDefault="00780995" w:rsidP="00780995">
            <w:pPr>
              <w:bidi w:val="0"/>
              <w:jc w:val="right"/>
              <w:rPr>
                <w:rFonts w:ascii="Arial" w:hAnsi="Arial" w:cs="Arial"/>
                <w:b/>
                <w:bCs/>
                <w:noProof w:val="0"/>
                <w:color w:val="000000"/>
                <w:sz w:val="16"/>
                <w:szCs w:val="16"/>
                <w:rtl/>
              </w:rPr>
            </w:pPr>
            <w:r w:rsidRPr="00780995">
              <w:rPr>
                <w:rFonts w:ascii="Arial" w:hAnsi="Arial" w:cs="Arial"/>
                <w:b/>
                <w:bCs/>
                <w:noProof w:val="0"/>
                <w:color w:val="000000"/>
                <w:sz w:val="16"/>
                <w:szCs w:val="16"/>
              </w:rPr>
              <w:t>0.2</w:t>
            </w:r>
          </w:p>
        </w:tc>
        <w:tc>
          <w:tcPr>
            <w:tcW w:w="813" w:type="pct"/>
            <w:shd w:val="clear" w:color="auto" w:fill="auto"/>
            <w:noWrap/>
            <w:vAlign w:val="center"/>
            <w:hideMark/>
          </w:tcPr>
          <w:p w:rsidR="00780995" w:rsidRPr="00780995" w:rsidRDefault="00780995" w:rsidP="00780995">
            <w:pPr>
              <w:bidi w:val="0"/>
              <w:jc w:val="right"/>
              <w:rPr>
                <w:rFonts w:ascii="Arial" w:hAnsi="Arial" w:cs="Arial"/>
                <w:noProof w:val="0"/>
                <w:color w:val="000000"/>
                <w:sz w:val="16"/>
                <w:szCs w:val="16"/>
              </w:rPr>
            </w:pPr>
            <w:r w:rsidRPr="00780995">
              <w:rPr>
                <w:rFonts w:ascii="Arial" w:hAnsi="Arial" w:cs="Arial"/>
                <w:noProof w:val="0"/>
                <w:color w:val="000000"/>
                <w:sz w:val="16"/>
                <w:szCs w:val="16"/>
              </w:rPr>
              <w:t>0.2</w:t>
            </w:r>
          </w:p>
        </w:tc>
        <w:tc>
          <w:tcPr>
            <w:tcW w:w="866" w:type="pct"/>
            <w:tcBorders>
              <w:right w:val="single" w:sz="4" w:space="0" w:color="auto"/>
            </w:tcBorders>
            <w:shd w:val="clear" w:color="auto" w:fill="auto"/>
            <w:noWrap/>
            <w:vAlign w:val="center"/>
            <w:hideMark/>
          </w:tcPr>
          <w:p w:rsidR="00780995" w:rsidRPr="00780995" w:rsidRDefault="0029459E" w:rsidP="00780995">
            <w:pPr>
              <w:bidi w:val="0"/>
              <w:jc w:val="right"/>
              <w:rPr>
                <w:rFonts w:ascii="Arial" w:hAnsi="Arial" w:cs="Arial"/>
                <w:noProof w:val="0"/>
                <w:color w:val="000000"/>
                <w:sz w:val="16"/>
                <w:szCs w:val="16"/>
              </w:rPr>
            </w:pPr>
            <w:r>
              <w:rPr>
                <w:rFonts w:ascii="Arial" w:hAnsi="Arial" w:cs="Arial"/>
                <w:noProof w:val="0"/>
                <w:color w:val="000000"/>
                <w:sz w:val="16"/>
                <w:szCs w:val="16"/>
              </w:rPr>
              <w:t>0.0</w:t>
            </w:r>
          </w:p>
        </w:tc>
        <w:tc>
          <w:tcPr>
            <w:tcW w:w="1443" w:type="pct"/>
            <w:tcBorders>
              <w:left w:val="single" w:sz="4" w:space="0" w:color="auto"/>
              <w:right w:val="single" w:sz="4" w:space="0" w:color="auto"/>
            </w:tcBorders>
            <w:shd w:val="clear" w:color="auto" w:fill="auto"/>
            <w:vAlign w:val="center"/>
            <w:hideMark/>
          </w:tcPr>
          <w:p w:rsidR="00780995" w:rsidRPr="00780995" w:rsidRDefault="00780995" w:rsidP="00780995">
            <w:pPr>
              <w:bidi w:val="0"/>
              <w:rPr>
                <w:rFonts w:ascii="Arial" w:hAnsi="Arial" w:cs="Arial"/>
                <w:noProof w:val="0"/>
                <w:color w:val="000000"/>
                <w:sz w:val="16"/>
                <w:szCs w:val="16"/>
              </w:rPr>
            </w:pPr>
            <w:r w:rsidRPr="00780995">
              <w:rPr>
                <w:rFonts w:ascii="Arial" w:hAnsi="Arial" w:cs="Arial"/>
                <w:noProof w:val="0"/>
                <w:color w:val="000000"/>
                <w:sz w:val="16"/>
                <w:szCs w:val="16"/>
              </w:rPr>
              <w:t>Assistance from UNRWA</w:t>
            </w:r>
          </w:p>
        </w:tc>
      </w:tr>
      <w:tr w:rsidR="00780995" w:rsidRPr="00780995" w:rsidTr="0029459E">
        <w:trPr>
          <w:trHeight w:val="20"/>
          <w:jc w:val="center"/>
        </w:trPr>
        <w:tc>
          <w:tcPr>
            <w:tcW w:w="1246" w:type="pct"/>
            <w:tcBorders>
              <w:left w:val="single" w:sz="4" w:space="0" w:color="auto"/>
              <w:right w:val="single" w:sz="4" w:space="0" w:color="auto"/>
            </w:tcBorders>
            <w:shd w:val="clear" w:color="auto" w:fill="auto"/>
            <w:vAlign w:val="center"/>
            <w:hideMark/>
          </w:tcPr>
          <w:p w:rsidR="00780995" w:rsidRPr="00780995" w:rsidRDefault="00780995" w:rsidP="00780995">
            <w:pPr>
              <w:rPr>
                <w:rFonts w:ascii="Simplified Arabic" w:hAnsi="Simplified Arabic"/>
                <w:noProof w:val="0"/>
                <w:color w:val="000000"/>
                <w:sz w:val="16"/>
                <w:szCs w:val="16"/>
              </w:rPr>
            </w:pPr>
            <w:r w:rsidRPr="00780995">
              <w:rPr>
                <w:rFonts w:ascii="Simplified Arabic" w:hAnsi="Simplified Arabic" w:hint="cs"/>
                <w:noProof w:val="0"/>
                <w:color w:val="000000"/>
                <w:sz w:val="16"/>
                <w:szCs w:val="16"/>
                <w:rtl/>
              </w:rPr>
              <w:t xml:space="preserve"> تحويلات من العائلة/ الأصدقاء في الخارج</w:t>
            </w:r>
          </w:p>
        </w:tc>
        <w:tc>
          <w:tcPr>
            <w:tcW w:w="632" w:type="pct"/>
            <w:tcBorders>
              <w:left w:val="single" w:sz="4" w:space="0" w:color="auto"/>
            </w:tcBorders>
            <w:shd w:val="clear" w:color="auto" w:fill="auto"/>
            <w:noWrap/>
            <w:vAlign w:val="center"/>
            <w:hideMark/>
          </w:tcPr>
          <w:p w:rsidR="00780995" w:rsidRPr="00780995" w:rsidRDefault="00780995" w:rsidP="00780995">
            <w:pPr>
              <w:bidi w:val="0"/>
              <w:jc w:val="right"/>
              <w:rPr>
                <w:rFonts w:ascii="Arial" w:hAnsi="Arial" w:cs="Arial"/>
                <w:b/>
                <w:bCs/>
                <w:noProof w:val="0"/>
                <w:color w:val="000000"/>
                <w:sz w:val="16"/>
                <w:szCs w:val="16"/>
                <w:rtl/>
              </w:rPr>
            </w:pPr>
            <w:r w:rsidRPr="00780995">
              <w:rPr>
                <w:rFonts w:ascii="Arial" w:hAnsi="Arial" w:cs="Arial"/>
                <w:b/>
                <w:bCs/>
                <w:noProof w:val="0"/>
                <w:color w:val="000000"/>
                <w:sz w:val="16"/>
                <w:szCs w:val="16"/>
              </w:rPr>
              <w:t>0.6</w:t>
            </w:r>
          </w:p>
        </w:tc>
        <w:tc>
          <w:tcPr>
            <w:tcW w:w="813" w:type="pct"/>
            <w:shd w:val="clear" w:color="auto" w:fill="auto"/>
            <w:noWrap/>
            <w:vAlign w:val="center"/>
            <w:hideMark/>
          </w:tcPr>
          <w:p w:rsidR="00780995" w:rsidRPr="00780995" w:rsidRDefault="00780995" w:rsidP="00780995">
            <w:pPr>
              <w:bidi w:val="0"/>
              <w:jc w:val="right"/>
              <w:rPr>
                <w:rFonts w:ascii="Arial" w:hAnsi="Arial" w:cs="Arial"/>
                <w:noProof w:val="0"/>
                <w:color w:val="000000"/>
                <w:sz w:val="16"/>
                <w:szCs w:val="16"/>
              </w:rPr>
            </w:pPr>
            <w:r w:rsidRPr="00780995">
              <w:rPr>
                <w:rFonts w:ascii="Arial" w:hAnsi="Arial" w:cs="Arial"/>
                <w:noProof w:val="0"/>
                <w:color w:val="000000"/>
                <w:sz w:val="16"/>
                <w:szCs w:val="16"/>
              </w:rPr>
              <w:t>0.6</w:t>
            </w:r>
          </w:p>
        </w:tc>
        <w:tc>
          <w:tcPr>
            <w:tcW w:w="866" w:type="pct"/>
            <w:tcBorders>
              <w:right w:val="single" w:sz="4" w:space="0" w:color="auto"/>
            </w:tcBorders>
            <w:shd w:val="clear" w:color="auto" w:fill="auto"/>
            <w:noWrap/>
            <w:vAlign w:val="center"/>
            <w:hideMark/>
          </w:tcPr>
          <w:p w:rsidR="00780995" w:rsidRPr="00780995" w:rsidRDefault="00780995" w:rsidP="00780995">
            <w:pPr>
              <w:bidi w:val="0"/>
              <w:jc w:val="right"/>
              <w:rPr>
                <w:rFonts w:ascii="Arial" w:hAnsi="Arial" w:cs="Arial"/>
                <w:noProof w:val="0"/>
                <w:color w:val="000000"/>
                <w:sz w:val="16"/>
                <w:szCs w:val="16"/>
              </w:rPr>
            </w:pPr>
            <w:r w:rsidRPr="00780995">
              <w:rPr>
                <w:rFonts w:ascii="Arial" w:hAnsi="Arial" w:cs="Arial"/>
                <w:noProof w:val="0"/>
                <w:color w:val="000000"/>
                <w:sz w:val="16"/>
                <w:szCs w:val="16"/>
              </w:rPr>
              <w:t>0.2</w:t>
            </w:r>
          </w:p>
        </w:tc>
        <w:tc>
          <w:tcPr>
            <w:tcW w:w="1443" w:type="pct"/>
            <w:tcBorders>
              <w:left w:val="single" w:sz="4" w:space="0" w:color="auto"/>
              <w:right w:val="single" w:sz="4" w:space="0" w:color="auto"/>
            </w:tcBorders>
            <w:shd w:val="clear" w:color="auto" w:fill="auto"/>
            <w:vAlign w:val="center"/>
            <w:hideMark/>
          </w:tcPr>
          <w:p w:rsidR="00780995" w:rsidRPr="00780995" w:rsidRDefault="00780995" w:rsidP="00780995">
            <w:pPr>
              <w:bidi w:val="0"/>
              <w:rPr>
                <w:rFonts w:ascii="Arial" w:hAnsi="Arial" w:cs="Arial"/>
                <w:noProof w:val="0"/>
                <w:color w:val="000000"/>
                <w:sz w:val="16"/>
                <w:szCs w:val="16"/>
              </w:rPr>
            </w:pPr>
            <w:r w:rsidRPr="00780995">
              <w:rPr>
                <w:rFonts w:ascii="Arial" w:hAnsi="Arial" w:cs="Arial"/>
                <w:noProof w:val="0"/>
                <w:color w:val="000000"/>
                <w:sz w:val="16"/>
                <w:szCs w:val="16"/>
              </w:rPr>
              <w:t>Family/friends transfer (international)</w:t>
            </w:r>
          </w:p>
        </w:tc>
      </w:tr>
      <w:tr w:rsidR="00780995" w:rsidRPr="00780995" w:rsidTr="0029459E">
        <w:trPr>
          <w:trHeight w:val="20"/>
          <w:jc w:val="center"/>
        </w:trPr>
        <w:tc>
          <w:tcPr>
            <w:tcW w:w="1246" w:type="pct"/>
            <w:tcBorders>
              <w:left w:val="single" w:sz="4" w:space="0" w:color="auto"/>
              <w:right w:val="single" w:sz="4" w:space="0" w:color="auto"/>
            </w:tcBorders>
            <w:shd w:val="clear" w:color="auto" w:fill="auto"/>
            <w:vAlign w:val="center"/>
            <w:hideMark/>
          </w:tcPr>
          <w:p w:rsidR="00780995" w:rsidRPr="00780995" w:rsidRDefault="00780995" w:rsidP="00780995">
            <w:pPr>
              <w:rPr>
                <w:rFonts w:ascii="Simplified Arabic" w:hAnsi="Simplified Arabic"/>
                <w:noProof w:val="0"/>
                <w:color w:val="000000"/>
                <w:sz w:val="16"/>
                <w:szCs w:val="16"/>
              </w:rPr>
            </w:pPr>
            <w:r w:rsidRPr="00780995">
              <w:rPr>
                <w:rFonts w:ascii="Simplified Arabic" w:hAnsi="Simplified Arabic" w:hint="cs"/>
                <w:noProof w:val="0"/>
                <w:color w:val="000000"/>
                <w:sz w:val="16"/>
                <w:szCs w:val="16"/>
                <w:rtl/>
              </w:rPr>
              <w:t xml:space="preserve"> تحويلات من العائلة/ الأصدقاء من داخل فلسطين</w:t>
            </w:r>
          </w:p>
        </w:tc>
        <w:tc>
          <w:tcPr>
            <w:tcW w:w="632" w:type="pct"/>
            <w:tcBorders>
              <w:left w:val="single" w:sz="4" w:space="0" w:color="auto"/>
            </w:tcBorders>
            <w:shd w:val="clear" w:color="auto" w:fill="auto"/>
            <w:noWrap/>
            <w:vAlign w:val="center"/>
            <w:hideMark/>
          </w:tcPr>
          <w:p w:rsidR="00780995" w:rsidRPr="00780995" w:rsidRDefault="00780995" w:rsidP="00780995">
            <w:pPr>
              <w:bidi w:val="0"/>
              <w:jc w:val="right"/>
              <w:rPr>
                <w:rFonts w:ascii="Arial" w:hAnsi="Arial" w:cs="Arial"/>
                <w:b/>
                <w:bCs/>
                <w:noProof w:val="0"/>
                <w:color w:val="000000"/>
                <w:sz w:val="16"/>
                <w:szCs w:val="16"/>
                <w:rtl/>
              </w:rPr>
            </w:pPr>
            <w:r w:rsidRPr="00780995">
              <w:rPr>
                <w:rFonts w:ascii="Arial" w:hAnsi="Arial" w:cs="Arial"/>
                <w:b/>
                <w:bCs/>
                <w:noProof w:val="0"/>
                <w:color w:val="000000"/>
                <w:sz w:val="16"/>
                <w:szCs w:val="16"/>
              </w:rPr>
              <w:t>3.5</w:t>
            </w:r>
          </w:p>
        </w:tc>
        <w:tc>
          <w:tcPr>
            <w:tcW w:w="813" w:type="pct"/>
            <w:shd w:val="clear" w:color="auto" w:fill="auto"/>
            <w:noWrap/>
            <w:vAlign w:val="center"/>
            <w:hideMark/>
          </w:tcPr>
          <w:p w:rsidR="00780995" w:rsidRPr="00780995" w:rsidRDefault="00780995" w:rsidP="00780995">
            <w:pPr>
              <w:bidi w:val="0"/>
              <w:jc w:val="right"/>
              <w:rPr>
                <w:rFonts w:ascii="Arial" w:hAnsi="Arial" w:cs="Arial"/>
                <w:noProof w:val="0"/>
                <w:color w:val="000000"/>
                <w:sz w:val="16"/>
                <w:szCs w:val="16"/>
              </w:rPr>
            </w:pPr>
            <w:r w:rsidRPr="00780995">
              <w:rPr>
                <w:rFonts w:ascii="Arial" w:hAnsi="Arial" w:cs="Arial"/>
                <w:noProof w:val="0"/>
                <w:color w:val="000000"/>
                <w:sz w:val="16"/>
                <w:szCs w:val="16"/>
              </w:rPr>
              <w:t>3.8</w:t>
            </w:r>
          </w:p>
        </w:tc>
        <w:tc>
          <w:tcPr>
            <w:tcW w:w="866" w:type="pct"/>
            <w:tcBorders>
              <w:right w:val="single" w:sz="4" w:space="0" w:color="auto"/>
            </w:tcBorders>
            <w:shd w:val="clear" w:color="auto" w:fill="auto"/>
            <w:noWrap/>
            <w:vAlign w:val="center"/>
            <w:hideMark/>
          </w:tcPr>
          <w:p w:rsidR="00780995" w:rsidRPr="00780995" w:rsidRDefault="00780995" w:rsidP="00780995">
            <w:pPr>
              <w:bidi w:val="0"/>
              <w:jc w:val="right"/>
              <w:rPr>
                <w:rFonts w:ascii="Arial" w:hAnsi="Arial" w:cs="Arial"/>
                <w:noProof w:val="0"/>
                <w:color w:val="000000"/>
                <w:sz w:val="16"/>
                <w:szCs w:val="16"/>
              </w:rPr>
            </w:pPr>
            <w:r w:rsidRPr="00780995">
              <w:rPr>
                <w:rFonts w:ascii="Arial" w:hAnsi="Arial" w:cs="Arial"/>
                <w:noProof w:val="0"/>
                <w:color w:val="000000"/>
                <w:sz w:val="16"/>
                <w:szCs w:val="16"/>
              </w:rPr>
              <w:t>0.8</w:t>
            </w:r>
          </w:p>
        </w:tc>
        <w:tc>
          <w:tcPr>
            <w:tcW w:w="1443" w:type="pct"/>
            <w:tcBorders>
              <w:left w:val="single" w:sz="4" w:space="0" w:color="auto"/>
              <w:right w:val="single" w:sz="4" w:space="0" w:color="auto"/>
            </w:tcBorders>
            <w:shd w:val="clear" w:color="auto" w:fill="auto"/>
            <w:vAlign w:val="center"/>
            <w:hideMark/>
          </w:tcPr>
          <w:p w:rsidR="00780995" w:rsidRPr="00780995" w:rsidRDefault="00780995" w:rsidP="00780995">
            <w:pPr>
              <w:bidi w:val="0"/>
              <w:rPr>
                <w:rFonts w:ascii="Arial" w:hAnsi="Arial" w:cs="Arial"/>
                <w:noProof w:val="0"/>
                <w:color w:val="000000"/>
                <w:sz w:val="16"/>
                <w:szCs w:val="16"/>
              </w:rPr>
            </w:pPr>
            <w:r w:rsidRPr="00780995">
              <w:rPr>
                <w:rFonts w:ascii="Arial" w:hAnsi="Arial" w:cs="Arial"/>
                <w:noProof w:val="0"/>
                <w:color w:val="000000"/>
                <w:sz w:val="16"/>
                <w:szCs w:val="16"/>
              </w:rPr>
              <w:t>Family/ friends transfer (Domestic)</w:t>
            </w:r>
          </w:p>
        </w:tc>
      </w:tr>
      <w:tr w:rsidR="00780995" w:rsidRPr="00780995" w:rsidTr="0029459E">
        <w:trPr>
          <w:trHeight w:val="20"/>
          <w:jc w:val="center"/>
        </w:trPr>
        <w:tc>
          <w:tcPr>
            <w:tcW w:w="1246" w:type="pct"/>
            <w:tcBorders>
              <w:left w:val="single" w:sz="4" w:space="0" w:color="auto"/>
              <w:bottom w:val="single" w:sz="4" w:space="0" w:color="auto"/>
              <w:right w:val="single" w:sz="4" w:space="0" w:color="auto"/>
            </w:tcBorders>
            <w:shd w:val="clear" w:color="auto" w:fill="auto"/>
            <w:vAlign w:val="center"/>
            <w:hideMark/>
          </w:tcPr>
          <w:p w:rsidR="00780995" w:rsidRPr="00780995" w:rsidRDefault="00780995" w:rsidP="00780995">
            <w:pPr>
              <w:rPr>
                <w:rFonts w:ascii="Simplified Arabic" w:hAnsi="Simplified Arabic"/>
                <w:noProof w:val="0"/>
                <w:color w:val="000000"/>
                <w:sz w:val="16"/>
                <w:szCs w:val="16"/>
              </w:rPr>
            </w:pPr>
            <w:r w:rsidRPr="00780995">
              <w:rPr>
                <w:rFonts w:ascii="Simplified Arabic" w:hAnsi="Simplified Arabic" w:hint="cs"/>
                <w:noProof w:val="0"/>
                <w:color w:val="000000"/>
                <w:sz w:val="16"/>
                <w:szCs w:val="16"/>
                <w:rtl/>
              </w:rPr>
              <w:t xml:space="preserve"> </w:t>
            </w:r>
            <w:proofErr w:type="spellStart"/>
            <w:r w:rsidRPr="00780995">
              <w:rPr>
                <w:rFonts w:ascii="Simplified Arabic" w:hAnsi="Simplified Arabic" w:hint="cs"/>
                <w:noProof w:val="0"/>
                <w:color w:val="000000"/>
                <w:sz w:val="16"/>
                <w:szCs w:val="16"/>
                <w:rtl/>
              </w:rPr>
              <w:t>كوبانات</w:t>
            </w:r>
            <w:proofErr w:type="spellEnd"/>
            <w:r w:rsidRPr="00780995">
              <w:rPr>
                <w:rFonts w:ascii="Simplified Arabic" w:hAnsi="Simplified Arabic" w:hint="cs"/>
                <w:noProof w:val="0"/>
                <w:color w:val="000000"/>
                <w:sz w:val="16"/>
                <w:szCs w:val="16"/>
                <w:rtl/>
              </w:rPr>
              <w:t xml:space="preserve"> قسيمة شراء</w:t>
            </w:r>
          </w:p>
        </w:tc>
        <w:tc>
          <w:tcPr>
            <w:tcW w:w="632" w:type="pct"/>
            <w:tcBorders>
              <w:left w:val="single" w:sz="4" w:space="0" w:color="auto"/>
              <w:bottom w:val="single" w:sz="4" w:space="0" w:color="auto"/>
            </w:tcBorders>
            <w:shd w:val="clear" w:color="auto" w:fill="auto"/>
            <w:noWrap/>
            <w:vAlign w:val="center"/>
            <w:hideMark/>
          </w:tcPr>
          <w:p w:rsidR="00780995" w:rsidRPr="00780995" w:rsidRDefault="00780995" w:rsidP="0029459E">
            <w:pPr>
              <w:bidi w:val="0"/>
              <w:jc w:val="right"/>
              <w:rPr>
                <w:rFonts w:ascii="Arial" w:hAnsi="Arial" w:cs="Arial"/>
                <w:b/>
                <w:bCs/>
                <w:noProof w:val="0"/>
                <w:color w:val="000000"/>
                <w:sz w:val="16"/>
                <w:szCs w:val="16"/>
                <w:rtl/>
              </w:rPr>
            </w:pPr>
            <w:r w:rsidRPr="00780995">
              <w:rPr>
                <w:rFonts w:ascii="Arial" w:hAnsi="Arial" w:cs="Arial"/>
                <w:b/>
                <w:bCs/>
                <w:noProof w:val="0"/>
                <w:color w:val="000000"/>
                <w:sz w:val="16"/>
                <w:szCs w:val="16"/>
              </w:rPr>
              <w:t>0.8</w:t>
            </w:r>
          </w:p>
        </w:tc>
        <w:tc>
          <w:tcPr>
            <w:tcW w:w="813" w:type="pct"/>
            <w:tcBorders>
              <w:bottom w:val="single" w:sz="4" w:space="0" w:color="auto"/>
            </w:tcBorders>
            <w:shd w:val="clear" w:color="auto" w:fill="auto"/>
            <w:noWrap/>
            <w:vAlign w:val="center"/>
            <w:hideMark/>
          </w:tcPr>
          <w:p w:rsidR="00780995" w:rsidRPr="00780995" w:rsidRDefault="00780995" w:rsidP="0029459E">
            <w:pPr>
              <w:bidi w:val="0"/>
              <w:jc w:val="right"/>
              <w:rPr>
                <w:rFonts w:ascii="Arial" w:hAnsi="Arial" w:cs="Arial"/>
                <w:noProof w:val="0"/>
                <w:color w:val="000000"/>
                <w:sz w:val="16"/>
                <w:szCs w:val="16"/>
              </w:rPr>
            </w:pPr>
            <w:r w:rsidRPr="00780995">
              <w:rPr>
                <w:rFonts w:ascii="Arial" w:hAnsi="Arial" w:cs="Arial"/>
                <w:noProof w:val="0"/>
                <w:color w:val="000000"/>
                <w:sz w:val="16"/>
                <w:szCs w:val="16"/>
              </w:rPr>
              <w:t>0.5</w:t>
            </w:r>
          </w:p>
        </w:tc>
        <w:tc>
          <w:tcPr>
            <w:tcW w:w="866" w:type="pct"/>
            <w:tcBorders>
              <w:bottom w:val="single" w:sz="4" w:space="0" w:color="auto"/>
              <w:right w:val="single" w:sz="4" w:space="0" w:color="auto"/>
            </w:tcBorders>
            <w:shd w:val="clear" w:color="auto" w:fill="auto"/>
            <w:noWrap/>
            <w:vAlign w:val="center"/>
            <w:hideMark/>
          </w:tcPr>
          <w:p w:rsidR="00780995" w:rsidRPr="00780995" w:rsidRDefault="00780995" w:rsidP="0029459E">
            <w:pPr>
              <w:bidi w:val="0"/>
              <w:jc w:val="right"/>
              <w:rPr>
                <w:rFonts w:ascii="Arial" w:hAnsi="Arial" w:cs="Arial"/>
                <w:noProof w:val="0"/>
                <w:color w:val="000000"/>
                <w:sz w:val="16"/>
                <w:szCs w:val="16"/>
              </w:rPr>
            </w:pPr>
            <w:r w:rsidRPr="00780995">
              <w:rPr>
                <w:rFonts w:ascii="Arial" w:hAnsi="Arial" w:cs="Arial"/>
                <w:noProof w:val="0"/>
                <w:color w:val="000000"/>
                <w:sz w:val="16"/>
                <w:szCs w:val="16"/>
              </w:rPr>
              <w:t>3.5</w:t>
            </w:r>
          </w:p>
        </w:tc>
        <w:tc>
          <w:tcPr>
            <w:tcW w:w="1443" w:type="pct"/>
            <w:tcBorders>
              <w:left w:val="single" w:sz="4" w:space="0" w:color="auto"/>
              <w:bottom w:val="single" w:sz="4" w:space="0" w:color="auto"/>
              <w:right w:val="single" w:sz="4" w:space="0" w:color="auto"/>
            </w:tcBorders>
            <w:shd w:val="clear" w:color="auto" w:fill="auto"/>
            <w:vAlign w:val="center"/>
            <w:hideMark/>
          </w:tcPr>
          <w:p w:rsidR="00780995" w:rsidRPr="00780995" w:rsidRDefault="00780995" w:rsidP="00780995">
            <w:pPr>
              <w:bidi w:val="0"/>
              <w:rPr>
                <w:rFonts w:ascii="Arial" w:hAnsi="Arial" w:cs="Arial"/>
                <w:noProof w:val="0"/>
                <w:color w:val="000000"/>
                <w:sz w:val="16"/>
                <w:szCs w:val="16"/>
              </w:rPr>
            </w:pPr>
            <w:r w:rsidRPr="00780995">
              <w:rPr>
                <w:rFonts w:ascii="Arial" w:hAnsi="Arial" w:cs="Arial"/>
                <w:noProof w:val="0"/>
                <w:color w:val="000000"/>
                <w:sz w:val="16"/>
                <w:szCs w:val="16"/>
              </w:rPr>
              <w:t xml:space="preserve">Procurement coupons </w:t>
            </w:r>
          </w:p>
        </w:tc>
      </w:tr>
    </w:tbl>
    <w:p w:rsidR="00780995" w:rsidRDefault="00780995">
      <w:pPr>
        <w:bidi w:val="0"/>
        <w:rPr>
          <w:rFonts w:ascii="Simplified Arabic" w:hAnsi="Simplified Arabic"/>
          <w:b/>
          <w:bCs/>
          <w:noProof w:val="0"/>
          <w:sz w:val="14"/>
          <w:szCs w:val="14"/>
        </w:rPr>
        <w:sectPr w:rsidR="00780995" w:rsidSect="00780995">
          <w:endnotePr>
            <w:numFmt w:val="lowerLetter"/>
          </w:endnotePr>
          <w:pgSz w:w="9639" w:h="13608" w:code="9"/>
          <w:pgMar w:top="1134" w:right="1134" w:bottom="1134" w:left="1134" w:header="675" w:footer="675" w:gutter="0"/>
          <w:cols w:space="720"/>
          <w:bidi/>
          <w:rtlGutter/>
          <w:docGrid w:linePitch="360"/>
        </w:sectPr>
      </w:pPr>
    </w:p>
    <w:p w:rsidR="005E1C24" w:rsidRPr="00072CB8" w:rsidRDefault="00072CB8" w:rsidP="00072CB8">
      <w:pPr>
        <w:jc w:val="center"/>
        <w:rPr>
          <w:rFonts w:ascii="Simplified Arabic" w:hAnsi="Simplified Arabic"/>
          <w:b/>
          <w:bCs/>
          <w:noProof w:val="0"/>
          <w:sz w:val="14"/>
          <w:szCs w:val="14"/>
        </w:rPr>
      </w:pPr>
      <w:r w:rsidRPr="00072CB8">
        <w:rPr>
          <w:rFonts w:ascii="Simplified Arabic" w:hAnsi="Simplified Arabic" w:hint="cs"/>
          <w:b/>
          <w:bCs/>
          <w:noProof w:val="0"/>
          <w:sz w:val="14"/>
          <w:szCs w:val="14"/>
          <w:rtl/>
        </w:rPr>
        <w:lastRenderedPageBreak/>
        <w:t>ال</w:t>
      </w:r>
      <w:r w:rsidR="005E1C24" w:rsidRPr="00072CB8">
        <w:rPr>
          <w:rFonts w:ascii="Simplified Arabic" w:hAnsi="Simplified Arabic"/>
          <w:b/>
          <w:bCs/>
          <w:noProof w:val="0"/>
          <w:sz w:val="14"/>
          <w:szCs w:val="14"/>
          <w:rtl/>
        </w:rPr>
        <w:t xml:space="preserve">توزيع النسبي </w:t>
      </w:r>
      <w:r w:rsidR="005E1C24" w:rsidRPr="00072CB8">
        <w:rPr>
          <w:rFonts w:ascii="Simplified Arabic" w:hAnsi="Simplified Arabic" w:hint="cs"/>
          <w:b/>
          <w:bCs/>
          <w:noProof w:val="0"/>
          <w:sz w:val="14"/>
          <w:szCs w:val="14"/>
          <w:rtl/>
        </w:rPr>
        <w:t>للأسر</w:t>
      </w:r>
      <w:r w:rsidR="005E1C24" w:rsidRPr="00072CB8">
        <w:rPr>
          <w:rFonts w:ascii="Simplified Arabic" w:hAnsi="Simplified Arabic"/>
          <w:b/>
          <w:bCs/>
          <w:noProof w:val="0"/>
          <w:sz w:val="14"/>
          <w:szCs w:val="14"/>
          <w:rtl/>
        </w:rPr>
        <w:t xml:space="preserve"> في فلسطين </w:t>
      </w:r>
      <w:r w:rsidRPr="00072CB8">
        <w:rPr>
          <w:rFonts w:ascii="Simplified Arabic" w:hAnsi="Simplified Arabic" w:hint="cs"/>
          <w:b/>
          <w:bCs/>
          <w:noProof w:val="0"/>
          <w:sz w:val="14"/>
          <w:szCs w:val="14"/>
          <w:rtl/>
        </w:rPr>
        <w:t xml:space="preserve">وفقاً لوجهة نظرهم حول </w:t>
      </w:r>
      <w:r w:rsidR="005E1C24" w:rsidRPr="00072CB8">
        <w:rPr>
          <w:rFonts w:ascii="Simplified Arabic" w:hAnsi="Simplified Arabic"/>
          <w:b/>
          <w:bCs/>
          <w:noProof w:val="0"/>
          <w:sz w:val="14"/>
          <w:szCs w:val="14"/>
          <w:rtl/>
        </w:rPr>
        <w:t xml:space="preserve">التدابير أو الإجراءات الواجب على الحكومة القيام بها للحد من تأثير فيروس </w:t>
      </w:r>
      <w:proofErr w:type="spellStart"/>
      <w:r w:rsidR="005E1C24" w:rsidRPr="00072CB8">
        <w:rPr>
          <w:rFonts w:ascii="Simplified Arabic" w:hAnsi="Simplified Arabic"/>
          <w:b/>
          <w:bCs/>
          <w:noProof w:val="0"/>
          <w:sz w:val="14"/>
          <w:szCs w:val="14"/>
          <w:rtl/>
        </w:rPr>
        <w:t>كوفيد</w:t>
      </w:r>
      <w:proofErr w:type="spellEnd"/>
      <w:r w:rsidR="005E1C24" w:rsidRPr="00072CB8">
        <w:rPr>
          <w:rFonts w:ascii="Simplified Arabic" w:hAnsi="Simplified Arabic"/>
          <w:b/>
          <w:bCs/>
          <w:noProof w:val="0"/>
          <w:sz w:val="14"/>
          <w:szCs w:val="14"/>
          <w:rtl/>
        </w:rPr>
        <w:t xml:space="preserve"> 19 على الأسر خلال فترة الإغلاق</w:t>
      </w:r>
      <w:r w:rsidRPr="00072CB8">
        <w:rPr>
          <w:rFonts w:ascii="Simplified Arabic" w:hAnsi="Simplified Arabic"/>
          <w:b/>
          <w:bCs/>
          <w:noProof w:val="0"/>
          <w:sz w:val="14"/>
          <w:szCs w:val="14"/>
          <w:rtl/>
        </w:rPr>
        <w:t xml:space="preserve"> حسب </w:t>
      </w:r>
      <w:r w:rsidRPr="00072CB8">
        <w:rPr>
          <w:rFonts w:ascii="Simplified Arabic" w:hAnsi="Simplified Arabic" w:hint="cs"/>
          <w:b/>
          <w:bCs/>
          <w:noProof w:val="0"/>
          <w:sz w:val="14"/>
          <w:szCs w:val="14"/>
          <w:rtl/>
        </w:rPr>
        <w:t>المنطقة والمحافظة</w:t>
      </w:r>
      <w:r>
        <w:rPr>
          <w:rFonts w:ascii="Simplified Arabic" w:hAnsi="Simplified Arabic" w:hint="cs"/>
          <w:b/>
          <w:bCs/>
          <w:noProof w:val="0"/>
          <w:sz w:val="14"/>
          <w:szCs w:val="14"/>
          <w:rtl/>
        </w:rPr>
        <w:t xml:space="preserve"> </w:t>
      </w:r>
      <w:r w:rsidR="005E1C24" w:rsidRPr="00072CB8">
        <w:rPr>
          <w:rFonts w:ascii="Simplified Arabic" w:hAnsi="Simplified Arabic"/>
          <w:b/>
          <w:bCs/>
          <w:noProof w:val="0"/>
          <w:sz w:val="14"/>
          <w:szCs w:val="14"/>
          <w:rtl/>
        </w:rPr>
        <w:t>(آذار- أيار)، 2020</w:t>
      </w:r>
    </w:p>
    <w:p w:rsidR="005E1C24" w:rsidRPr="00072CB8" w:rsidRDefault="005E1C24" w:rsidP="00B2444D">
      <w:pPr>
        <w:bidi w:val="0"/>
        <w:jc w:val="center"/>
        <w:rPr>
          <w:rFonts w:ascii="Arial" w:hAnsi="Arial" w:cs="Arial"/>
          <w:b/>
          <w:bCs/>
          <w:noProof w:val="0"/>
          <w:sz w:val="14"/>
          <w:szCs w:val="14"/>
          <w:rtl/>
        </w:rPr>
      </w:pPr>
      <w:r w:rsidRPr="00072CB8">
        <w:rPr>
          <w:rFonts w:ascii="Arial" w:hAnsi="Arial" w:cs="Arial"/>
          <w:b/>
          <w:bCs/>
          <w:noProof w:val="0"/>
          <w:sz w:val="14"/>
          <w:szCs w:val="14"/>
        </w:rPr>
        <w:t xml:space="preserve">Percentage Distribution of Households in Palestine </w:t>
      </w:r>
      <w:r w:rsidR="00072CB8" w:rsidRPr="00072CB8">
        <w:rPr>
          <w:rFonts w:ascii="Arial" w:hAnsi="Arial" w:cs="Arial"/>
          <w:b/>
          <w:bCs/>
          <w:noProof w:val="0"/>
          <w:sz w:val="14"/>
          <w:szCs w:val="14"/>
        </w:rPr>
        <w:t xml:space="preserve">According to the Priorities and Measurements that </w:t>
      </w:r>
      <w:r w:rsidRPr="00072CB8">
        <w:rPr>
          <w:rFonts w:ascii="Arial" w:hAnsi="Arial" w:cs="Arial"/>
          <w:b/>
          <w:bCs/>
          <w:noProof w:val="0"/>
          <w:sz w:val="14"/>
          <w:szCs w:val="14"/>
        </w:rPr>
        <w:t xml:space="preserve">Government Should Take </w:t>
      </w:r>
      <w:r w:rsidR="00072CB8" w:rsidRPr="00072CB8">
        <w:rPr>
          <w:rFonts w:ascii="Arial" w:hAnsi="Arial" w:cs="Arial"/>
          <w:b/>
          <w:bCs/>
          <w:noProof w:val="0"/>
          <w:sz w:val="14"/>
          <w:szCs w:val="14"/>
        </w:rPr>
        <w:t>to Limit the Impact</w:t>
      </w:r>
      <w:r w:rsidRPr="00072CB8">
        <w:rPr>
          <w:rFonts w:ascii="Arial" w:hAnsi="Arial" w:cs="Arial"/>
          <w:b/>
          <w:bCs/>
          <w:noProof w:val="0"/>
          <w:sz w:val="14"/>
          <w:szCs w:val="14"/>
        </w:rPr>
        <w:t xml:space="preserve"> of the COVID 19 on Households During the Lockdown Period </w:t>
      </w:r>
      <w:r w:rsidR="00072CB8" w:rsidRPr="00072CB8">
        <w:rPr>
          <w:rFonts w:ascii="Arial" w:hAnsi="Arial" w:cs="Arial"/>
          <w:b/>
          <w:bCs/>
          <w:noProof w:val="0"/>
          <w:sz w:val="14"/>
          <w:szCs w:val="14"/>
        </w:rPr>
        <w:t xml:space="preserve">by Region, Governorate </w:t>
      </w:r>
      <w:r w:rsidRPr="00072CB8">
        <w:rPr>
          <w:rFonts w:ascii="Arial" w:hAnsi="Arial" w:cs="Arial"/>
          <w:b/>
          <w:bCs/>
          <w:noProof w:val="0"/>
          <w:sz w:val="14"/>
          <w:szCs w:val="14"/>
        </w:rPr>
        <w:t>(March-May), 2020</w:t>
      </w:r>
    </w:p>
    <w:tbl>
      <w:tblPr>
        <w:bidiVisual/>
        <w:tblW w:w="5000" w:type="pct"/>
        <w:jc w:val="center"/>
        <w:tblLayout w:type="fixed"/>
        <w:tblLook w:val="04A0" w:firstRow="1" w:lastRow="0" w:firstColumn="1" w:lastColumn="0" w:noHBand="0" w:noVBand="1"/>
      </w:tblPr>
      <w:tblGrid>
        <w:gridCol w:w="973"/>
        <w:gridCol w:w="909"/>
        <w:gridCol w:w="811"/>
        <w:gridCol w:w="623"/>
        <w:gridCol w:w="331"/>
        <w:gridCol w:w="508"/>
        <w:gridCol w:w="233"/>
        <w:gridCol w:w="897"/>
        <w:gridCol w:w="913"/>
        <w:gridCol w:w="469"/>
        <w:gridCol w:w="519"/>
        <w:gridCol w:w="392"/>
        <w:gridCol w:w="868"/>
        <w:gridCol w:w="881"/>
        <w:gridCol w:w="510"/>
        <w:gridCol w:w="1493"/>
      </w:tblGrid>
      <w:tr w:rsidR="00975B71" w:rsidRPr="00E22B26" w:rsidTr="00E22B26">
        <w:trPr>
          <w:trHeight w:val="20"/>
          <w:jc w:val="center"/>
        </w:trPr>
        <w:tc>
          <w:tcPr>
            <w:tcW w:w="429"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75B71" w:rsidRPr="00E22B26" w:rsidRDefault="00975B71" w:rsidP="00975B71">
            <w:pPr>
              <w:jc w:val="center"/>
              <w:rPr>
                <w:rFonts w:ascii="Simplified Arabic" w:hAnsi="Simplified Arabic"/>
                <w:b/>
                <w:bCs/>
                <w:noProof w:val="0"/>
                <w:sz w:val="13"/>
                <w:szCs w:val="13"/>
              </w:rPr>
            </w:pPr>
            <w:r w:rsidRPr="00E22B26">
              <w:rPr>
                <w:rFonts w:ascii="Simplified Arabic" w:hAnsi="Simplified Arabic" w:hint="cs"/>
                <w:b/>
                <w:bCs/>
                <w:noProof w:val="0"/>
                <w:sz w:val="13"/>
                <w:szCs w:val="13"/>
                <w:rtl/>
              </w:rPr>
              <w:t>المنطقة/ المحافظة</w:t>
            </w:r>
          </w:p>
        </w:tc>
        <w:tc>
          <w:tcPr>
            <w:tcW w:w="1034" w:type="pct"/>
            <w:gridSpan w:val="3"/>
            <w:tcBorders>
              <w:top w:val="single" w:sz="4" w:space="0" w:color="auto"/>
              <w:left w:val="single" w:sz="4" w:space="0" w:color="auto"/>
              <w:bottom w:val="single" w:sz="4" w:space="0" w:color="auto"/>
              <w:right w:val="nil"/>
            </w:tcBorders>
            <w:shd w:val="clear" w:color="auto" w:fill="auto"/>
            <w:vAlign w:val="center"/>
            <w:hideMark/>
          </w:tcPr>
          <w:p w:rsidR="00975B71" w:rsidRPr="00E22B26" w:rsidRDefault="00975B71" w:rsidP="00975B71">
            <w:pPr>
              <w:rPr>
                <w:rFonts w:ascii="Simplified Arabic" w:hAnsi="Simplified Arabic"/>
                <w:b/>
                <w:bCs/>
                <w:noProof w:val="0"/>
                <w:sz w:val="13"/>
                <w:szCs w:val="13"/>
                <w:rtl/>
              </w:rPr>
            </w:pPr>
            <w:r w:rsidRPr="00E22B26">
              <w:rPr>
                <w:rFonts w:ascii="Simplified Arabic" w:hAnsi="Simplified Arabic"/>
                <w:b/>
                <w:bCs/>
                <w:noProof w:val="0"/>
                <w:sz w:val="13"/>
                <w:szCs w:val="13"/>
                <w:rtl/>
              </w:rPr>
              <w:t>التدابير او الإجراءات</w:t>
            </w:r>
          </w:p>
        </w:tc>
        <w:tc>
          <w:tcPr>
            <w:tcW w:w="370" w:type="pct"/>
            <w:gridSpan w:val="2"/>
            <w:tcBorders>
              <w:top w:val="single" w:sz="4" w:space="0" w:color="auto"/>
              <w:left w:val="nil"/>
              <w:bottom w:val="single" w:sz="4" w:space="0" w:color="auto"/>
              <w:right w:val="nil"/>
            </w:tcBorders>
            <w:shd w:val="clear" w:color="auto" w:fill="auto"/>
            <w:vAlign w:val="center"/>
            <w:hideMark/>
          </w:tcPr>
          <w:p w:rsidR="00975B71" w:rsidRPr="00E22B26" w:rsidRDefault="00975B71" w:rsidP="00975B71">
            <w:pPr>
              <w:rPr>
                <w:rFonts w:ascii="Simplified Arabic" w:hAnsi="Simplified Arabic"/>
                <w:b/>
                <w:bCs/>
                <w:noProof w:val="0"/>
                <w:sz w:val="13"/>
                <w:szCs w:val="13"/>
                <w:rtl/>
              </w:rPr>
            </w:pPr>
            <w:r w:rsidRPr="00E22B26">
              <w:rPr>
                <w:rFonts w:ascii="Simplified Arabic" w:hAnsi="Simplified Arabic"/>
                <w:b/>
                <w:bCs/>
                <w:noProof w:val="0"/>
                <w:sz w:val="13"/>
                <w:szCs w:val="13"/>
                <w:rtl/>
              </w:rPr>
              <w:t> </w:t>
            </w:r>
          </w:p>
        </w:tc>
        <w:tc>
          <w:tcPr>
            <w:tcW w:w="499" w:type="pct"/>
            <w:gridSpan w:val="2"/>
            <w:tcBorders>
              <w:top w:val="single" w:sz="4" w:space="0" w:color="auto"/>
              <w:left w:val="nil"/>
              <w:bottom w:val="single" w:sz="4" w:space="0" w:color="auto"/>
              <w:right w:val="nil"/>
            </w:tcBorders>
            <w:shd w:val="clear" w:color="auto" w:fill="auto"/>
            <w:vAlign w:val="center"/>
            <w:hideMark/>
          </w:tcPr>
          <w:p w:rsidR="00975B71" w:rsidRPr="00E22B26" w:rsidRDefault="00975B71" w:rsidP="00975B71">
            <w:pPr>
              <w:rPr>
                <w:rFonts w:ascii="Simplified Arabic" w:hAnsi="Simplified Arabic"/>
                <w:b/>
                <w:bCs/>
                <w:noProof w:val="0"/>
                <w:sz w:val="13"/>
                <w:szCs w:val="13"/>
                <w:rtl/>
              </w:rPr>
            </w:pPr>
            <w:r w:rsidRPr="00E22B26">
              <w:rPr>
                <w:rFonts w:ascii="Simplified Arabic" w:hAnsi="Simplified Arabic"/>
                <w:b/>
                <w:bCs/>
                <w:noProof w:val="0"/>
                <w:sz w:val="13"/>
                <w:szCs w:val="13"/>
                <w:rtl/>
              </w:rPr>
              <w:t> </w:t>
            </w:r>
          </w:p>
        </w:tc>
        <w:tc>
          <w:tcPr>
            <w:tcW w:w="403" w:type="pct"/>
            <w:tcBorders>
              <w:top w:val="single" w:sz="4" w:space="0" w:color="auto"/>
              <w:left w:val="nil"/>
              <w:bottom w:val="single" w:sz="4" w:space="0" w:color="auto"/>
              <w:right w:val="nil"/>
            </w:tcBorders>
            <w:shd w:val="clear" w:color="auto" w:fill="auto"/>
            <w:vAlign w:val="center"/>
            <w:hideMark/>
          </w:tcPr>
          <w:p w:rsidR="00975B71" w:rsidRPr="00E22B26" w:rsidRDefault="00975B71" w:rsidP="00975B71">
            <w:pPr>
              <w:rPr>
                <w:rFonts w:ascii="Simplified Arabic" w:hAnsi="Simplified Arabic"/>
                <w:b/>
                <w:bCs/>
                <w:noProof w:val="0"/>
                <w:sz w:val="13"/>
                <w:szCs w:val="13"/>
                <w:rtl/>
              </w:rPr>
            </w:pPr>
            <w:r w:rsidRPr="00E22B26">
              <w:rPr>
                <w:rFonts w:ascii="Simplified Arabic" w:hAnsi="Simplified Arabic"/>
                <w:b/>
                <w:bCs/>
                <w:noProof w:val="0"/>
                <w:sz w:val="13"/>
                <w:szCs w:val="13"/>
                <w:rtl/>
              </w:rPr>
              <w:t> </w:t>
            </w:r>
          </w:p>
        </w:tc>
        <w:tc>
          <w:tcPr>
            <w:tcW w:w="436" w:type="pct"/>
            <w:gridSpan w:val="2"/>
            <w:tcBorders>
              <w:top w:val="single" w:sz="4" w:space="0" w:color="auto"/>
              <w:left w:val="nil"/>
              <w:bottom w:val="single" w:sz="4" w:space="0" w:color="auto"/>
              <w:right w:val="nil"/>
            </w:tcBorders>
            <w:shd w:val="clear" w:color="auto" w:fill="auto"/>
            <w:vAlign w:val="center"/>
            <w:hideMark/>
          </w:tcPr>
          <w:p w:rsidR="00975B71" w:rsidRPr="00E22B26" w:rsidRDefault="00975B71" w:rsidP="00975B71">
            <w:pPr>
              <w:rPr>
                <w:rFonts w:ascii="Simplified Arabic" w:hAnsi="Simplified Arabic"/>
                <w:b/>
                <w:bCs/>
                <w:noProof w:val="0"/>
                <w:sz w:val="13"/>
                <w:szCs w:val="13"/>
                <w:rtl/>
              </w:rPr>
            </w:pPr>
            <w:r w:rsidRPr="00E22B26">
              <w:rPr>
                <w:rFonts w:ascii="Simplified Arabic" w:hAnsi="Simplified Arabic"/>
                <w:b/>
                <w:bCs/>
                <w:noProof w:val="0"/>
                <w:sz w:val="13"/>
                <w:szCs w:val="13"/>
                <w:rtl/>
              </w:rPr>
              <w:t> </w:t>
            </w:r>
          </w:p>
        </w:tc>
        <w:tc>
          <w:tcPr>
            <w:tcW w:w="1170" w:type="pct"/>
            <w:gridSpan w:val="4"/>
            <w:tcBorders>
              <w:top w:val="single" w:sz="4" w:space="0" w:color="auto"/>
              <w:left w:val="nil"/>
              <w:bottom w:val="single" w:sz="4" w:space="0" w:color="auto"/>
              <w:right w:val="single" w:sz="4" w:space="0" w:color="auto"/>
            </w:tcBorders>
            <w:shd w:val="clear" w:color="auto" w:fill="auto"/>
            <w:vAlign w:val="center"/>
            <w:hideMark/>
          </w:tcPr>
          <w:p w:rsidR="00975B71" w:rsidRPr="00E22B26" w:rsidRDefault="00975B71" w:rsidP="00975B71">
            <w:pPr>
              <w:bidi w:val="0"/>
              <w:rPr>
                <w:rFonts w:ascii="Arial" w:hAnsi="Arial" w:cs="Arial"/>
                <w:b/>
                <w:bCs/>
                <w:noProof w:val="0"/>
                <w:sz w:val="13"/>
                <w:szCs w:val="13"/>
                <w:rtl/>
              </w:rPr>
            </w:pPr>
            <w:r w:rsidRPr="00E22B26">
              <w:rPr>
                <w:rFonts w:ascii="Arial" w:hAnsi="Arial" w:cs="Arial"/>
                <w:b/>
                <w:bCs/>
                <w:noProof w:val="0"/>
                <w:sz w:val="13"/>
                <w:szCs w:val="13"/>
              </w:rPr>
              <w:t xml:space="preserve">Measures or Procedures </w:t>
            </w:r>
          </w:p>
        </w:tc>
        <w:tc>
          <w:tcPr>
            <w:tcW w:w="659"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75B71" w:rsidRPr="00E22B26" w:rsidRDefault="00975B71" w:rsidP="00975B71">
            <w:pPr>
              <w:ind w:left="-57" w:right="-57"/>
              <w:jc w:val="center"/>
              <w:rPr>
                <w:rFonts w:ascii="Arial" w:hAnsi="Arial" w:cs="Arial"/>
                <w:b/>
                <w:bCs/>
                <w:noProof w:val="0"/>
                <w:sz w:val="13"/>
                <w:szCs w:val="13"/>
                <w:rtl/>
              </w:rPr>
            </w:pPr>
            <w:r w:rsidRPr="00E22B26">
              <w:rPr>
                <w:rFonts w:ascii="Arial" w:hAnsi="Arial" w:cs="Arial"/>
                <w:b/>
                <w:bCs/>
                <w:noProof w:val="0"/>
                <w:sz w:val="13"/>
                <w:szCs w:val="13"/>
              </w:rPr>
              <w:t>Region/ Governorate</w:t>
            </w:r>
          </w:p>
        </w:tc>
      </w:tr>
      <w:tr w:rsidR="00E22B26" w:rsidRPr="00E22B26" w:rsidTr="00E22B26">
        <w:trPr>
          <w:trHeight w:val="20"/>
          <w:jc w:val="center"/>
        </w:trPr>
        <w:tc>
          <w:tcPr>
            <w:tcW w:w="429" w:type="pct"/>
            <w:vMerge/>
            <w:tcBorders>
              <w:top w:val="single" w:sz="4" w:space="0" w:color="auto"/>
              <w:left w:val="single" w:sz="4" w:space="0" w:color="auto"/>
              <w:bottom w:val="single" w:sz="4" w:space="0" w:color="000000"/>
              <w:right w:val="single" w:sz="4" w:space="0" w:color="auto"/>
            </w:tcBorders>
            <w:vAlign w:val="center"/>
            <w:hideMark/>
          </w:tcPr>
          <w:p w:rsidR="00975B71" w:rsidRPr="00E22B26" w:rsidRDefault="00975B71" w:rsidP="00975B71">
            <w:pPr>
              <w:rPr>
                <w:rFonts w:ascii="Simplified Arabic" w:hAnsi="Simplified Arabic"/>
                <w:b/>
                <w:bCs/>
                <w:noProof w:val="0"/>
                <w:sz w:val="13"/>
                <w:szCs w:val="13"/>
              </w:rPr>
            </w:pPr>
          </w:p>
        </w:tc>
        <w:tc>
          <w:tcPr>
            <w:tcW w:w="401" w:type="pct"/>
            <w:tcBorders>
              <w:top w:val="single" w:sz="4" w:space="0" w:color="auto"/>
              <w:left w:val="single" w:sz="4" w:space="0" w:color="auto"/>
              <w:bottom w:val="nil"/>
              <w:right w:val="single" w:sz="4" w:space="0" w:color="auto"/>
            </w:tcBorders>
            <w:shd w:val="clear" w:color="auto" w:fill="auto"/>
            <w:vAlign w:val="center"/>
            <w:hideMark/>
          </w:tcPr>
          <w:p w:rsidR="00975B71" w:rsidRPr="00E22B26" w:rsidRDefault="00975B71" w:rsidP="00975B71">
            <w:pPr>
              <w:ind w:left="-57" w:right="-57"/>
              <w:jc w:val="center"/>
              <w:rPr>
                <w:rFonts w:ascii="Simplified Arabic" w:hAnsi="Simplified Arabic"/>
                <w:noProof w:val="0"/>
                <w:sz w:val="13"/>
                <w:szCs w:val="13"/>
              </w:rPr>
            </w:pPr>
            <w:r w:rsidRPr="00E22B26">
              <w:rPr>
                <w:rFonts w:ascii="Simplified Arabic" w:hAnsi="Simplified Arabic"/>
                <w:noProof w:val="0"/>
                <w:sz w:val="13"/>
                <w:szCs w:val="13"/>
                <w:rtl/>
              </w:rPr>
              <w:t xml:space="preserve">توفير </w:t>
            </w:r>
            <w:proofErr w:type="spellStart"/>
            <w:r w:rsidRPr="00E22B26">
              <w:rPr>
                <w:rFonts w:ascii="Simplified Arabic" w:hAnsi="Simplified Arabic"/>
                <w:noProof w:val="0"/>
                <w:sz w:val="13"/>
                <w:szCs w:val="13"/>
                <w:rtl/>
              </w:rPr>
              <w:t>كوبونات</w:t>
            </w:r>
            <w:proofErr w:type="spellEnd"/>
            <w:r w:rsidRPr="00E22B26">
              <w:rPr>
                <w:rFonts w:ascii="Simplified Arabic" w:hAnsi="Simplified Arabic"/>
                <w:noProof w:val="0"/>
                <w:sz w:val="13"/>
                <w:szCs w:val="13"/>
                <w:rtl/>
              </w:rPr>
              <w:t xml:space="preserve"> طعام/ طرود غذائية/قسائم شرائية</w:t>
            </w:r>
          </w:p>
        </w:tc>
        <w:tc>
          <w:tcPr>
            <w:tcW w:w="358" w:type="pct"/>
            <w:tcBorders>
              <w:top w:val="single" w:sz="4" w:space="0" w:color="auto"/>
              <w:left w:val="single" w:sz="4" w:space="0" w:color="auto"/>
              <w:bottom w:val="nil"/>
              <w:right w:val="single" w:sz="4" w:space="0" w:color="auto"/>
            </w:tcBorders>
            <w:shd w:val="clear" w:color="auto" w:fill="auto"/>
            <w:vAlign w:val="center"/>
            <w:hideMark/>
          </w:tcPr>
          <w:p w:rsidR="00975B71" w:rsidRPr="00E22B26" w:rsidRDefault="00975B71" w:rsidP="00975B71">
            <w:pPr>
              <w:ind w:left="-57" w:right="-57"/>
              <w:jc w:val="center"/>
              <w:rPr>
                <w:rFonts w:ascii="Simplified Arabic" w:hAnsi="Simplified Arabic"/>
                <w:noProof w:val="0"/>
                <w:sz w:val="13"/>
                <w:szCs w:val="13"/>
                <w:rtl/>
              </w:rPr>
            </w:pPr>
            <w:r w:rsidRPr="00E22B26">
              <w:rPr>
                <w:rFonts w:ascii="Simplified Arabic" w:hAnsi="Simplified Arabic"/>
                <w:noProof w:val="0"/>
                <w:sz w:val="13"/>
                <w:szCs w:val="13"/>
                <w:rtl/>
              </w:rPr>
              <w:t>توفير مساعدات نقدية للأسرة</w:t>
            </w:r>
          </w:p>
        </w:tc>
        <w:tc>
          <w:tcPr>
            <w:tcW w:w="421" w:type="pct"/>
            <w:gridSpan w:val="2"/>
            <w:tcBorders>
              <w:top w:val="single" w:sz="4" w:space="0" w:color="auto"/>
              <w:left w:val="single" w:sz="4" w:space="0" w:color="auto"/>
              <w:bottom w:val="nil"/>
              <w:right w:val="single" w:sz="4" w:space="0" w:color="auto"/>
            </w:tcBorders>
            <w:shd w:val="clear" w:color="auto" w:fill="auto"/>
            <w:vAlign w:val="center"/>
            <w:hideMark/>
          </w:tcPr>
          <w:p w:rsidR="00975B71" w:rsidRPr="00E22B26" w:rsidRDefault="00975B71" w:rsidP="00975B71">
            <w:pPr>
              <w:ind w:left="-57" w:right="-57"/>
              <w:jc w:val="center"/>
              <w:rPr>
                <w:rFonts w:ascii="Simplified Arabic" w:hAnsi="Simplified Arabic"/>
                <w:noProof w:val="0"/>
                <w:sz w:val="13"/>
                <w:szCs w:val="13"/>
                <w:rtl/>
              </w:rPr>
            </w:pPr>
            <w:r w:rsidRPr="00E22B26">
              <w:rPr>
                <w:rFonts w:ascii="Simplified Arabic" w:hAnsi="Simplified Arabic"/>
                <w:noProof w:val="0"/>
                <w:sz w:val="13"/>
                <w:szCs w:val="13"/>
                <w:rtl/>
              </w:rPr>
              <w:t>توفير الأدوية/ تأمين العلاج</w:t>
            </w:r>
          </w:p>
        </w:tc>
        <w:tc>
          <w:tcPr>
            <w:tcW w:w="327" w:type="pct"/>
            <w:gridSpan w:val="2"/>
            <w:tcBorders>
              <w:top w:val="single" w:sz="4" w:space="0" w:color="auto"/>
              <w:left w:val="single" w:sz="4" w:space="0" w:color="auto"/>
              <w:bottom w:val="nil"/>
              <w:right w:val="single" w:sz="4" w:space="0" w:color="auto"/>
            </w:tcBorders>
            <w:shd w:val="clear" w:color="auto" w:fill="auto"/>
            <w:vAlign w:val="center"/>
            <w:hideMark/>
          </w:tcPr>
          <w:p w:rsidR="00975B71" w:rsidRPr="00E22B26" w:rsidRDefault="00975B71" w:rsidP="00975B71">
            <w:pPr>
              <w:ind w:left="-57" w:right="-57"/>
              <w:jc w:val="center"/>
              <w:rPr>
                <w:rFonts w:ascii="Simplified Arabic" w:hAnsi="Simplified Arabic"/>
                <w:noProof w:val="0"/>
                <w:sz w:val="13"/>
                <w:szCs w:val="13"/>
                <w:rtl/>
              </w:rPr>
            </w:pPr>
            <w:r w:rsidRPr="00E22B26">
              <w:rPr>
                <w:rFonts w:ascii="Simplified Arabic" w:hAnsi="Simplified Arabic"/>
                <w:noProof w:val="0"/>
                <w:sz w:val="13"/>
                <w:szCs w:val="13"/>
                <w:rtl/>
              </w:rPr>
              <w:t>توفير بدل ايجار</w:t>
            </w:r>
          </w:p>
        </w:tc>
        <w:tc>
          <w:tcPr>
            <w:tcW w:w="396" w:type="pct"/>
            <w:tcBorders>
              <w:top w:val="nil"/>
              <w:left w:val="single" w:sz="4" w:space="0" w:color="auto"/>
              <w:bottom w:val="nil"/>
              <w:right w:val="single" w:sz="4" w:space="0" w:color="auto"/>
            </w:tcBorders>
            <w:shd w:val="clear" w:color="auto" w:fill="auto"/>
            <w:vAlign w:val="center"/>
            <w:hideMark/>
          </w:tcPr>
          <w:p w:rsidR="00975B71" w:rsidRPr="00E22B26" w:rsidRDefault="00975B71" w:rsidP="00975B71">
            <w:pPr>
              <w:ind w:left="-57" w:right="-57"/>
              <w:jc w:val="center"/>
              <w:rPr>
                <w:rFonts w:ascii="Simplified Arabic" w:hAnsi="Simplified Arabic"/>
                <w:noProof w:val="0"/>
                <w:sz w:val="13"/>
                <w:szCs w:val="13"/>
                <w:rtl/>
              </w:rPr>
            </w:pPr>
            <w:r w:rsidRPr="00E22B26">
              <w:rPr>
                <w:rFonts w:ascii="Simplified Arabic" w:hAnsi="Simplified Arabic"/>
                <w:noProof w:val="0"/>
                <w:sz w:val="13"/>
                <w:szCs w:val="13"/>
                <w:rtl/>
              </w:rPr>
              <w:t>الاعفاء من شحن الكهرباء/الماء</w:t>
            </w:r>
          </w:p>
        </w:tc>
        <w:tc>
          <w:tcPr>
            <w:tcW w:w="610" w:type="pct"/>
            <w:gridSpan w:val="2"/>
            <w:tcBorders>
              <w:top w:val="nil"/>
              <w:left w:val="single" w:sz="4" w:space="0" w:color="auto"/>
              <w:bottom w:val="nil"/>
              <w:right w:val="single" w:sz="4" w:space="0" w:color="auto"/>
            </w:tcBorders>
            <w:shd w:val="clear" w:color="auto" w:fill="auto"/>
            <w:vAlign w:val="center"/>
            <w:hideMark/>
          </w:tcPr>
          <w:p w:rsidR="00975B71" w:rsidRPr="00E22B26" w:rsidRDefault="00975B71" w:rsidP="00975B71">
            <w:pPr>
              <w:ind w:left="-57" w:right="-57"/>
              <w:jc w:val="center"/>
              <w:rPr>
                <w:rFonts w:ascii="Simplified Arabic" w:hAnsi="Simplified Arabic"/>
                <w:noProof w:val="0"/>
                <w:sz w:val="13"/>
                <w:szCs w:val="13"/>
                <w:rtl/>
              </w:rPr>
            </w:pPr>
            <w:r w:rsidRPr="00E22B26">
              <w:rPr>
                <w:rFonts w:ascii="Simplified Arabic" w:hAnsi="Simplified Arabic"/>
                <w:noProof w:val="0"/>
                <w:sz w:val="13"/>
                <w:szCs w:val="13"/>
                <w:rtl/>
              </w:rPr>
              <w:t>قروض ميسرة لضمان استمرارية وتعافي مشروع الأسرة</w:t>
            </w:r>
          </w:p>
        </w:tc>
        <w:tc>
          <w:tcPr>
            <w:tcW w:w="402" w:type="pct"/>
            <w:gridSpan w:val="2"/>
            <w:tcBorders>
              <w:top w:val="nil"/>
              <w:left w:val="single" w:sz="4" w:space="0" w:color="auto"/>
              <w:bottom w:val="nil"/>
              <w:right w:val="single" w:sz="4" w:space="0" w:color="auto"/>
            </w:tcBorders>
            <w:shd w:val="clear" w:color="auto" w:fill="auto"/>
            <w:vAlign w:val="center"/>
            <w:hideMark/>
          </w:tcPr>
          <w:p w:rsidR="00975B71" w:rsidRPr="00E22B26" w:rsidRDefault="00975B71" w:rsidP="00975B71">
            <w:pPr>
              <w:ind w:left="-57" w:right="-57"/>
              <w:jc w:val="center"/>
              <w:rPr>
                <w:rFonts w:ascii="Simplified Arabic" w:hAnsi="Simplified Arabic"/>
                <w:noProof w:val="0"/>
                <w:sz w:val="13"/>
                <w:szCs w:val="13"/>
                <w:rtl/>
              </w:rPr>
            </w:pPr>
            <w:r w:rsidRPr="00E22B26">
              <w:rPr>
                <w:rFonts w:ascii="Simplified Arabic" w:hAnsi="Simplified Arabic"/>
                <w:noProof w:val="0"/>
                <w:sz w:val="13"/>
                <w:szCs w:val="13"/>
                <w:rtl/>
              </w:rPr>
              <w:t>توفير مدخلات الانتاج (الزراعية/الغير زراعية)</w:t>
            </w:r>
          </w:p>
        </w:tc>
        <w:tc>
          <w:tcPr>
            <w:tcW w:w="383" w:type="pct"/>
            <w:tcBorders>
              <w:top w:val="single" w:sz="4" w:space="0" w:color="auto"/>
              <w:left w:val="single" w:sz="4" w:space="0" w:color="auto"/>
              <w:bottom w:val="nil"/>
              <w:right w:val="single" w:sz="4" w:space="0" w:color="auto"/>
            </w:tcBorders>
            <w:shd w:val="clear" w:color="auto" w:fill="auto"/>
            <w:vAlign w:val="center"/>
            <w:hideMark/>
          </w:tcPr>
          <w:p w:rsidR="00975B71" w:rsidRPr="00E22B26" w:rsidRDefault="00975B71" w:rsidP="00975B71">
            <w:pPr>
              <w:ind w:left="-57" w:right="-57"/>
              <w:jc w:val="center"/>
              <w:rPr>
                <w:rFonts w:ascii="Simplified Arabic" w:hAnsi="Simplified Arabic"/>
                <w:noProof w:val="0"/>
                <w:sz w:val="13"/>
                <w:szCs w:val="13"/>
                <w:rtl/>
              </w:rPr>
            </w:pPr>
            <w:r w:rsidRPr="00E22B26">
              <w:rPr>
                <w:rFonts w:ascii="Simplified Arabic" w:hAnsi="Simplified Arabic"/>
                <w:noProof w:val="0"/>
                <w:sz w:val="13"/>
                <w:szCs w:val="13"/>
                <w:rtl/>
              </w:rPr>
              <w:t>توفير فرص عمل/ تشغيل</w:t>
            </w:r>
          </w:p>
        </w:tc>
        <w:tc>
          <w:tcPr>
            <w:tcW w:w="389" w:type="pct"/>
            <w:tcBorders>
              <w:top w:val="single" w:sz="4" w:space="0" w:color="auto"/>
              <w:left w:val="single" w:sz="4" w:space="0" w:color="auto"/>
              <w:bottom w:val="nil"/>
              <w:right w:val="single" w:sz="4" w:space="0" w:color="auto"/>
            </w:tcBorders>
            <w:shd w:val="clear" w:color="auto" w:fill="auto"/>
            <w:vAlign w:val="center"/>
            <w:hideMark/>
          </w:tcPr>
          <w:p w:rsidR="00975B71" w:rsidRPr="00E22B26" w:rsidRDefault="00975B71" w:rsidP="00975B71">
            <w:pPr>
              <w:ind w:left="-57" w:right="-57"/>
              <w:jc w:val="center"/>
              <w:rPr>
                <w:rFonts w:ascii="Simplified Arabic" w:hAnsi="Simplified Arabic"/>
                <w:noProof w:val="0"/>
                <w:sz w:val="13"/>
                <w:szCs w:val="13"/>
                <w:rtl/>
              </w:rPr>
            </w:pPr>
            <w:r w:rsidRPr="00E22B26">
              <w:rPr>
                <w:rFonts w:ascii="Simplified Arabic" w:hAnsi="Simplified Arabic"/>
                <w:noProof w:val="0"/>
                <w:sz w:val="13"/>
                <w:szCs w:val="13"/>
                <w:rtl/>
              </w:rPr>
              <w:t>إزالة الاغلاق ورفع القيود عن الحركة</w:t>
            </w:r>
          </w:p>
        </w:tc>
        <w:tc>
          <w:tcPr>
            <w:tcW w:w="225" w:type="pct"/>
            <w:tcBorders>
              <w:top w:val="single" w:sz="4" w:space="0" w:color="auto"/>
              <w:left w:val="single" w:sz="4" w:space="0" w:color="auto"/>
              <w:bottom w:val="nil"/>
              <w:right w:val="single" w:sz="4" w:space="0" w:color="auto"/>
            </w:tcBorders>
            <w:shd w:val="clear" w:color="auto" w:fill="auto"/>
            <w:vAlign w:val="center"/>
            <w:hideMark/>
          </w:tcPr>
          <w:p w:rsidR="00975B71" w:rsidRPr="00E22B26" w:rsidRDefault="00975B71" w:rsidP="00975B71">
            <w:pPr>
              <w:ind w:left="-57" w:right="-57"/>
              <w:jc w:val="center"/>
              <w:rPr>
                <w:rFonts w:ascii="Simplified Arabic" w:hAnsi="Simplified Arabic"/>
                <w:b/>
                <w:bCs/>
                <w:noProof w:val="0"/>
                <w:sz w:val="13"/>
                <w:szCs w:val="13"/>
                <w:rtl/>
              </w:rPr>
            </w:pPr>
            <w:r w:rsidRPr="00E22B26">
              <w:rPr>
                <w:rFonts w:ascii="Simplified Arabic" w:hAnsi="Simplified Arabic"/>
                <w:noProof w:val="0"/>
                <w:sz w:val="13"/>
                <w:szCs w:val="13"/>
                <w:rtl/>
              </w:rPr>
              <w:t>أخرى</w:t>
            </w:r>
          </w:p>
        </w:tc>
        <w:tc>
          <w:tcPr>
            <w:tcW w:w="659" w:type="pct"/>
            <w:vMerge/>
            <w:tcBorders>
              <w:top w:val="single" w:sz="4" w:space="0" w:color="auto"/>
              <w:left w:val="single" w:sz="4" w:space="0" w:color="auto"/>
              <w:bottom w:val="single" w:sz="4" w:space="0" w:color="000000"/>
              <w:right w:val="single" w:sz="4" w:space="0" w:color="auto"/>
            </w:tcBorders>
            <w:vAlign w:val="center"/>
            <w:hideMark/>
          </w:tcPr>
          <w:p w:rsidR="00975B71" w:rsidRPr="00E22B26" w:rsidRDefault="00975B71" w:rsidP="00975B71">
            <w:pPr>
              <w:rPr>
                <w:rFonts w:ascii="Arial" w:hAnsi="Arial" w:cs="Arial"/>
                <w:b/>
                <w:bCs/>
                <w:noProof w:val="0"/>
                <w:sz w:val="13"/>
                <w:szCs w:val="13"/>
              </w:rPr>
            </w:pPr>
          </w:p>
        </w:tc>
      </w:tr>
      <w:tr w:rsidR="00E22B26" w:rsidRPr="00E22B26" w:rsidTr="00E22B26">
        <w:trPr>
          <w:trHeight w:val="20"/>
          <w:jc w:val="center"/>
        </w:trPr>
        <w:tc>
          <w:tcPr>
            <w:tcW w:w="429" w:type="pct"/>
            <w:vMerge/>
            <w:tcBorders>
              <w:top w:val="single" w:sz="4" w:space="0" w:color="auto"/>
              <w:left w:val="single" w:sz="4" w:space="0" w:color="auto"/>
              <w:bottom w:val="single" w:sz="4" w:space="0" w:color="000000"/>
              <w:right w:val="single" w:sz="4" w:space="0" w:color="auto"/>
            </w:tcBorders>
            <w:vAlign w:val="center"/>
            <w:hideMark/>
          </w:tcPr>
          <w:p w:rsidR="00975B71" w:rsidRPr="00E22B26" w:rsidRDefault="00975B71" w:rsidP="00975B71">
            <w:pPr>
              <w:rPr>
                <w:rFonts w:ascii="Simplified Arabic" w:hAnsi="Simplified Arabic"/>
                <w:b/>
                <w:bCs/>
                <w:noProof w:val="0"/>
                <w:sz w:val="13"/>
                <w:szCs w:val="13"/>
              </w:rPr>
            </w:pPr>
          </w:p>
        </w:tc>
        <w:tc>
          <w:tcPr>
            <w:tcW w:w="401" w:type="pct"/>
            <w:tcBorders>
              <w:top w:val="nil"/>
              <w:left w:val="single" w:sz="4" w:space="0" w:color="auto"/>
              <w:bottom w:val="single" w:sz="4" w:space="0" w:color="auto"/>
              <w:right w:val="single" w:sz="4" w:space="0" w:color="auto"/>
            </w:tcBorders>
            <w:shd w:val="clear" w:color="auto" w:fill="auto"/>
            <w:vAlign w:val="center"/>
            <w:hideMark/>
          </w:tcPr>
          <w:p w:rsidR="00975B71" w:rsidRPr="00E22B26" w:rsidRDefault="00975B71" w:rsidP="00975B71">
            <w:pPr>
              <w:bidi w:val="0"/>
              <w:ind w:left="-57" w:right="-57"/>
              <w:jc w:val="center"/>
              <w:rPr>
                <w:rFonts w:ascii="Arial" w:hAnsi="Arial" w:cs="Arial"/>
                <w:noProof w:val="0"/>
                <w:color w:val="000000"/>
                <w:sz w:val="13"/>
                <w:szCs w:val="13"/>
                <w:rtl/>
              </w:rPr>
            </w:pPr>
            <w:r w:rsidRPr="00E22B26">
              <w:rPr>
                <w:rFonts w:ascii="Arial" w:hAnsi="Arial" w:cs="Arial"/>
                <w:noProof w:val="0"/>
                <w:color w:val="000000"/>
                <w:sz w:val="13"/>
                <w:szCs w:val="13"/>
              </w:rPr>
              <w:t xml:space="preserve">Food /food supplies vouchers/ procurement coupons </w:t>
            </w:r>
          </w:p>
        </w:tc>
        <w:tc>
          <w:tcPr>
            <w:tcW w:w="358" w:type="pct"/>
            <w:tcBorders>
              <w:top w:val="nil"/>
              <w:left w:val="single" w:sz="4" w:space="0" w:color="auto"/>
              <w:bottom w:val="single" w:sz="4" w:space="0" w:color="auto"/>
              <w:right w:val="single" w:sz="4" w:space="0" w:color="auto"/>
            </w:tcBorders>
            <w:shd w:val="clear" w:color="auto" w:fill="auto"/>
            <w:vAlign w:val="center"/>
            <w:hideMark/>
          </w:tcPr>
          <w:p w:rsidR="00975B71" w:rsidRPr="00E22B26" w:rsidRDefault="00975B71" w:rsidP="00975B71">
            <w:pPr>
              <w:bidi w:val="0"/>
              <w:ind w:left="-57" w:right="-57"/>
              <w:jc w:val="center"/>
              <w:rPr>
                <w:rFonts w:ascii="Arial" w:hAnsi="Arial" w:cs="Arial"/>
                <w:noProof w:val="0"/>
                <w:color w:val="000000"/>
                <w:sz w:val="13"/>
                <w:szCs w:val="13"/>
              </w:rPr>
            </w:pPr>
            <w:r w:rsidRPr="00E22B26">
              <w:rPr>
                <w:rFonts w:ascii="Arial" w:hAnsi="Arial" w:cs="Arial"/>
                <w:noProof w:val="0"/>
                <w:color w:val="000000"/>
                <w:sz w:val="13"/>
                <w:szCs w:val="13"/>
              </w:rPr>
              <w:t>Cash transfer assistance</w:t>
            </w:r>
          </w:p>
        </w:tc>
        <w:tc>
          <w:tcPr>
            <w:tcW w:w="421" w:type="pct"/>
            <w:gridSpan w:val="2"/>
            <w:tcBorders>
              <w:top w:val="nil"/>
              <w:left w:val="single" w:sz="4" w:space="0" w:color="auto"/>
              <w:bottom w:val="single" w:sz="4" w:space="0" w:color="auto"/>
              <w:right w:val="single" w:sz="4" w:space="0" w:color="auto"/>
            </w:tcBorders>
            <w:shd w:val="clear" w:color="auto" w:fill="auto"/>
            <w:vAlign w:val="center"/>
            <w:hideMark/>
          </w:tcPr>
          <w:p w:rsidR="00975B71" w:rsidRPr="00E22B26" w:rsidRDefault="00975B71" w:rsidP="00975B71">
            <w:pPr>
              <w:bidi w:val="0"/>
              <w:ind w:left="-57" w:right="-57"/>
              <w:jc w:val="center"/>
              <w:rPr>
                <w:rFonts w:ascii="Arial" w:hAnsi="Arial" w:cs="Arial"/>
                <w:noProof w:val="0"/>
                <w:color w:val="000000"/>
                <w:sz w:val="13"/>
                <w:szCs w:val="13"/>
              </w:rPr>
            </w:pPr>
            <w:r w:rsidRPr="00E22B26">
              <w:rPr>
                <w:rFonts w:ascii="Arial" w:hAnsi="Arial" w:cs="Arial"/>
                <w:noProof w:val="0"/>
                <w:color w:val="000000"/>
                <w:sz w:val="13"/>
                <w:szCs w:val="13"/>
              </w:rPr>
              <w:t>Providing free medicine\ health treatment</w:t>
            </w:r>
          </w:p>
        </w:tc>
        <w:tc>
          <w:tcPr>
            <w:tcW w:w="327" w:type="pct"/>
            <w:gridSpan w:val="2"/>
            <w:tcBorders>
              <w:top w:val="nil"/>
              <w:left w:val="single" w:sz="4" w:space="0" w:color="auto"/>
              <w:bottom w:val="single" w:sz="4" w:space="0" w:color="auto"/>
              <w:right w:val="single" w:sz="4" w:space="0" w:color="auto"/>
            </w:tcBorders>
            <w:shd w:val="clear" w:color="auto" w:fill="auto"/>
            <w:vAlign w:val="center"/>
            <w:hideMark/>
          </w:tcPr>
          <w:p w:rsidR="00975B71" w:rsidRPr="00E22B26" w:rsidRDefault="00975B71" w:rsidP="00975B71">
            <w:pPr>
              <w:bidi w:val="0"/>
              <w:ind w:left="-57" w:right="-57"/>
              <w:jc w:val="center"/>
              <w:rPr>
                <w:rFonts w:ascii="Arial" w:hAnsi="Arial" w:cs="Arial"/>
                <w:noProof w:val="0"/>
                <w:color w:val="000000"/>
                <w:sz w:val="13"/>
                <w:szCs w:val="13"/>
              </w:rPr>
            </w:pPr>
            <w:r w:rsidRPr="00E22B26">
              <w:rPr>
                <w:rFonts w:ascii="Arial" w:hAnsi="Arial" w:cs="Arial"/>
                <w:noProof w:val="0"/>
                <w:color w:val="000000"/>
                <w:sz w:val="13"/>
                <w:szCs w:val="13"/>
              </w:rPr>
              <w:t xml:space="preserve">Providing a rental allowance </w:t>
            </w:r>
          </w:p>
        </w:tc>
        <w:tc>
          <w:tcPr>
            <w:tcW w:w="396" w:type="pct"/>
            <w:tcBorders>
              <w:top w:val="nil"/>
              <w:left w:val="single" w:sz="4" w:space="0" w:color="auto"/>
              <w:bottom w:val="single" w:sz="4" w:space="0" w:color="auto"/>
              <w:right w:val="single" w:sz="4" w:space="0" w:color="auto"/>
            </w:tcBorders>
            <w:shd w:val="clear" w:color="auto" w:fill="auto"/>
            <w:vAlign w:val="center"/>
            <w:hideMark/>
          </w:tcPr>
          <w:p w:rsidR="00975B71" w:rsidRPr="00E22B26" w:rsidRDefault="00975B71" w:rsidP="00975B71">
            <w:pPr>
              <w:bidi w:val="0"/>
              <w:ind w:left="-57" w:right="-57"/>
              <w:jc w:val="center"/>
              <w:rPr>
                <w:rFonts w:ascii="Arial" w:hAnsi="Arial" w:cs="Arial"/>
                <w:noProof w:val="0"/>
                <w:color w:val="000000"/>
                <w:sz w:val="13"/>
                <w:szCs w:val="13"/>
              </w:rPr>
            </w:pPr>
            <w:r w:rsidRPr="00E22B26">
              <w:rPr>
                <w:rFonts w:ascii="Arial" w:hAnsi="Arial" w:cs="Arial"/>
                <w:noProof w:val="0"/>
                <w:color w:val="000000"/>
                <w:sz w:val="13"/>
                <w:szCs w:val="13"/>
              </w:rPr>
              <w:t>Exemption from paying electricity/</w:t>
            </w:r>
            <w:r w:rsidR="00E22B26" w:rsidRPr="00E22B26">
              <w:rPr>
                <w:rFonts w:ascii="Arial" w:hAnsi="Arial" w:cs="Arial"/>
                <w:noProof w:val="0"/>
                <w:color w:val="000000"/>
                <w:sz w:val="13"/>
                <w:szCs w:val="13"/>
              </w:rPr>
              <w:t xml:space="preserve"> </w:t>
            </w:r>
            <w:r w:rsidRPr="00E22B26">
              <w:rPr>
                <w:rFonts w:ascii="Arial" w:hAnsi="Arial" w:cs="Arial"/>
                <w:noProof w:val="0"/>
                <w:color w:val="000000"/>
                <w:sz w:val="13"/>
                <w:szCs w:val="13"/>
              </w:rPr>
              <w:t>water recharging</w:t>
            </w:r>
          </w:p>
        </w:tc>
        <w:tc>
          <w:tcPr>
            <w:tcW w:w="610" w:type="pct"/>
            <w:gridSpan w:val="2"/>
            <w:tcBorders>
              <w:top w:val="nil"/>
              <w:left w:val="single" w:sz="4" w:space="0" w:color="auto"/>
              <w:bottom w:val="single" w:sz="4" w:space="0" w:color="auto"/>
              <w:right w:val="single" w:sz="4" w:space="0" w:color="auto"/>
            </w:tcBorders>
            <w:shd w:val="clear" w:color="auto" w:fill="auto"/>
            <w:vAlign w:val="center"/>
            <w:hideMark/>
          </w:tcPr>
          <w:p w:rsidR="00975B71" w:rsidRPr="00E22B26" w:rsidRDefault="00975B71" w:rsidP="00975B71">
            <w:pPr>
              <w:bidi w:val="0"/>
              <w:ind w:left="-57" w:right="-57"/>
              <w:jc w:val="center"/>
              <w:rPr>
                <w:rFonts w:ascii="Arial" w:hAnsi="Arial" w:cs="Arial"/>
                <w:noProof w:val="0"/>
                <w:color w:val="000000"/>
                <w:sz w:val="13"/>
                <w:szCs w:val="13"/>
              </w:rPr>
            </w:pPr>
            <w:r w:rsidRPr="00E22B26">
              <w:rPr>
                <w:rFonts w:ascii="Arial" w:hAnsi="Arial" w:cs="Arial"/>
                <w:noProof w:val="0"/>
                <w:color w:val="000000"/>
                <w:sz w:val="13"/>
                <w:szCs w:val="13"/>
              </w:rPr>
              <w:t>Easy loans to ensure the continuity and recovery of the household business/ family business</w:t>
            </w:r>
          </w:p>
        </w:tc>
        <w:tc>
          <w:tcPr>
            <w:tcW w:w="402" w:type="pct"/>
            <w:gridSpan w:val="2"/>
            <w:tcBorders>
              <w:top w:val="nil"/>
              <w:left w:val="single" w:sz="4" w:space="0" w:color="auto"/>
              <w:bottom w:val="single" w:sz="4" w:space="0" w:color="auto"/>
              <w:right w:val="single" w:sz="4" w:space="0" w:color="auto"/>
            </w:tcBorders>
            <w:shd w:val="clear" w:color="auto" w:fill="auto"/>
            <w:vAlign w:val="center"/>
            <w:hideMark/>
          </w:tcPr>
          <w:p w:rsidR="00975B71" w:rsidRPr="00E22B26" w:rsidRDefault="00975B71" w:rsidP="00975B71">
            <w:pPr>
              <w:bidi w:val="0"/>
              <w:ind w:left="-57" w:right="-57"/>
              <w:jc w:val="center"/>
              <w:rPr>
                <w:rFonts w:ascii="Arial" w:hAnsi="Arial" w:cs="Arial"/>
                <w:noProof w:val="0"/>
                <w:color w:val="000000"/>
                <w:sz w:val="13"/>
                <w:szCs w:val="13"/>
              </w:rPr>
            </w:pPr>
            <w:r w:rsidRPr="00E22B26">
              <w:rPr>
                <w:rFonts w:ascii="Arial" w:hAnsi="Arial" w:cs="Arial"/>
                <w:noProof w:val="0"/>
                <w:color w:val="000000"/>
                <w:sz w:val="13"/>
                <w:szCs w:val="13"/>
              </w:rPr>
              <w:t xml:space="preserve"> Providing production inputs (agricultural/  non-agricultural)</w:t>
            </w:r>
          </w:p>
        </w:tc>
        <w:tc>
          <w:tcPr>
            <w:tcW w:w="383" w:type="pct"/>
            <w:tcBorders>
              <w:top w:val="nil"/>
              <w:left w:val="single" w:sz="4" w:space="0" w:color="auto"/>
              <w:bottom w:val="single" w:sz="4" w:space="0" w:color="auto"/>
              <w:right w:val="single" w:sz="4" w:space="0" w:color="auto"/>
            </w:tcBorders>
            <w:shd w:val="clear" w:color="auto" w:fill="auto"/>
            <w:vAlign w:val="center"/>
            <w:hideMark/>
          </w:tcPr>
          <w:p w:rsidR="00975B71" w:rsidRPr="00E22B26" w:rsidRDefault="00975B71" w:rsidP="00975B71">
            <w:pPr>
              <w:bidi w:val="0"/>
              <w:ind w:left="-57" w:right="-57"/>
              <w:jc w:val="center"/>
              <w:rPr>
                <w:rFonts w:ascii="Arial" w:hAnsi="Arial" w:cs="Arial"/>
                <w:noProof w:val="0"/>
                <w:color w:val="000000"/>
                <w:sz w:val="13"/>
                <w:szCs w:val="13"/>
              </w:rPr>
            </w:pPr>
            <w:r w:rsidRPr="00E22B26">
              <w:rPr>
                <w:rFonts w:ascii="Arial" w:hAnsi="Arial" w:cs="Arial"/>
                <w:noProof w:val="0"/>
                <w:color w:val="000000"/>
                <w:sz w:val="13"/>
                <w:szCs w:val="13"/>
              </w:rPr>
              <w:t>Job opportunity creation/ employment</w:t>
            </w:r>
          </w:p>
        </w:tc>
        <w:tc>
          <w:tcPr>
            <w:tcW w:w="389" w:type="pct"/>
            <w:tcBorders>
              <w:top w:val="nil"/>
              <w:left w:val="single" w:sz="4" w:space="0" w:color="auto"/>
              <w:bottom w:val="single" w:sz="4" w:space="0" w:color="auto"/>
              <w:right w:val="single" w:sz="4" w:space="0" w:color="auto"/>
            </w:tcBorders>
            <w:shd w:val="clear" w:color="auto" w:fill="auto"/>
            <w:vAlign w:val="center"/>
            <w:hideMark/>
          </w:tcPr>
          <w:p w:rsidR="00975B71" w:rsidRPr="00E22B26" w:rsidRDefault="00975B71" w:rsidP="00975B71">
            <w:pPr>
              <w:bidi w:val="0"/>
              <w:ind w:left="-57" w:right="-57"/>
              <w:jc w:val="center"/>
              <w:rPr>
                <w:rFonts w:ascii="Arial" w:hAnsi="Arial" w:cs="Arial"/>
                <w:noProof w:val="0"/>
                <w:color w:val="000000"/>
                <w:sz w:val="13"/>
                <w:szCs w:val="13"/>
              </w:rPr>
            </w:pPr>
            <w:r w:rsidRPr="00E22B26">
              <w:rPr>
                <w:rFonts w:ascii="Arial" w:hAnsi="Arial" w:cs="Arial"/>
                <w:noProof w:val="0"/>
                <w:color w:val="000000"/>
                <w:sz w:val="13"/>
                <w:szCs w:val="13"/>
              </w:rPr>
              <w:t>Removing lockdown and lifting the restrictions imposed on movement</w:t>
            </w:r>
          </w:p>
        </w:tc>
        <w:tc>
          <w:tcPr>
            <w:tcW w:w="225" w:type="pct"/>
            <w:tcBorders>
              <w:top w:val="nil"/>
              <w:left w:val="single" w:sz="4" w:space="0" w:color="auto"/>
              <w:bottom w:val="single" w:sz="4" w:space="0" w:color="auto"/>
              <w:right w:val="single" w:sz="4" w:space="0" w:color="auto"/>
            </w:tcBorders>
            <w:shd w:val="clear" w:color="auto" w:fill="auto"/>
            <w:vAlign w:val="center"/>
            <w:hideMark/>
          </w:tcPr>
          <w:p w:rsidR="00975B71" w:rsidRPr="00E22B26" w:rsidRDefault="00975B71" w:rsidP="00975B71">
            <w:pPr>
              <w:bidi w:val="0"/>
              <w:ind w:left="-57" w:right="-57"/>
              <w:jc w:val="center"/>
              <w:rPr>
                <w:rFonts w:ascii="Arial" w:hAnsi="Arial" w:cs="Arial"/>
                <w:b/>
                <w:bCs/>
                <w:noProof w:val="0"/>
                <w:color w:val="000000"/>
                <w:sz w:val="13"/>
                <w:szCs w:val="13"/>
              </w:rPr>
            </w:pPr>
            <w:r w:rsidRPr="00E22B26">
              <w:rPr>
                <w:rFonts w:ascii="Arial" w:hAnsi="Arial" w:cs="Arial"/>
                <w:noProof w:val="0"/>
                <w:color w:val="000000"/>
                <w:sz w:val="13"/>
                <w:szCs w:val="13"/>
              </w:rPr>
              <w:t xml:space="preserve">Others </w:t>
            </w:r>
          </w:p>
        </w:tc>
        <w:tc>
          <w:tcPr>
            <w:tcW w:w="659" w:type="pct"/>
            <w:vMerge/>
            <w:tcBorders>
              <w:top w:val="single" w:sz="4" w:space="0" w:color="auto"/>
              <w:left w:val="single" w:sz="4" w:space="0" w:color="auto"/>
              <w:bottom w:val="single" w:sz="4" w:space="0" w:color="000000"/>
              <w:right w:val="single" w:sz="4" w:space="0" w:color="auto"/>
            </w:tcBorders>
            <w:vAlign w:val="center"/>
            <w:hideMark/>
          </w:tcPr>
          <w:p w:rsidR="00975B71" w:rsidRPr="00E22B26" w:rsidRDefault="00975B71" w:rsidP="00975B71">
            <w:pPr>
              <w:rPr>
                <w:rFonts w:ascii="Arial" w:hAnsi="Arial" w:cs="Arial"/>
                <w:b/>
                <w:bCs/>
                <w:noProof w:val="0"/>
                <w:sz w:val="13"/>
                <w:szCs w:val="13"/>
              </w:rPr>
            </w:pPr>
          </w:p>
        </w:tc>
      </w:tr>
      <w:tr w:rsidR="007023DD" w:rsidRPr="00E22B26" w:rsidTr="00E22B26">
        <w:trPr>
          <w:trHeight w:val="20"/>
          <w:jc w:val="center"/>
        </w:trPr>
        <w:tc>
          <w:tcPr>
            <w:tcW w:w="429" w:type="pct"/>
            <w:tcBorders>
              <w:top w:val="nil"/>
              <w:left w:val="single" w:sz="4" w:space="0" w:color="auto"/>
              <w:bottom w:val="nil"/>
              <w:right w:val="single" w:sz="4" w:space="0" w:color="auto"/>
            </w:tcBorders>
            <w:shd w:val="clear" w:color="auto" w:fill="auto"/>
            <w:vAlign w:val="center"/>
            <w:hideMark/>
          </w:tcPr>
          <w:p w:rsidR="007023DD" w:rsidRPr="00E22B26" w:rsidRDefault="007023DD" w:rsidP="007023DD">
            <w:pPr>
              <w:rPr>
                <w:rFonts w:ascii="Simplified Arabic" w:hAnsi="Simplified Arabic"/>
                <w:b/>
                <w:bCs/>
                <w:noProof w:val="0"/>
                <w:sz w:val="13"/>
                <w:szCs w:val="13"/>
              </w:rPr>
            </w:pPr>
            <w:r w:rsidRPr="00E22B26">
              <w:rPr>
                <w:rFonts w:ascii="Simplified Arabic" w:hAnsi="Simplified Arabic"/>
                <w:b/>
                <w:bCs/>
                <w:noProof w:val="0"/>
                <w:sz w:val="13"/>
                <w:szCs w:val="13"/>
                <w:rtl/>
              </w:rPr>
              <w:t>فلسطين</w:t>
            </w:r>
          </w:p>
        </w:tc>
        <w:tc>
          <w:tcPr>
            <w:tcW w:w="401"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b/>
                <w:bCs/>
                <w:noProof w:val="0"/>
                <w:color w:val="000000"/>
                <w:sz w:val="14"/>
                <w:szCs w:val="14"/>
              </w:rPr>
            </w:pPr>
            <w:r w:rsidRPr="007023DD">
              <w:rPr>
                <w:rFonts w:ascii="Arial" w:hAnsi="Arial" w:cs="Arial"/>
                <w:b/>
                <w:bCs/>
                <w:color w:val="000000"/>
                <w:sz w:val="14"/>
                <w:szCs w:val="14"/>
              </w:rPr>
              <w:t>18.8</w:t>
            </w:r>
          </w:p>
        </w:tc>
        <w:tc>
          <w:tcPr>
            <w:tcW w:w="358"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b/>
                <w:bCs/>
                <w:color w:val="000000"/>
                <w:sz w:val="14"/>
                <w:szCs w:val="14"/>
              </w:rPr>
            </w:pPr>
            <w:r w:rsidRPr="007023DD">
              <w:rPr>
                <w:rFonts w:ascii="Arial" w:hAnsi="Arial" w:cs="Arial"/>
                <w:b/>
                <w:bCs/>
                <w:color w:val="000000"/>
                <w:sz w:val="14"/>
                <w:szCs w:val="14"/>
              </w:rPr>
              <w:t>28.5</w:t>
            </w:r>
          </w:p>
        </w:tc>
        <w:tc>
          <w:tcPr>
            <w:tcW w:w="421"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b/>
                <w:bCs/>
                <w:color w:val="000000"/>
                <w:sz w:val="14"/>
                <w:szCs w:val="14"/>
              </w:rPr>
            </w:pPr>
            <w:r w:rsidRPr="007023DD">
              <w:rPr>
                <w:rFonts w:ascii="Arial" w:hAnsi="Arial" w:cs="Arial"/>
                <w:b/>
                <w:bCs/>
                <w:color w:val="000000"/>
                <w:sz w:val="14"/>
                <w:szCs w:val="14"/>
              </w:rPr>
              <w:t>7.6</w:t>
            </w:r>
          </w:p>
        </w:tc>
        <w:tc>
          <w:tcPr>
            <w:tcW w:w="327"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b/>
                <w:bCs/>
                <w:color w:val="000000"/>
                <w:sz w:val="14"/>
                <w:szCs w:val="14"/>
              </w:rPr>
            </w:pPr>
            <w:r w:rsidRPr="007023DD">
              <w:rPr>
                <w:rFonts w:ascii="Arial" w:hAnsi="Arial" w:cs="Arial"/>
                <w:b/>
                <w:bCs/>
                <w:color w:val="000000"/>
                <w:sz w:val="14"/>
                <w:szCs w:val="14"/>
              </w:rPr>
              <w:t>4.4</w:t>
            </w:r>
          </w:p>
        </w:tc>
        <w:tc>
          <w:tcPr>
            <w:tcW w:w="396"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b/>
                <w:bCs/>
                <w:color w:val="000000"/>
                <w:sz w:val="14"/>
                <w:szCs w:val="14"/>
              </w:rPr>
            </w:pPr>
            <w:r w:rsidRPr="007023DD">
              <w:rPr>
                <w:rFonts w:ascii="Arial" w:hAnsi="Arial" w:cs="Arial"/>
                <w:b/>
                <w:bCs/>
                <w:color w:val="000000"/>
                <w:sz w:val="14"/>
                <w:szCs w:val="14"/>
              </w:rPr>
              <w:t>5.6</w:t>
            </w:r>
          </w:p>
        </w:tc>
        <w:tc>
          <w:tcPr>
            <w:tcW w:w="610"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b/>
                <w:bCs/>
                <w:color w:val="000000"/>
                <w:sz w:val="14"/>
                <w:szCs w:val="14"/>
              </w:rPr>
            </w:pPr>
            <w:r w:rsidRPr="007023DD">
              <w:rPr>
                <w:rFonts w:ascii="Arial" w:hAnsi="Arial" w:cs="Arial"/>
                <w:b/>
                <w:bCs/>
                <w:color w:val="000000"/>
                <w:sz w:val="14"/>
                <w:szCs w:val="14"/>
              </w:rPr>
              <w:t>0.4</w:t>
            </w:r>
          </w:p>
        </w:tc>
        <w:tc>
          <w:tcPr>
            <w:tcW w:w="402"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b/>
                <w:bCs/>
                <w:color w:val="000000"/>
                <w:sz w:val="14"/>
                <w:szCs w:val="14"/>
              </w:rPr>
            </w:pPr>
            <w:r w:rsidRPr="007023DD">
              <w:rPr>
                <w:rFonts w:ascii="Arial" w:hAnsi="Arial" w:cs="Arial"/>
                <w:b/>
                <w:bCs/>
                <w:color w:val="000000"/>
                <w:sz w:val="14"/>
                <w:szCs w:val="14"/>
              </w:rPr>
              <w:t>0.3</w:t>
            </w:r>
          </w:p>
        </w:tc>
        <w:tc>
          <w:tcPr>
            <w:tcW w:w="383"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b/>
                <w:bCs/>
                <w:color w:val="000000"/>
                <w:sz w:val="14"/>
                <w:szCs w:val="14"/>
              </w:rPr>
            </w:pPr>
            <w:r w:rsidRPr="007023DD">
              <w:rPr>
                <w:rFonts w:ascii="Arial" w:hAnsi="Arial" w:cs="Arial"/>
                <w:b/>
                <w:bCs/>
                <w:color w:val="000000"/>
                <w:sz w:val="14"/>
                <w:szCs w:val="14"/>
              </w:rPr>
              <w:t>20.6</w:t>
            </w:r>
          </w:p>
        </w:tc>
        <w:tc>
          <w:tcPr>
            <w:tcW w:w="389"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b/>
                <w:bCs/>
                <w:color w:val="000000"/>
                <w:sz w:val="14"/>
                <w:szCs w:val="14"/>
              </w:rPr>
            </w:pPr>
            <w:r w:rsidRPr="007023DD">
              <w:rPr>
                <w:rFonts w:ascii="Arial" w:hAnsi="Arial" w:cs="Arial"/>
                <w:b/>
                <w:bCs/>
                <w:color w:val="000000"/>
                <w:sz w:val="14"/>
                <w:szCs w:val="14"/>
              </w:rPr>
              <w:t>4.4</w:t>
            </w:r>
          </w:p>
        </w:tc>
        <w:tc>
          <w:tcPr>
            <w:tcW w:w="225" w:type="pct"/>
            <w:tcBorders>
              <w:top w:val="nil"/>
              <w:left w:val="nil"/>
              <w:bottom w:val="nil"/>
              <w:right w:val="single" w:sz="4" w:space="0" w:color="auto"/>
            </w:tcBorders>
            <w:shd w:val="clear" w:color="auto" w:fill="auto"/>
            <w:noWrap/>
            <w:vAlign w:val="center"/>
            <w:hideMark/>
          </w:tcPr>
          <w:p w:rsidR="007023DD" w:rsidRPr="007023DD" w:rsidRDefault="007023DD" w:rsidP="007023DD">
            <w:pPr>
              <w:bidi w:val="0"/>
              <w:jc w:val="right"/>
              <w:rPr>
                <w:rFonts w:ascii="Arial" w:hAnsi="Arial" w:cs="Arial"/>
                <w:b/>
                <w:bCs/>
                <w:color w:val="000000"/>
                <w:sz w:val="14"/>
                <w:szCs w:val="14"/>
              </w:rPr>
            </w:pPr>
            <w:r w:rsidRPr="007023DD">
              <w:rPr>
                <w:rFonts w:ascii="Arial" w:hAnsi="Arial" w:cs="Arial"/>
                <w:b/>
                <w:bCs/>
                <w:color w:val="000000"/>
                <w:sz w:val="14"/>
                <w:szCs w:val="14"/>
              </w:rPr>
              <w:t>9.4</w:t>
            </w:r>
          </w:p>
        </w:tc>
        <w:tc>
          <w:tcPr>
            <w:tcW w:w="659" w:type="pct"/>
            <w:tcBorders>
              <w:top w:val="nil"/>
              <w:left w:val="single" w:sz="4" w:space="0" w:color="auto"/>
              <w:bottom w:val="nil"/>
              <w:right w:val="single" w:sz="4" w:space="0" w:color="auto"/>
            </w:tcBorders>
            <w:shd w:val="clear" w:color="auto" w:fill="auto"/>
            <w:vAlign w:val="center"/>
            <w:hideMark/>
          </w:tcPr>
          <w:p w:rsidR="007023DD" w:rsidRPr="00E22B26" w:rsidRDefault="007023DD" w:rsidP="007023DD">
            <w:pPr>
              <w:bidi w:val="0"/>
              <w:rPr>
                <w:rFonts w:ascii="Arial" w:hAnsi="Arial" w:cs="Arial"/>
                <w:b/>
                <w:bCs/>
                <w:noProof w:val="0"/>
                <w:sz w:val="13"/>
                <w:szCs w:val="13"/>
              </w:rPr>
            </w:pPr>
            <w:r w:rsidRPr="00E22B26">
              <w:rPr>
                <w:rFonts w:ascii="Arial" w:hAnsi="Arial" w:cs="Arial"/>
                <w:b/>
                <w:bCs/>
                <w:noProof w:val="0"/>
                <w:sz w:val="13"/>
                <w:szCs w:val="13"/>
              </w:rPr>
              <w:t>Palestine</w:t>
            </w:r>
          </w:p>
        </w:tc>
      </w:tr>
      <w:tr w:rsidR="007023DD" w:rsidRPr="00E22B26" w:rsidTr="00E22B26">
        <w:trPr>
          <w:trHeight w:val="20"/>
          <w:jc w:val="center"/>
        </w:trPr>
        <w:tc>
          <w:tcPr>
            <w:tcW w:w="429" w:type="pct"/>
            <w:tcBorders>
              <w:top w:val="nil"/>
              <w:left w:val="single" w:sz="4" w:space="0" w:color="auto"/>
              <w:bottom w:val="nil"/>
              <w:right w:val="single" w:sz="4" w:space="0" w:color="auto"/>
            </w:tcBorders>
            <w:shd w:val="clear" w:color="auto" w:fill="auto"/>
            <w:vAlign w:val="center"/>
            <w:hideMark/>
          </w:tcPr>
          <w:p w:rsidR="007023DD" w:rsidRPr="00E22B26" w:rsidRDefault="007023DD" w:rsidP="007023DD">
            <w:pPr>
              <w:rPr>
                <w:rFonts w:ascii="Simplified Arabic" w:hAnsi="Simplified Arabic"/>
                <w:b/>
                <w:bCs/>
                <w:noProof w:val="0"/>
                <w:sz w:val="13"/>
                <w:szCs w:val="13"/>
              </w:rPr>
            </w:pPr>
            <w:r w:rsidRPr="00E22B26">
              <w:rPr>
                <w:rFonts w:ascii="Simplified Arabic" w:hAnsi="Simplified Arabic"/>
                <w:b/>
                <w:bCs/>
                <w:noProof w:val="0"/>
                <w:sz w:val="13"/>
                <w:szCs w:val="13"/>
                <w:rtl/>
              </w:rPr>
              <w:t xml:space="preserve">الضفة الغربية </w:t>
            </w:r>
          </w:p>
        </w:tc>
        <w:tc>
          <w:tcPr>
            <w:tcW w:w="401"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b/>
                <w:bCs/>
                <w:color w:val="000000"/>
                <w:sz w:val="14"/>
                <w:szCs w:val="14"/>
              </w:rPr>
            </w:pPr>
            <w:r w:rsidRPr="007023DD">
              <w:rPr>
                <w:rFonts w:ascii="Arial" w:hAnsi="Arial" w:cs="Arial"/>
                <w:b/>
                <w:bCs/>
                <w:color w:val="000000"/>
                <w:sz w:val="14"/>
                <w:szCs w:val="14"/>
              </w:rPr>
              <w:t>22.0</w:t>
            </w:r>
          </w:p>
        </w:tc>
        <w:tc>
          <w:tcPr>
            <w:tcW w:w="358"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b/>
                <w:bCs/>
                <w:color w:val="000000"/>
                <w:sz w:val="14"/>
                <w:szCs w:val="14"/>
              </w:rPr>
            </w:pPr>
            <w:r w:rsidRPr="007023DD">
              <w:rPr>
                <w:rFonts w:ascii="Arial" w:hAnsi="Arial" w:cs="Arial"/>
                <w:b/>
                <w:bCs/>
                <w:color w:val="000000"/>
                <w:sz w:val="14"/>
                <w:szCs w:val="14"/>
              </w:rPr>
              <w:t>31.0</w:t>
            </w:r>
          </w:p>
        </w:tc>
        <w:tc>
          <w:tcPr>
            <w:tcW w:w="421"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b/>
                <w:bCs/>
                <w:color w:val="000000"/>
                <w:sz w:val="14"/>
                <w:szCs w:val="14"/>
              </w:rPr>
            </w:pPr>
            <w:r w:rsidRPr="007023DD">
              <w:rPr>
                <w:rFonts w:ascii="Arial" w:hAnsi="Arial" w:cs="Arial"/>
                <w:b/>
                <w:bCs/>
                <w:color w:val="000000"/>
                <w:sz w:val="14"/>
                <w:szCs w:val="14"/>
              </w:rPr>
              <w:t>7.3</w:t>
            </w:r>
          </w:p>
        </w:tc>
        <w:tc>
          <w:tcPr>
            <w:tcW w:w="327"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b/>
                <w:bCs/>
                <w:color w:val="000000"/>
                <w:sz w:val="14"/>
                <w:szCs w:val="14"/>
              </w:rPr>
            </w:pPr>
            <w:r w:rsidRPr="007023DD">
              <w:rPr>
                <w:rFonts w:ascii="Arial" w:hAnsi="Arial" w:cs="Arial"/>
                <w:b/>
                <w:bCs/>
                <w:color w:val="000000"/>
                <w:sz w:val="14"/>
                <w:szCs w:val="14"/>
              </w:rPr>
              <w:t>3.7</w:t>
            </w:r>
          </w:p>
        </w:tc>
        <w:tc>
          <w:tcPr>
            <w:tcW w:w="396"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b/>
                <w:bCs/>
                <w:color w:val="000000"/>
                <w:sz w:val="14"/>
                <w:szCs w:val="14"/>
              </w:rPr>
            </w:pPr>
            <w:r w:rsidRPr="007023DD">
              <w:rPr>
                <w:rFonts w:ascii="Arial" w:hAnsi="Arial" w:cs="Arial"/>
                <w:b/>
                <w:bCs/>
                <w:color w:val="000000"/>
                <w:sz w:val="14"/>
                <w:szCs w:val="14"/>
              </w:rPr>
              <w:t>9.0</w:t>
            </w:r>
          </w:p>
        </w:tc>
        <w:tc>
          <w:tcPr>
            <w:tcW w:w="610"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b/>
                <w:bCs/>
                <w:color w:val="000000"/>
                <w:sz w:val="14"/>
                <w:szCs w:val="14"/>
              </w:rPr>
            </w:pPr>
            <w:r w:rsidRPr="007023DD">
              <w:rPr>
                <w:rFonts w:ascii="Arial" w:hAnsi="Arial" w:cs="Arial"/>
                <w:b/>
                <w:bCs/>
                <w:color w:val="000000"/>
                <w:sz w:val="14"/>
                <w:szCs w:val="14"/>
              </w:rPr>
              <w:t>0.6</w:t>
            </w:r>
          </w:p>
        </w:tc>
        <w:tc>
          <w:tcPr>
            <w:tcW w:w="402"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b/>
                <w:bCs/>
                <w:color w:val="000000"/>
                <w:sz w:val="14"/>
                <w:szCs w:val="14"/>
              </w:rPr>
            </w:pPr>
            <w:r w:rsidRPr="007023DD">
              <w:rPr>
                <w:rFonts w:ascii="Arial" w:hAnsi="Arial" w:cs="Arial"/>
                <w:b/>
                <w:bCs/>
                <w:color w:val="000000"/>
                <w:sz w:val="14"/>
                <w:szCs w:val="14"/>
              </w:rPr>
              <w:t>0.4</w:t>
            </w:r>
          </w:p>
        </w:tc>
        <w:tc>
          <w:tcPr>
            <w:tcW w:w="383"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b/>
                <w:bCs/>
                <w:color w:val="000000"/>
                <w:sz w:val="14"/>
                <w:szCs w:val="14"/>
              </w:rPr>
            </w:pPr>
            <w:r w:rsidRPr="007023DD">
              <w:rPr>
                <w:rFonts w:ascii="Arial" w:hAnsi="Arial" w:cs="Arial"/>
                <w:b/>
                <w:bCs/>
                <w:color w:val="000000"/>
                <w:sz w:val="14"/>
                <w:szCs w:val="14"/>
              </w:rPr>
              <w:t>7.5</w:t>
            </w:r>
          </w:p>
        </w:tc>
        <w:tc>
          <w:tcPr>
            <w:tcW w:w="389"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b/>
                <w:bCs/>
                <w:color w:val="000000"/>
                <w:sz w:val="14"/>
                <w:szCs w:val="14"/>
              </w:rPr>
            </w:pPr>
            <w:r w:rsidRPr="007023DD">
              <w:rPr>
                <w:rFonts w:ascii="Arial" w:hAnsi="Arial" w:cs="Arial"/>
                <w:b/>
                <w:bCs/>
                <w:color w:val="000000"/>
                <w:sz w:val="14"/>
                <w:szCs w:val="14"/>
              </w:rPr>
              <w:t>7.3</w:t>
            </w:r>
          </w:p>
        </w:tc>
        <w:tc>
          <w:tcPr>
            <w:tcW w:w="225" w:type="pct"/>
            <w:tcBorders>
              <w:top w:val="nil"/>
              <w:left w:val="nil"/>
              <w:bottom w:val="nil"/>
              <w:right w:val="single" w:sz="4" w:space="0" w:color="auto"/>
            </w:tcBorders>
            <w:shd w:val="clear" w:color="auto" w:fill="auto"/>
            <w:noWrap/>
            <w:vAlign w:val="center"/>
            <w:hideMark/>
          </w:tcPr>
          <w:p w:rsidR="007023DD" w:rsidRPr="007023DD" w:rsidRDefault="007023DD" w:rsidP="007023DD">
            <w:pPr>
              <w:bidi w:val="0"/>
              <w:jc w:val="right"/>
              <w:rPr>
                <w:rFonts w:ascii="Arial" w:hAnsi="Arial" w:cs="Arial"/>
                <w:b/>
                <w:bCs/>
                <w:color w:val="000000"/>
                <w:sz w:val="14"/>
                <w:szCs w:val="14"/>
              </w:rPr>
            </w:pPr>
            <w:r w:rsidRPr="007023DD">
              <w:rPr>
                <w:rFonts w:ascii="Arial" w:hAnsi="Arial" w:cs="Arial"/>
                <w:b/>
                <w:bCs/>
                <w:color w:val="000000"/>
                <w:sz w:val="14"/>
                <w:szCs w:val="14"/>
              </w:rPr>
              <w:t>11.2</w:t>
            </w:r>
          </w:p>
        </w:tc>
        <w:tc>
          <w:tcPr>
            <w:tcW w:w="659" w:type="pct"/>
            <w:tcBorders>
              <w:top w:val="nil"/>
              <w:left w:val="single" w:sz="4" w:space="0" w:color="auto"/>
              <w:bottom w:val="nil"/>
              <w:right w:val="single" w:sz="4" w:space="0" w:color="auto"/>
            </w:tcBorders>
            <w:shd w:val="clear" w:color="auto" w:fill="auto"/>
            <w:vAlign w:val="center"/>
            <w:hideMark/>
          </w:tcPr>
          <w:p w:rsidR="007023DD" w:rsidRPr="00E22B26" w:rsidRDefault="007023DD" w:rsidP="007023DD">
            <w:pPr>
              <w:bidi w:val="0"/>
              <w:rPr>
                <w:rFonts w:ascii="Arial" w:hAnsi="Arial" w:cs="Arial"/>
                <w:b/>
                <w:bCs/>
                <w:noProof w:val="0"/>
                <w:sz w:val="13"/>
                <w:szCs w:val="13"/>
              </w:rPr>
            </w:pPr>
            <w:r w:rsidRPr="00E22B26">
              <w:rPr>
                <w:rFonts w:ascii="Arial" w:hAnsi="Arial" w:cs="Arial"/>
                <w:b/>
                <w:bCs/>
                <w:noProof w:val="0"/>
                <w:sz w:val="13"/>
                <w:szCs w:val="13"/>
              </w:rPr>
              <w:t>West Bank</w:t>
            </w:r>
          </w:p>
        </w:tc>
      </w:tr>
      <w:tr w:rsidR="007023DD" w:rsidRPr="00E22B26" w:rsidTr="00E22B26">
        <w:trPr>
          <w:trHeight w:val="20"/>
          <w:jc w:val="center"/>
        </w:trPr>
        <w:tc>
          <w:tcPr>
            <w:tcW w:w="429" w:type="pct"/>
            <w:tcBorders>
              <w:top w:val="nil"/>
              <w:left w:val="single" w:sz="4" w:space="0" w:color="auto"/>
              <w:bottom w:val="nil"/>
              <w:right w:val="single" w:sz="4" w:space="0" w:color="auto"/>
            </w:tcBorders>
            <w:shd w:val="clear" w:color="auto" w:fill="auto"/>
            <w:vAlign w:val="center"/>
            <w:hideMark/>
          </w:tcPr>
          <w:p w:rsidR="007023DD" w:rsidRPr="00E22B26" w:rsidRDefault="007023DD" w:rsidP="007023DD">
            <w:pPr>
              <w:rPr>
                <w:rFonts w:ascii="Simplified Arabic" w:hAnsi="Simplified Arabic"/>
                <w:noProof w:val="0"/>
                <w:sz w:val="13"/>
                <w:szCs w:val="13"/>
              </w:rPr>
            </w:pPr>
            <w:r w:rsidRPr="00E22B26">
              <w:rPr>
                <w:rFonts w:ascii="Simplified Arabic" w:hAnsi="Simplified Arabic"/>
                <w:noProof w:val="0"/>
                <w:sz w:val="13"/>
                <w:szCs w:val="13"/>
                <w:rtl/>
              </w:rPr>
              <w:t>جنين</w:t>
            </w:r>
          </w:p>
        </w:tc>
        <w:tc>
          <w:tcPr>
            <w:tcW w:w="401"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18.5</w:t>
            </w:r>
          </w:p>
        </w:tc>
        <w:tc>
          <w:tcPr>
            <w:tcW w:w="358"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32.0</w:t>
            </w:r>
          </w:p>
        </w:tc>
        <w:tc>
          <w:tcPr>
            <w:tcW w:w="421"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11.3</w:t>
            </w:r>
          </w:p>
        </w:tc>
        <w:tc>
          <w:tcPr>
            <w:tcW w:w="327"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1.1</w:t>
            </w:r>
          </w:p>
        </w:tc>
        <w:tc>
          <w:tcPr>
            <w:tcW w:w="396"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6.4</w:t>
            </w:r>
          </w:p>
        </w:tc>
        <w:tc>
          <w:tcPr>
            <w:tcW w:w="610"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0.2</w:t>
            </w:r>
          </w:p>
        </w:tc>
        <w:tc>
          <w:tcPr>
            <w:tcW w:w="402"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0.2</w:t>
            </w:r>
          </w:p>
        </w:tc>
        <w:tc>
          <w:tcPr>
            <w:tcW w:w="383"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6.4</w:t>
            </w:r>
          </w:p>
        </w:tc>
        <w:tc>
          <w:tcPr>
            <w:tcW w:w="389"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10.5</w:t>
            </w:r>
          </w:p>
        </w:tc>
        <w:tc>
          <w:tcPr>
            <w:tcW w:w="225" w:type="pct"/>
            <w:tcBorders>
              <w:top w:val="nil"/>
              <w:left w:val="nil"/>
              <w:bottom w:val="nil"/>
              <w:right w:val="single" w:sz="4" w:space="0" w:color="auto"/>
            </w:tcBorders>
            <w:shd w:val="clear" w:color="auto" w:fill="auto"/>
            <w:noWrap/>
            <w:vAlign w:val="center"/>
            <w:hideMark/>
          </w:tcPr>
          <w:p w:rsidR="007023DD" w:rsidRPr="007023DD" w:rsidRDefault="007023DD" w:rsidP="007023DD">
            <w:pPr>
              <w:bidi w:val="0"/>
              <w:jc w:val="right"/>
              <w:rPr>
                <w:rFonts w:ascii="Arial" w:hAnsi="Arial" w:cs="Arial"/>
                <w:color w:val="000000"/>
                <w:sz w:val="14"/>
                <w:szCs w:val="14"/>
              </w:rPr>
            </w:pPr>
            <w:r w:rsidRPr="007023DD">
              <w:rPr>
                <w:rFonts w:ascii="Arial" w:hAnsi="Arial" w:cs="Arial"/>
                <w:color w:val="000000"/>
                <w:sz w:val="14"/>
                <w:szCs w:val="14"/>
              </w:rPr>
              <w:t>13.4</w:t>
            </w:r>
          </w:p>
        </w:tc>
        <w:tc>
          <w:tcPr>
            <w:tcW w:w="659" w:type="pct"/>
            <w:tcBorders>
              <w:top w:val="nil"/>
              <w:left w:val="single" w:sz="4" w:space="0" w:color="auto"/>
              <w:bottom w:val="nil"/>
              <w:right w:val="single" w:sz="4" w:space="0" w:color="auto"/>
            </w:tcBorders>
            <w:shd w:val="clear" w:color="auto" w:fill="auto"/>
            <w:vAlign w:val="center"/>
            <w:hideMark/>
          </w:tcPr>
          <w:p w:rsidR="007023DD" w:rsidRPr="00E22B26" w:rsidRDefault="007023DD" w:rsidP="007023DD">
            <w:pPr>
              <w:bidi w:val="0"/>
              <w:rPr>
                <w:rFonts w:ascii="Arial" w:hAnsi="Arial" w:cs="Arial"/>
                <w:noProof w:val="0"/>
                <w:color w:val="000000"/>
                <w:sz w:val="13"/>
                <w:szCs w:val="13"/>
              </w:rPr>
            </w:pPr>
            <w:r w:rsidRPr="00E22B26">
              <w:rPr>
                <w:rFonts w:ascii="Arial" w:hAnsi="Arial" w:cs="Arial"/>
                <w:noProof w:val="0"/>
                <w:color w:val="000000"/>
                <w:sz w:val="13"/>
                <w:szCs w:val="13"/>
              </w:rPr>
              <w:t>Jenin</w:t>
            </w:r>
          </w:p>
        </w:tc>
      </w:tr>
      <w:tr w:rsidR="007023DD" w:rsidRPr="00E22B26" w:rsidTr="00E22B26">
        <w:trPr>
          <w:trHeight w:val="20"/>
          <w:jc w:val="center"/>
        </w:trPr>
        <w:tc>
          <w:tcPr>
            <w:tcW w:w="429" w:type="pct"/>
            <w:tcBorders>
              <w:top w:val="nil"/>
              <w:left w:val="single" w:sz="4" w:space="0" w:color="auto"/>
              <w:bottom w:val="nil"/>
              <w:right w:val="single" w:sz="4" w:space="0" w:color="auto"/>
            </w:tcBorders>
            <w:shd w:val="clear" w:color="auto" w:fill="auto"/>
            <w:vAlign w:val="center"/>
            <w:hideMark/>
          </w:tcPr>
          <w:p w:rsidR="007023DD" w:rsidRPr="00E22B26" w:rsidRDefault="007023DD" w:rsidP="007023DD">
            <w:pPr>
              <w:rPr>
                <w:rFonts w:ascii="Simplified Arabic" w:hAnsi="Simplified Arabic"/>
                <w:noProof w:val="0"/>
                <w:sz w:val="13"/>
                <w:szCs w:val="13"/>
              </w:rPr>
            </w:pPr>
            <w:r w:rsidRPr="00E22B26">
              <w:rPr>
                <w:rFonts w:ascii="Simplified Arabic" w:hAnsi="Simplified Arabic"/>
                <w:noProof w:val="0"/>
                <w:sz w:val="13"/>
                <w:szCs w:val="13"/>
                <w:rtl/>
              </w:rPr>
              <w:t>طوباس والأغوار الشمالية</w:t>
            </w:r>
          </w:p>
        </w:tc>
        <w:tc>
          <w:tcPr>
            <w:tcW w:w="401"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41.8</w:t>
            </w:r>
          </w:p>
        </w:tc>
        <w:tc>
          <w:tcPr>
            <w:tcW w:w="358"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30.5</w:t>
            </w:r>
          </w:p>
        </w:tc>
        <w:tc>
          <w:tcPr>
            <w:tcW w:w="421"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3.0</w:t>
            </w:r>
          </w:p>
        </w:tc>
        <w:tc>
          <w:tcPr>
            <w:tcW w:w="327"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0.0</w:t>
            </w:r>
          </w:p>
        </w:tc>
        <w:tc>
          <w:tcPr>
            <w:tcW w:w="396"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7.6</w:t>
            </w:r>
          </w:p>
        </w:tc>
        <w:tc>
          <w:tcPr>
            <w:tcW w:w="610"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0.0</w:t>
            </w:r>
          </w:p>
        </w:tc>
        <w:tc>
          <w:tcPr>
            <w:tcW w:w="402"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0.2</w:t>
            </w:r>
          </w:p>
        </w:tc>
        <w:tc>
          <w:tcPr>
            <w:tcW w:w="383"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9.7</w:t>
            </w:r>
          </w:p>
        </w:tc>
        <w:tc>
          <w:tcPr>
            <w:tcW w:w="389"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0.2</w:t>
            </w:r>
          </w:p>
        </w:tc>
        <w:tc>
          <w:tcPr>
            <w:tcW w:w="225" w:type="pct"/>
            <w:tcBorders>
              <w:top w:val="nil"/>
              <w:left w:val="nil"/>
              <w:bottom w:val="nil"/>
              <w:right w:val="single" w:sz="4" w:space="0" w:color="auto"/>
            </w:tcBorders>
            <w:shd w:val="clear" w:color="auto" w:fill="auto"/>
            <w:noWrap/>
            <w:vAlign w:val="center"/>
            <w:hideMark/>
          </w:tcPr>
          <w:p w:rsidR="007023DD" w:rsidRPr="007023DD" w:rsidRDefault="007023DD" w:rsidP="007023DD">
            <w:pPr>
              <w:bidi w:val="0"/>
              <w:jc w:val="right"/>
              <w:rPr>
                <w:rFonts w:ascii="Arial" w:hAnsi="Arial" w:cs="Arial"/>
                <w:color w:val="000000"/>
                <w:sz w:val="14"/>
                <w:szCs w:val="14"/>
              </w:rPr>
            </w:pPr>
            <w:r w:rsidRPr="007023DD">
              <w:rPr>
                <w:rFonts w:ascii="Arial" w:hAnsi="Arial" w:cs="Arial"/>
                <w:color w:val="000000"/>
                <w:sz w:val="14"/>
                <w:szCs w:val="14"/>
              </w:rPr>
              <w:t>7.0</w:t>
            </w:r>
          </w:p>
        </w:tc>
        <w:tc>
          <w:tcPr>
            <w:tcW w:w="659" w:type="pct"/>
            <w:tcBorders>
              <w:top w:val="nil"/>
              <w:left w:val="single" w:sz="4" w:space="0" w:color="auto"/>
              <w:bottom w:val="nil"/>
              <w:right w:val="single" w:sz="4" w:space="0" w:color="auto"/>
            </w:tcBorders>
            <w:shd w:val="clear" w:color="auto" w:fill="auto"/>
            <w:vAlign w:val="center"/>
            <w:hideMark/>
          </w:tcPr>
          <w:p w:rsidR="007023DD" w:rsidRPr="00E22B26" w:rsidRDefault="007023DD" w:rsidP="007023DD">
            <w:pPr>
              <w:bidi w:val="0"/>
              <w:rPr>
                <w:rFonts w:ascii="Arial" w:hAnsi="Arial" w:cs="Arial"/>
                <w:noProof w:val="0"/>
                <w:color w:val="000000"/>
                <w:sz w:val="13"/>
                <w:szCs w:val="13"/>
              </w:rPr>
            </w:pPr>
            <w:r w:rsidRPr="00E22B26">
              <w:rPr>
                <w:rFonts w:ascii="Arial" w:hAnsi="Arial" w:cs="Arial"/>
                <w:noProof w:val="0"/>
                <w:color w:val="000000"/>
                <w:sz w:val="13"/>
                <w:szCs w:val="13"/>
              </w:rPr>
              <w:t>Tubas &amp; Northern Valleys</w:t>
            </w:r>
          </w:p>
        </w:tc>
      </w:tr>
      <w:tr w:rsidR="007023DD" w:rsidRPr="00E22B26" w:rsidTr="00E22B26">
        <w:trPr>
          <w:trHeight w:val="20"/>
          <w:jc w:val="center"/>
        </w:trPr>
        <w:tc>
          <w:tcPr>
            <w:tcW w:w="429" w:type="pct"/>
            <w:tcBorders>
              <w:top w:val="nil"/>
              <w:left w:val="single" w:sz="4" w:space="0" w:color="auto"/>
              <w:bottom w:val="nil"/>
              <w:right w:val="single" w:sz="4" w:space="0" w:color="auto"/>
            </w:tcBorders>
            <w:shd w:val="clear" w:color="auto" w:fill="auto"/>
            <w:vAlign w:val="center"/>
            <w:hideMark/>
          </w:tcPr>
          <w:p w:rsidR="007023DD" w:rsidRPr="00E22B26" w:rsidRDefault="007023DD" w:rsidP="007023DD">
            <w:pPr>
              <w:rPr>
                <w:rFonts w:ascii="Simplified Arabic" w:hAnsi="Simplified Arabic"/>
                <w:noProof w:val="0"/>
                <w:sz w:val="13"/>
                <w:szCs w:val="13"/>
              </w:rPr>
            </w:pPr>
            <w:r w:rsidRPr="00E22B26">
              <w:rPr>
                <w:rFonts w:ascii="Simplified Arabic" w:hAnsi="Simplified Arabic"/>
                <w:noProof w:val="0"/>
                <w:sz w:val="13"/>
                <w:szCs w:val="13"/>
                <w:rtl/>
              </w:rPr>
              <w:t>طولكرم</w:t>
            </w:r>
          </w:p>
        </w:tc>
        <w:tc>
          <w:tcPr>
            <w:tcW w:w="401"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23.7</w:t>
            </w:r>
          </w:p>
        </w:tc>
        <w:tc>
          <w:tcPr>
            <w:tcW w:w="358"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26.8</w:t>
            </w:r>
          </w:p>
        </w:tc>
        <w:tc>
          <w:tcPr>
            <w:tcW w:w="421"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4.8</w:t>
            </w:r>
          </w:p>
        </w:tc>
        <w:tc>
          <w:tcPr>
            <w:tcW w:w="327"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4.9</w:t>
            </w:r>
          </w:p>
        </w:tc>
        <w:tc>
          <w:tcPr>
            <w:tcW w:w="396"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7.8</w:t>
            </w:r>
          </w:p>
        </w:tc>
        <w:tc>
          <w:tcPr>
            <w:tcW w:w="610"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0.0</w:t>
            </w:r>
          </w:p>
        </w:tc>
        <w:tc>
          <w:tcPr>
            <w:tcW w:w="402"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0.0</w:t>
            </w:r>
          </w:p>
        </w:tc>
        <w:tc>
          <w:tcPr>
            <w:tcW w:w="383"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10.5</w:t>
            </w:r>
          </w:p>
        </w:tc>
        <w:tc>
          <w:tcPr>
            <w:tcW w:w="389"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6.1</w:t>
            </w:r>
          </w:p>
        </w:tc>
        <w:tc>
          <w:tcPr>
            <w:tcW w:w="225" w:type="pct"/>
            <w:tcBorders>
              <w:top w:val="nil"/>
              <w:left w:val="nil"/>
              <w:bottom w:val="nil"/>
              <w:right w:val="single" w:sz="4" w:space="0" w:color="auto"/>
            </w:tcBorders>
            <w:shd w:val="clear" w:color="auto" w:fill="auto"/>
            <w:noWrap/>
            <w:vAlign w:val="center"/>
            <w:hideMark/>
          </w:tcPr>
          <w:p w:rsidR="007023DD" w:rsidRPr="007023DD" w:rsidRDefault="007023DD" w:rsidP="007023DD">
            <w:pPr>
              <w:bidi w:val="0"/>
              <w:jc w:val="right"/>
              <w:rPr>
                <w:rFonts w:ascii="Arial" w:hAnsi="Arial" w:cs="Arial"/>
                <w:color w:val="000000"/>
                <w:sz w:val="14"/>
                <w:szCs w:val="14"/>
              </w:rPr>
            </w:pPr>
            <w:r w:rsidRPr="007023DD">
              <w:rPr>
                <w:rFonts w:ascii="Arial" w:hAnsi="Arial" w:cs="Arial"/>
                <w:color w:val="000000"/>
                <w:sz w:val="14"/>
                <w:szCs w:val="14"/>
              </w:rPr>
              <w:t>15.4</w:t>
            </w:r>
          </w:p>
        </w:tc>
        <w:tc>
          <w:tcPr>
            <w:tcW w:w="659" w:type="pct"/>
            <w:tcBorders>
              <w:top w:val="nil"/>
              <w:left w:val="single" w:sz="4" w:space="0" w:color="auto"/>
              <w:bottom w:val="nil"/>
              <w:right w:val="single" w:sz="4" w:space="0" w:color="auto"/>
            </w:tcBorders>
            <w:shd w:val="clear" w:color="auto" w:fill="auto"/>
            <w:vAlign w:val="center"/>
            <w:hideMark/>
          </w:tcPr>
          <w:p w:rsidR="007023DD" w:rsidRPr="00E22B26" w:rsidRDefault="007023DD" w:rsidP="007023DD">
            <w:pPr>
              <w:bidi w:val="0"/>
              <w:rPr>
                <w:rFonts w:ascii="Arial" w:hAnsi="Arial" w:cs="Arial"/>
                <w:noProof w:val="0"/>
                <w:color w:val="000000"/>
                <w:sz w:val="13"/>
                <w:szCs w:val="13"/>
              </w:rPr>
            </w:pPr>
            <w:proofErr w:type="spellStart"/>
            <w:r w:rsidRPr="00E22B26">
              <w:rPr>
                <w:rFonts w:ascii="Arial" w:hAnsi="Arial" w:cs="Arial"/>
                <w:noProof w:val="0"/>
                <w:color w:val="000000"/>
                <w:sz w:val="13"/>
                <w:szCs w:val="13"/>
              </w:rPr>
              <w:t>Tulkarm</w:t>
            </w:r>
            <w:proofErr w:type="spellEnd"/>
          </w:p>
        </w:tc>
      </w:tr>
      <w:tr w:rsidR="007023DD" w:rsidRPr="00E22B26" w:rsidTr="00E22B26">
        <w:trPr>
          <w:trHeight w:val="20"/>
          <w:jc w:val="center"/>
        </w:trPr>
        <w:tc>
          <w:tcPr>
            <w:tcW w:w="429" w:type="pct"/>
            <w:tcBorders>
              <w:top w:val="nil"/>
              <w:left w:val="single" w:sz="4" w:space="0" w:color="auto"/>
              <w:bottom w:val="nil"/>
              <w:right w:val="single" w:sz="4" w:space="0" w:color="auto"/>
            </w:tcBorders>
            <w:shd w:val="clear" w:color="auto" w:fill="auto"/>
            <w:vAlign w:val="center"/>
            <w:hideMark/>
          </w:tcPr>
          <w:p w:rsidR="007023DD" w:rsidRPr="00E22B26" w:rsidRDefault="007023DD" w:rsidP="007023DD">
            <w:pPr>
              <w:rPr>
                <w:rFonts w:ascii="Simplified Arabic" w:hAnsi="Simplified Arabic"/>
                <w:noProof w:val="0"/>
                <w:sz w:val="13"/>
                <w:szCs w:val="13"/>
              </w:rPr>
            </w:pPr>
            <w:r w:rsidRPr="00E22B26">
              <w:rPr>
                <w:rFonts w:ascii="Simplified Arabic" w:hAnsi="Simplified Arabic"/>
                <w:noProof w:val="0"/>
                <w:sz w:val="13"/>
                <w:szCs w:val="13"/>
                <w:rtl/>
              </w:rPr>
              <w:t>نابلس</w:t>
            </w:r>
          </w:p>
        </w:tc>
        <w:tc>
          <w:tcPr>
            <w:tcW w:w="401"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27.5</w:t>
            </w:r>
          </w:p>
        </w:tc>
        <w:tc>
          <w:tcPr>
            <w:tcW w:w="358"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23.6</w:t>
            </w:r>
          </w:p>
        </w:tc>
        <w:tc>
          <w:tcPr>
            <w:tcW w:w="421"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8.3</w:t>
            </w:r>
          </w:p>
        </w:tc>
        <w:tc>
          <w:tcPr>
            <w:tcW w:w="327"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4.6</w:t>
            </w:r>
          </w:p>
        </w:tc>
        <w:tc>
          <w:tcPr>
            <w:tcW w:w="396"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8.5</w:t>
            </w:r>
          </w:p>
        </w:tc>
        <w:tc>
          <w:tcPr>
            <w:tcW w:w="610"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0.1</w:t>
            </w:r>
          </w:p>
        </w:tc>
        <w:tc>
          <w:tcPr>
            <w:tcW w:w="402"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0.2</w:t>
            </w:r>
          </w:p>
        </w:tc>
        <w:tc>
          <w:tcPr>
            <w:tcW w:w="383"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7.4</w:t>
            </w:r>
          </w:p>
        </w:tc>
        <w:tc>
          <w:tcPr>
            <w:tcW w:w="389"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8.2</w:t>
            </w:r>
          </w:p>
        </w:tc>
        <w:tc>
          <w:tcPr>
            <w:tcW w:w="225" w:type="pct"/>
            <w:tcBorders>
              <w:top w:val="nil"/>
              <w:left w:val="nil"/>
              <w:bottom w:val="nil"/>
              <w:right w:val="single" w:sz="4" w:space="0" w:color="auto"/>
            </w:tcBorders>
            <w:shd w:val="clear" w:color="auto" w:fill="auto"/>
            <w:noWrap/>
            <w:vAlign w:val="center"/>
            <w:hideMark/>
          </w:tcPr>
          <w:p w:rsidR="007023DD" w:rsidRPr="007023DD" w:rsidRDefault="007023DD" w:rsidP="007023DD">
            <w:pPr>
              <w:bidi w:val="0"/>
              <w:jc w:val="right"/>
              <w:rPr>
                <w:rFonts w:ascii="Arial" w:hAnsi="Arial" w:cs="Arial"/>
                <w:color w:val="000000"/>
                <w:sz w:val="14"/>
                <w:szCs w:val="14"/>
              </w:rPr>
            </w:pPr>
            <w:r w:rsidRPr="007023DD">
              <w:rPr>
                <w:rFonts w:ascii="Arial" w:hAnsi="Arial" w:cs="Arial"/>
                <w:color w:val="000000"/>
                <w:sz w:val="14"/>
                <w:szCs w:val="14"/>
              </w:rPr>
              <w:t>11.6</w:t>
            </w:r>
          </w:p>
        </w:tc>
        <w:tc>
          <w:tcPr>
            <w:tcW w:w="659" w:type="pct"/>
            <w:tcBorders>
              <w:top w:val="nil"/>
              <w:left w:val="single" w:sz="4" w:space="0" w:color="auto"/>
              <w:bottom w:val="nil"/>
              <w:right w:val="single" w:sz="4" w:space="0" w:color="auto"/>
            </w:tcBorders>
            <w:shd w:val="clear" w:color="auto" w:fill="auto"/>
            <w:vAlign w:val="center"/>
            <w:hideMark/>
          </w:tcPr>
          <w:p w:rsidR="007023DD" w:rsidRPr="00E22B26" w:rsidRDefault="007023DD" w:rsidP="007023DD">
            <w:pPr>
              <w:bidi w:val="0"/>
              <w:rPr>
                <w:rFonts w:ascii="Arial" w:hAnsi="Arial" w:cs="Arial"/>
                <w:noProof w:val="0"/>
                <w:color w:val="000000"/>
                <w:sz w:val="13"/>
                <w:szCs w:val="13"/>
              </w:rPr>
            </w:pPr>
            <w:r w:rsidRPr="00E22B26">
              <w:rPr>
                <w:rFonts w:ascii="Arial" w:hAnsi="Arial" w:cs="Arial"/>
                <w:noProof w:val="0"/>
                <w:color w:val="000000"/>
                <w:sz w:val="13"/>
                <w:szCs w:val="13"/>
              </w:rPr>
              <w:t>Nablus</w:t>
            </w:r>
          </w:p>
        </w:tc>
      </w:tr>
      <w:tr w:rsidR="007023DD" w:rsidRPr="00E22B26" w:rsidTr="00E22B26">
        <w:trPr>
          <w:trHeight w:val="20"/>
          <w:jc w:val="center"/>
        </w:trPr>
        <w:tc>
          <w:tcPr>
            <w:tcW w:w="429" w:type="pct"/>
            <w:tcBorders>
              <w:top w:val="nil"/>
              <w:left w:val="single" w:sz="4" w:space="0" w:color="auto"/>
              <w:bottom w:val="nil"/>
              <w:right w:val="single" w:sz="4" w:space="0" w:color="auto"/>
            </w:tcBorders>
            <w:shd w:val="clear" w:color="auto" w:fill="auto"/>
            <w:vAlign w:val="center"/>
            <w:hideMark/>
          </w:tcPr>
          <w:p w:rsidR="007023DD" w:rsidRPr="00E22B26" w:rsidRDefault="007023DD" w:rsidP="007023DD">
            <w:pPr>
              <w:rPr>
                <w:rFonts w:ascii="Simplified Arabic" w:hAnsi="Simplified Arabic"/>
                <w:noProof w:val="0"/>
                <w:sz w:val="13"/>
                <w:szCs w:val="13"/>
              </w:rPr>
            </w:pPr>
            <w:r w:rsidRPr="00E22B26">
              <w:rPr>
                <w:rFonts w:ascii="Simplified Arabic" w:hAnsi="Simplified Arabic"/>
                <w:noProof w:val="0"/>
                <w:sz w:val="13"/>
                <w:szCs w:val="13"/>
                <w:rtl/>
              </w:rPr>
              <w:t>قلقيلية</w:t>
            </w:r>
          </w:p>
        </w:tc>
        <w:tc>
          <w:tcPr>
            <w:tcW w:w="401"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18.8</w:t>
            </w:r>
          </w:p>
        </w:tc>
        <w:tc>
          <w:tcPr>
            <w:tcW w:w="358"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28.4</w:t>
            </w:r>
          </w:p>
        </w:tc>
        <w:tc>
          <w:tcPr>
            <w:tcW w:w="421"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2.9</w:t>
            </w:r>
          </w:p>
        </w:tc>
        <w:tc>
          <w:tcPr>
            <w:tcW w:w="327"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2.6</w:t>
            </w:r>
          </w:p>
        </w:tc>
        <w:tc>
          <w:tcPr>
            <w:tcW w:w="396"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15.4</w:t>
            </w:r>
          </w:p>
        </w:tc>
        <w:tc>
          <w:tcPr>
            <w:tcW w:w="610"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0.1</w:t>
            </w:r>
          </w:p>
        </w:tc>
        <w:tc>
          <w:tcPr>
            <w:tcW w:w="402"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1.4</w:t>
            </w:r>
          </w:p>
        </w:tc>
        <w:tc>
          <w:tcPr>
            <w:tcW w:w="383"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6.9</w:t>
            </w:r>
          </w:p>
        </w:tc>
        <w:tc>
          <w:tcPr>
            <w:tcW w:w="389"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6.6</w:t>
            </w:r>
          </w:p>
        </w:tc>
        <w:tc>
          <w:tcPr>
            <w:tcW w:w="225" w:type="pct"/>
            <w:tcBorders>
              <w:top w:val="nil"/>
              <w:left w:val="nil"/>
              <w:bottom w:val="nil"/>
              <w:right w:val="single" w:sz="4" w:space="0" w:color="auto"/>
            </w:tcBorders>
            <w:shd w:val="clear" w:color="auto" w:fill="auto"/>
            <w:noWrap/>
            <w:vAlign w:val="center"/>
            <w:hideMark/>
          </w:tcPr>
          <w:p w:rsidR="007023DD" w:rsidRPr="007023DD" w:rsidRDefault="007023DD" w:rsidP="007023DD">
            <w:pPr>
              <w:bidi w:val="0"/>
              <w:jc w:val="right"/>
              <w:rPr>
                <w:rFonts w:ascii="Arial" w:hAnsi="Arial" w:cs="Arial"/>
                <w:color w:val="000000"/>
                <w:sz w:val="14"/>
                <w:szCs w:val="14"/>
              </w:rPr>
            </w:pPr>
            <w:r w:rsidRPr="007023DD">
              <w:rPr>
                <w:rFonts w:ascii="Arial" w:hAnsi="Arial" w:cs="Arial"/>
                <w:color w:val="000000"/>
                <w:sz w:val="14"/>
                <w:szCs w:val="14"/>
              </w:rPr>
              <w:t>16.9</w:t>
            </w:r>
          </w:p>
        </w:tc>
        <w:tc>
          <w:tcPr>
            <w:tcW w:w="659" w:type="pct"/>
            <w:tcBorders>
              <w:top w:val="nil"/>
              <w:left w:val="single" w:sz="4" w:space="0" w:color="auto"/>
              <w:bottom w:val="nil"/>
              <w:right w:val="single" w:sz="4" w:space="0" w:color="auto"/>
            </w:tcBorders>
            <w:shd w:val="clear" w:color="auto" w:fill="auto"/>
            <w:vAlign w:val="center"/>
            <w:hideMark/>
          </w:tcPr>
          <w:p w:rsidR="007023DD" w:rsidRPr="00E22B26" w:rsidRDefault="007023DD" w:rsidP="007023DD">
            <w:pPr>
              <w:bidi w:val="0"/>
              <w:rPr>
                <w:rFonts w:ascii="Arial" w:hAnsi="Arial" w:cs="Arial"/>
                <w:noProof w:val="0"/>
                <w:color w:val="000000"/>
                <w:sz w:val="13"/>
                <w:szCs w:val="13"/>
              </w:rPr>
            </w:pPr>
            <w:proofErr w:type="spellStart"/>
            <w:r w:rsidRPr="00E22B26">
              <w:rPr>
                <w:rFonts w:ascii="Arial" w:hAnsi="Arial" w:cs="Arial"/>
                <w:noProof w:val="0"/>
                <w:color w:val="000000"/>
                <w:sz w:val="13"/>
                <w:szCs w:val="13"/>
              </w:rPr>
              <w:t>Qalqiliya</w:t>
            </w:r>
            <w:proofErr w:type="spellEnd"/>
          </w:p>
        </w:tc>
      </w:tr>
      <w:tr w:rsidR="007023DD" w:rsidRPr="00E22B26" w:rsidTr="00E22B26">
        <w:trPr>
          <w:trHeight w:val="20"/>
          <w:jc w:val="center"/>
        </w:trPr>
        <w:tc>
          <w:tcPr>
            <w:tcW w:w="429" w:type="pct"/>
            <w:tcBorders>
              <w:top w:val="nil"/>
              <w:left w:val="single" w:sz="4" w:space="0" w:color="auto"/>
              <w:bottom w:val="nil"/>
              <w:right w:val="single" w:sz="4" w:space="0" w:color="auto"/>
            </w:tcBorders>
            <w:shd w:val="clear" w:color="auto" w:fill="auto"/>
            <w:vAlign w:val="center"/>
            <w:hideMark/>
          </w:tcPr>
          <w:p w:rsidR="007023DD" w:rsidRPr="00E22B26" w:rsidRDefault="007023DD" w:rsidP="007023DD">
            <w:pPr>
              <w:rPr>
                <w:rFonts w:ascii="Simplified Arabic" w:hAnsi="Simplified Arabic"/>
                <w:noProof w:val="0"/>
                <w:sz w:val="13"/>
                <w:szCs w:val="13"/>
              </w:rPr>
            </w:pPr>
            <w:r w:rsidRPr="00E22B26">
              <w:rPr>
                <w:rFonts w:ascii="Simplified Arabic" w:hAnsi="Simplified Arabic"/>
                <w:noProof w:val="0"/>
                <w:sz w:val="13"/>
                <w:szCs w:val="13"/>
                <w:rtl/>
              </w:rPr>
              <w:t>سلفيت</w:t>
            </w:r>
          </w:p>
        </w:tc>
        <w:tc>
          <w:tcPr>
            <w:tcW w:w="401"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20.2</w:t>
            </w:r>
          </w:p>
        </w:tc>
        <w:tc>
          <w:tcPr>
            <w:tcW w:w="358"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39.0</w:t>
            </w:r>
          </w:p>
        </w:tc>
        <w:tc>
          <w:tcPr>
            <w:tcW w:w="421"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2.7</w:t>
            </w:r>
          </w:p>
        </w:tc>
        <w:tc>
          <w:tcPr>
            <w:tcW w:w="327"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5.3</w:t>
            </w:r>
          </w:p>
        </w:tc>
        <w:tc>
          <w:tcPr>
            <w:tcW w:w="396"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8.4</w:t>
            </w:r>
          </w:p>
        </w:tc>
        <w:tc>
          <w:tcPr>
            <w:tcW w:w="610"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0.0</w:t>
            </w:r>
          </w:p>
        </w:tc>
        <w:tc>
          <w:tcPr>
            <w:tcW w:w="402"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0.2</w:t>
            </w:r>
          </w:p>
        </w:tc>
        <w:tc>
          <w:tcPr>
            <w:tcW w:w="383"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10.7</w:t>
            </w:r>
          </w:p>
        </w:tc>
        <w:tc>
          <w:tcPr>
            <w:tcW w:w="389"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3.9</w:t>
            </w:r>
          </w:p>
        </w:tc>
        <w:tc>
          <w:tcPr>
            <w:tcW w:w="225" w:type="pct"/>
            <w:tcBorders>
              <w:top w:val="nil"/>
              <w:left w:val="nil"/>
              <w:bottom w:val="nil"/>
              <w:right w:val="single" w:sz="4" w:space="0" w:color="auto"/>
            </w:tcBorders>
            <w:shd w:val="clear" w:color="auto" w:fill="auto"/>
            <w:noWrap/>
            <w:vAlign w:val="center"/>
            <w:hideMark/>
          </w:tcPr>
          <w:p w:rsidR="007023DD" w:rsidRPr="007023DD" w:rsidRDefault="007023DD" w:rsidP="007023DD">
            <w:pPr>
              <w:bidi w:val="0"/>
              <w:jc w:val="right"/>
              <w:rPr>
                <w:rFonts w:ascii="Arial" w:hAnsi="Arial" w:cs="Arial"/>
                <w:color w:val="000000"/>
                <w:sz w:val="14"/>
                <w:szCs w:val="14"/>
              </w:rPr>
            </w:pPr>
            <w:r w:rsidRPr="007023DD">
              <w:rPr>
                <w:rFonts w:ascii="Arial" w:hAnsi="Arial" w:cs="Arial"/>
                <w:color w:val="000000"/>
                <w:sz w:val="14"/>
                <w:szCs w:val="14"/>
              </w:rPr>
              <w:t>9.6</w:t>
            </w:r>
          </w:p>
        </w:tc>
        <w:tc>
          <w:tcPr>
            <w:tcW w:w="659" w:type="pct"/>
            <w:tcBorders>
              <w:top w:val="nil"/>
              <w:left w:val="single" w:sz="4" w:space="0" w:color="auto"/>
              <w:bottom w:val="nil"/>
              <w:right w:val="single" w:sz="4" w:space="0" w:color="auto"/>
            </w:tcBorders>
            <w:shd w:val="clear" w:color="auto" w:fill="auto"/>
            <w:vAlign w:val="center"/>
            <w:hideMark/>
          </w:tcPr>
          <w:p w:rsidR="007023DD" w:rsidRPr="00E22B26" w:rsidRDefault="007023DD" w:rsidP="007023DD">
            <w:pPr>
              <w:bidi w:val="0"/>
              <w:rPr>
                <w:rFonts w:ascii="Arial" w:hAnsi="Arial" w:cs="Arial"/>
                <w:noProof w:val="0"/>
                <w:color w:val="000000"/>
                <w:sz w:val="13"/>
                <w:szCs w:val="13"/>
              </w:rPr>
            </w:pPr>
            <w:proofErr w:type="spellStart"/>
            <w:r w:rsidRPr="00E22B26">
              <w:rPr>
                <w:rFonts w:ascii="Arial" w:hAnsi="Arial" w:cs="Arial"/>
                <w:noProof w:val="0"/>
                <w:color w:val="000000"/>
                <w:sz w:val="13"/>
                <w:szCs w:val="13"/>
              </w:rPr>
              <w:t>Salfit</w:t>
            </w:r>
            <w:proofErr w:type="spellEnd"/>
          </w:p>
        </w:tc>
      </w:tr>
      <w:tr w:rsidR="007023DD" w:rsidRPr="00E22B26" w:rsidTr="00E22B26">
        <w:trPr>
          <w:trHeight w:val="20"/>
          <w:jc w:val="center"/>
        </w:trPr>
        <w:tc>
          <w:tcPr>
            <w:tcW w:w="429" w:type="pct"/>
            <w:tcBorders>
              <w:top w:val="nil"/>
              <w:left w:val="single" w:sz="4" w:space="0" w:color="auto"/>
              <w:bottom w:val="nil"/>
              <w:right w:val="single" w:sz="4" w:space="0" w:color="auto"/>
            </w:tcBorders>
            <w:shd w:val="clear" w:color="auto" w:fill="auto"/>
            <w:vAlign w:val="center"/>
            <w:hideMark/>
          </w:tcPr>
          <w:p w:rsidR="007023DD" w:rsidRPr="00E22B26" w:rsidRDefault="007023DD" w:rsidP="007023DD">
            <w:pPr>
              <w:rPr>
                <w:rFonts w:ascii="Simplified Arabic" w:hAnsi="Simplified Arabic"/>
                <w:noProof w:val="0"/>
                <w:sz w:val="13"/>
                <w:szCs w:val="13"/>
              </w:rPr>
            </w:pPr>
            <w:r w:rsidRPr="00E22B26">
              <w:rPr>
                <w:rFonts w:ascii="Simplified Arabic" w:hAnsi="Simplified Arabic"/>
                <w:noProof w:val="0"/>
                <w:sz w:val="13"/>
                <w:szCs w:val="13"/>
                <w:rtl/>
              </w:rPr>
              <w:t>رام الله والبيرة</w:t>
            </w:r>
          </w:p>
        </w:tc>
        <w:tc>
          <w:tcPr>
            <w:tcW w:w="401"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17.3</w:t>
            </w:r>
          </w:p>
        </w:tc>
        <w:tc>
          <w:tcPr>
            <w:tcW w:w="358"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29.8</w:t>
            </w:r>
          </w:p>
        </w:tc>
        <w:tc>
          <w:tcPr>
            <w:tcW w:w="421"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6.3</w:t>
            </w:r>
          </w:p>
        </w:tc>
        <w:tc>
          <w:tcPr>
            <w:tcW w:w="327"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5.5</w:t>
            </w:r>
          </w:p>
        </w:tc>
        <w:tc>
          <w:tcPr>
            <w:tcW w:w="396"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16.7</w:t>
            </w:r>
          </w:p>
        </w:tc>
        <w:tc>
          <w:tcPr>
            <w:tcW w:w="610"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0.0</w:t>
            </w:r>
          </w:p>
        </w:tc>
        <w:tc>
          <w:tcPr>
            <w:tcW w:w="402"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0.0</w:t>
            </w:r>
          </w:p>
        </w:tc>
        <w:tc>
          <w:tcPr>
            <w:tcW w:w="383"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3.5</w:t>
            </w:r>
          </w:p>
        </w:tc>
        <w:tc>
          <w:tcPr>
            <w:tcW w:w="389"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8.9</w:t>
            </w:r>
          </w:p>
        </w:tc>
        <w:tc>
          <w:tcPr>
            <w:tcW w:w="225" w:type="pct"/>
            <w:tcBorders>
              <w:top w:val="nil"/>
              <w:left w:val="nil"/>
              <w:bottom w:val="nil"/>
              <w:right w:val="single" w:sz="4" w:space="0" w:color="auto"/>
            </w:tcBorders>
            <w:shd w:val="clear" w:color="auto" w:fill="auto"/>
            <w:noWrap/>
            <w:vAlign w:val="center"/>
            <w:hideMark/>
          </w:tcPr>
          <w:p w:rsidR="007023DD" w:rsidRPr="007023DD" w:rsidRDefault="007023DD" w:rsidP="007023DD">
            <w:pPr>
              <w:bidi w:val="0"/>
              <w:jc w:val="right"/>
              <w:rPr>
                <w:rFonts w:ascii="Arial" w:hAnsi="Arial" w:cs="Arial"/>
                <w:color w:val="000000"/>
                <w:sz w:val="14"/>
                <w:szCs w:val="14"/>
              </w:rPr>
            </w:pPr>
            <w:r w:rsidRPr="007023DD">
              <w:rPr>
                <w:rFonts w:ascii="Arial" w:hAnsi="Arial" w:cs="Arial"/>
                <w:color w:val="000000"/>
                <w:sz w:val="14"/>
                <w:szCs w:val="14"/>
              </w:rPr>
              <w:t>12.0</w:t>
            </w:r>
          </w:p>
        </w:tc>
        <w:tc>
          <w:tcPr>
            <w:tcW w:w="659" w:type="pct"/>
            <w:tcBorders>
              <w:top w:val="nil"/>
              <w:left w:val="single" w:sz="4" w:space="0" w:color="auto"/>
              <w:bottom w:val="nil"/>
              <w:right w:val="single" w:sz="4" w:space="0" w:color="auto"/>
            </w:tcBorders>
            <w:shd w:val="clear" w:color="auto" w:fill="auto"/>
            <w:vAlign w:val="center"/>
            <w:hideMark/>
          </w:tcPr>
          <w:p w:rsidR="007023DD" w:rsidRPr="00E22B26" w:rsidRDefault="007023DD" w:rsidP="007023DD">
            <w:pPr>
              <w:bidi w:val="0"/>
              <w:rPr>
                <w:rFonts w:ascii="Arial" w:hAnsi="Arial" w:cs="Arial"/>
                <w:noProof w:val="0"/>
                <w:color w:val="000000"/>
                <w:sz w:val="13"/>
                <w:szCs w:val="13"/>
              </w:rPr>
            </w:pPr>
            <w:r w:rsidRPr="00E22B26">
              <w:rPr>
                <w:rFonts w:ascii="Arial" w:hAnsi="Arial" w:cs="Arial"/>
                <w:noProof w:val="0"/>
                <w:color w:val="000000"/>
                <w:sz w:val="13"/>
                <w:szCs w:val="13"/>
              </w:rPr>
              <w:t>Ramallah &amp; Al-</w:t>
            </w:r>
            <w:proofErr w:type="spellStart"/>
            <w:r w:rsidRPr="00E22B26">
              <w:rPr>
                <w:rFonts w:ascii="Arial" w:hAnsi="Arial" w:cs="Arial"/>
                <w:noProof w:val="0"/>
                <w:color w:val="000000"/>
                <w:sz w:val="13"/>
                <w:szCs w:val="13"/>
              </w:rPr>
              <w:t>Bireh</w:t>
            </w:r>
            <w:proofErr w:type="spellEnd"/>
          </w:p>
        </w:tc>
      </w:tr>
      <w:tr w:rsidR="007023DD" w:rsidRPr="00E22B26" w:rsidTr="00E22B26">
        <w:trPr>
          <w:trHeight w:val="20"/>
          <w:jc w:val="center"/>
        </w:trPr>
        <w:tc>
          <w:tcPr>
            <w:tcW w:w="429" w:type="pct"/>
            <w:tcBorders>
              <w:top w:val="nil"/>
              <w:left w:val="single" w:sz="4" w:space="0" w:color="auto"/>
              <w:bottom w:val="nil"/>
              <w:right w:val="single" w:sz="4" w:space="0" w:color="auto"/>
            </w:tcBorders>
            <w:shd w:val="clear" w:color="auto" w:fill="auto"/>
            <w:vAlign w:val="center"/>
            <w:hideMark/>
          </w:tcPr>
          <w:p w:rsidR="007023DD" w:rsidRPr="00E22B26" w:rsidRDefault="007023DD" w:rsidP="007023DD">
            <w:pPr>
              <w:rPr>
                <w:rFonts w:ascii="Simplified Arabic" w:hAnsi="Simplified Arabic"/>
                <w:noProof w:val="0"/>
                <w:sz w:val="13"/>
                <w:szCs w:val="13"/>
              </w:rPr>
            </w:pPr>
            <w:r w:rsidRPr="00E22B26">
              <w:rPr>
                <w:rFonts w:ascii="Simplified Arabic" w:hAnsi="Simplified Arabic"/>
                <w:noProof w:val="0"/>
                <w:sz w:val="13"/>
                <w:szCs w:val="13"/>
                <w:rtl/>
              </w:rPr>
              <w:t>أريحا والأغوار</w:t>
            </w:r>
          </w:p>
        </w:tc>
        <w:tc>
          <w:tcPr>
            <w:tcW w:w="401"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34.0</w:t>
            </w:r>
          </w:p>
        </w:tc>
        <w:tc>
          <w:tcPr>
            <w:tcW w:w="358"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26.8</w:t>
            </w:r>
          </w:p>
        </w:tc>
        <w:tc>
          <w:tcPr>
            <w:tcW w:w="421"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5.4</w:t>
            </w:r>
          </w:p>
        </w:tc>
        <w:tc>
          <w:tcPr>
            <w:tcW w:w="327"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8.3</w:t>
            </w:r>
          </w:p>
        </w:tc>
        <w:tc>
          <w:tcPr>
            <w:tcW w:w="396"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1.7</w:t>
            </w:r>
          </w:p>
        </w:tc>
        <w:tc>
          <w:tcPr>
            <w:tcW w:w="610"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0.2</w:t>
            </w:r>
          </w:p>
        </w:tc>
        <w:tc>
          <w:tcPr>
            <w:tcW w:w="402"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1.8</w:t>
            </w:r>
          </w:p>
        </w:tc>
        <w:tc>
          <w:tcPr>
            <w:tcW w:w="383"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4.4</w:t>
            </w:r>
          </w:p>
        </w:tc>
        <w:tc>
          <w:tcPr>
            <w:tcW w:w="389"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4.7</w:t>
            </w:r>
          </w:p>
        </w:tc>
        <w:tc>
          <w:tcPr>
            <w:tcW w:w="225" w:type="pct"/>
            <w:tcBorders>
              <w:top w:val="nil"/>
              <w:left w:val="nil"/>
              <w:bottom w:val="nil"/>
              <w:right w:val="single" w:sz="4" w:space="0" w:color="auto"/>
            </w:tcBorders>
            <w:shd w:val="clear" w:color="auto" w:fill="auto"/>
            <w:noWrap/>
            <w:vAlign w:val="center"/>
            <w:hideMark/>
          </w:tcPr>
          <w:p w:rsidR="007023DD" w:rsidRPr="007023DD" w:rsidRDefault="007023DD" w:rsidP="007023DD">
            <w:pPr>
              <w:bidi w:val="0"/>
              <w:jc w:val="right"/>
              <w:rPr>
                <w:rFonts w:ascii="Arial" w:hAnsi="Arial" w:cs="Arial"/>
                <w:color w:val="000000"/>
                <w:sz w:val="14"/>
                <w:szCs w:val="14"/>
              </w:rPr>
            </w:pPr>
            <w:r w:rsidRPr="007023DD">
              <w:rPr>
                <w:rFonts w:ascii="Arial" w:hAnsi="Arial" w:cs="Arial"/>
                <w:color w:val="000000"/>
                <w:sz w:val="14"/>
                <w:szCs w:val="14"/>
              </w:rPr>
              <w:t>12.7</w:t>
            </w:r>
          </w:p>
        </w:tc>
        <w:tc>
          <w:tcPr>
            <w:tcW w:w="659" w:type="pct"/>
            <w:tcBorders>
              <w:top w:val="nil"/>
              <w:left w:val="single" w:sz="4" w:space="0" w:color="auto"/>
              <w:bottom w:val="nil"/>
              <w:right w:val="single" w:sz="4" w:space="0" w:color="auto"/>
            </w:tcBorders>
            <w:shd w:val="clear" w:color="auto" w:fill="auto"/>
            <w:vAlign w:val="center"/>
            <w:hideMark/>
          </w:tcPr>
          <w:p w:rsidR="007023DD" w:rsidRPr="00E22B26" w:rsidRDefault="007023DD" w:rsidP="007023DD">
            <w:pPr>
              <w:bidi w:val="0"/>
              <w:rPr>
                <w:rFonts w:ascii="Arial" w:hAnsi="Arial" w:cs="Arial"/>
                <w:noProof w:val="0"/>
                <w:color w:val="000000"/>
                <w:sz w:val="13"/>
                <w:szCs w:val="13"/>
              </w:rPr>
            </w:pPr>
            <w:r w:rsidRPr="00E22B26">
              <w:rPr>
                <w:rFonts w:ascii="Arial" w:hAnsi="Arial" w:cs="Arial"/>
                <w:noProof w:val="0"/>
                <w:color w:val="000000"/>
                <w:sz w:val="13"/>
                <w:szCs w:val="13"/>
              </w:rPr>
              <w:t xml:space="preserve">Jericho &amp; Al </w:t>
            </w:r>
            <w:proofErr w:type="spellStart"/>
            <w:r w:rsidRPr="00E22B26">
              <w:rPr>
                <w:rFonts w:ascii="Arial" w:hAnsi="Arial" w:cs="Arial"/>
                <w:noProof w:val="0"/>
                <w:color w:val="000000"/>
                <w:sz w:val="13"/>
                <w:szCs w:val="13"/>
              </w:rPr>
              <w:t>Aghwar</w:t>
            </w:r>
            <w:proofErr w:type="spellEnd"/>
          </w:p>
        </w:tc>
      </w:tr>
      <w:tr w:rsidR="007023DD" w:rsidRPr="00E22B26" w:rsidTr="00E22B26">
        <w:trPr>
          <w:trHeight w:val="20"/>
          <w:jc w:val="center"/>
        </w:trPr>
        <w:tc>
          <w:tcPr>
            <w:tcW w:w="429" w:type="pct"/>
            <w:tcBorders>
              <w:top w:val="nil"/>
              <w:left w:val="single" w:sz="4" w:space="0" w:color="auto"/>
              <w:bottom w:val="nil"/>
              <w:right w:val="single" w:sz="4" w:space="0" w:color="auto"/>
            </w:tcBorders>
            <w:shd w:val="clear" w:color="auto" w:fill="auto"/>
            <w:vAlign w:val="center"/>
            <w:hideMark/>
          </w:tcPr>
          <w:p w:rsidR="007023DD" w:rsidRPr="00E22B26" w:rsidRDefault="007023DD" w:rsidP="007023DD">
            <w:pPr>
              <w:rPr>
                <w:rFonts w:ascii="Simplified Arabic" w:hAnsi="Simplified Arabic"/>
                <w:noProof w:val="0"/>
                <w:sz w:val="13"/>
                <w:szCs w:val="13"/>
              </w:rPr>
            </w:pPr>
            <w:r w:rsidRPr="00E22B26">
              <w:rPr>
                <w:rFonts w:ascii="Simplified Arabic" w:hAnsi="Simplified Arabic"/>
                <w:noProof w:val="0"/>
                <w:sz w:val="13"/>
                <w:szCs w:val="13"/>
                <w:rtl/>
              </w:rPr>
              <w:t>القدس</w:t>
            </w:r>
          </w:p>
        </w:tc>
        <w:tc>
          <w:tcPr>
            <w:tcW w:w="401"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14.7</w:t>
            </w:r>
          </w:p>
        </w:tc>
        <w:tc>
          <w:tcPr>
            <w:tcW w:w="358"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37.5</w:t>
            </w:r>
          </w:p>
        </w:tc>
        <w:tc>
          <w:tcPr>
            <w:tcW w:w="421"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10.6</w:t>
            </w:r>
          </w:p>
        </w:tc>
        <w:tc>
          <w:tcPr>
            <w:tcW w:w="327"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1.7</w:t>
            </w:r>
          </w:p>
        </w:tc>
        <w:tc>
          <w:tcPr>
            <w:tcW w:w="396"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5.0</w:t>
            </w:r>
          </w:p>
        </w:tc>
        <w:tc>
          <w:tcPr>
            <w:tcW w:w="610"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0.1</w:t>
            </w:r>
          </w:p>
        </w:tc>
        <w:tc>
          <w:tcPr>
            <w:tcW w:w="402"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0.0</w:t>
            </w:r>
          </w:p>
        </w:tc>
        <w:tc>
          <w:tcPr>
            <w:tcW w:w="383"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11.7</w:t>
            </w:r>
          </w:p>
        </w:tc>
        <w:tc>
          <w:tcPr>
            <w:tcW w:w="389"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1.8</w:t>
            </w:r>
          </w:p>
        </w:tc>
        <w:tc>
          <w:tcPr>
            <w:tcW w:w="225" w:type="pct"/>
            <w:tcBorders>
              <w:top w:val="nil"/>
              <w:left w:val="nil"/>
              <w:bottom w:val="nil"/>
              <w:right w:val="single" w:sz="4" w:space="0" w:color="auto"/>
            </w:tcBorders>
            <w:shd w:val="clear" w:color="auto" w:fill="auto"/>
            <w:noWrap/>
            <w:vAlign w:val="center"/>
            <w:hideMark/>
          </w:tcPr>
          <w:p w:rsidR="007023DD" w:rsidRPr="007023DD" w:rsidRDefault="007023DD" w:rsidP="007023DD">
            <w:pPr>
              <w:bidi w:val="0"/>
              <w:jc w:val="right"/>
              <w:rPr>
                <w:rFonts w:ascii="Arial" w:hAnsi="Arial" w:cs="Arial"/>
                <w:color w:val="000000"/>
                <w:sz w:val="14"/>
                <w:szCs w:val="14"/>
              </w:rPr>
            </w:pPr>
            <w:r w:rsidRPr="007023DD">
              <w:rPr>
                <w:rFonts w:ascii="Arial" w:hAnsi="Arial" w:cs="Arial"/>
                <w:color w:val="000000"/>
                <w:sz w:val="14"/>
                <w:szCs w:val="14"/>
              </w:rPr>
              <w:t>16.9</w:t>
            </w:r>
          </w:p>
        </w:tc>
        <w:tc>
          <w:tcPr>
            <w:tcW w:w="659" w:type="pct"/>
            <w:tcBorders>
              <w:top w:val="nil"/>
              <w:left w:val="single" w:sz="4" w:space="0" w:color="auto"/>
              <w:bottom w:val="nil"/>
              <w:right w:val="single" w:sz="4" w:space="0" w:color="auto"/>
            </w:tcBorders>
            <w:shd w:val="clear" w:color="auto" w:fill="auto"/>
            <w:vAlign w:val="center"/>
            <w:hideMark/>
          </w:tcPr>
          <w:p w:rsidR="007023DD" w:rsidRPr="00E22B26" w:rsidRDefault="007023DD" w:rsidP="007023DD">
            <w:pPr>
              <w:bidi w:val="0"/>
              <w:rPr>
                <w:rFonts w:ascii="Arial" w:hAnsi="Arial" w:cs="Arial"/>
                <w:noProof w:val="0"/>
                <w:color w:val="000000"/>
                <w:sz w:val="13"/>
                <w:szCs w:val="13"/>
              </w:rPr>
            </w:pPr>
            <w:r w:rsidRPr="00E22B26">
              <w:rPr>
                <w:rFonts w:ascii="Arial" w:hAnsi="Arial" w:cs="Arial"/>
                <w:noProof w:val="0"/>
                <w:color w:val="000000"/>
                <w:sz w:val="13"/>
                <w:szCs w:val="13"/>
              </w:rPr>
              <w:t>Jerusalem</w:t>
            </w:r>
          </w:p>
        </w:tc>
      </w:tr>
      <w:tr w:rsidR="007023DD" w:rsidRPr="00E22B26" w:rsidTr="00E22B26">
        <w:trPr>
          <w:trHeight w:val="20"/>
          <w:jc w:val="center"/>
        </w:trPr>
        <w:tc>
          <w:tcPr>
            <w:tcW w:w="429" w:type="pct"/>
            <w:tcBorders>
              <w:top w:val="nil"/>
              <w:left w:val="single" w:sz="4" w:space="0" w:color="auto"/>
              <w:bottom w:val="nil"/>
              <w:right w:val="single" w:sz="4" w:space="0" w:color="auto"/>
            </w:tcBorders>
            <w:shd w:val="clear" w:color="auto" w:fill="auto"/>
            <w:vAlign w:val="center"/>
            <w:hideMark/>
          </w:tcPr>
          <w:p w:rsidR="007023DD" w:rsidRPr="00E22B26" w:rsidRDefault="007023DD" w:rsidP="007023DD">
            <w:pPr>
              <w:rPr>
                <w:rFonts w:ascii="Simplified Arabic" w:hAnsi="Simplified Arabic"/>
                <w:noProof w:val="0"/>
                <w:sz w:val="13"/>
                <w:szCs w:val="13"/>
              </w:rPr>
            </w:pPr>
            <w:r w:rsidRPr="00E22B26">
              <w:rPr>
                <w:rFonts w:ascii="Simplified Arabic" w:hAnsi="Simplified Arabic"/>
                <w:noProof w:val="0"/>
                <w:sz w:val="13"/>
                <w:szCs w:val="13"/>
                <w:rtl/>
              </w:rPr>
              <w:t>بيت لحم</w:t>
            </w:r>
          </w:p>
        </w:tc>
        <w:tc>
          <w:tcPr>
            <w:tcW w:w="401"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26.7</w:t>
            </w:r>
          </w:p>
        </w:tc>
        <w:tc>
          <w:tcPr>
            <w:tcW w:w="358"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32.5</w:t>
            </w:r>
          </w:p>
        </w:tc>
        <w:tc>
          <w:tcPr>
            <w:tcW w:w="421"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3.7</w:t>
            </w:r>
          </w:p>
        </w:tc>
        <w:tc>
          <w:tcPr>
            <w:tcW w:w="327"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8.2</w:t>
            </w:r>
          </w:p>
        </w:tc>
        <w:tc>
          <w:tcPr>
            <w:tcW w:w="396"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9.1</w:t>
            </w:r>
          </w:p>
        </w:tc>
        <w:tc>
          <w:tcPr>
            <w:tcW w:w="610"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0.4</w:t>
            </w:r>
          </w:p>
        </w:tc>
        <w:tc>
          <w:tcPr>
            <w:tcW w:w="402"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0.3</w:t>
            </w:r>
          </w:p>
        </w:tc>
        <w:tc>
          <w:tcPr>
            <w:tcW w:w="383"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4.9</w:t>
            </w:r>
          </w:p>
        </w:tc>
        <w:tc>
          <w:tcPr>
            <w:tcW w:w="389"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5.0</w:t>
            </w:r>
          </w:p>
        </w:tc>
        <w:tc>
          <w:tcPr>
            <w:tcW w:w="225" w:type="pct"/>
            <w:tcBorders>
              <w:top w:val="nil"/>
              <w:left w:val="nil"/>
              <w:bottom w:val="nil"/>
              <w:right w:val="single" w:sz="4" w:space="0" w:color="auto"/>
            </w:tcBorders>
            <w:shd w:val="clear" w:color="auto" w:fill="auto"/>
            <w:noWrap/>
            <w:vAlign w:val="center"/>
            <w:hideMark/>
          </w:tcPr>
          <w:p w:rsidR="007023DD" w:rsidRPr="007023DD" w:rsidRDefault="007023DD" w:rsidP="007023DD">
            <w:pPr>
              <w:bidi w:val="0"/>
              <w:jc w:val="right"/>
              <w:rPr>
                <w:rFonts w:ascii="Arial" w:hAnsi="Arial" w:cs="Arial"/>
                <w:color w:val="000000"/>
                <w:sz w:val="14"/>
                <w:szCs w:val="14"/>
              </w:rPr>
            </w:pPr>
            <w:r w:rsidRPr="007023DD">
              <w:rPr>
                <w:rFonts w:ascii="Arial" w:hAnsi="Arial" w:cs="Arial"/>
                <w:color w:val="000000"/>
                <w:sz w:val="14"/>
                <w:szCs w:val="14"/>
              </w:rPr>
              <w:t>9.2</w:t>
            </w:r>
          </w:p>
        </w:tc>
        <w:tc>
          <w:tcPr>
            <w:tcW w:w="659" w:type="pct"/>
            <w:tcBorders>
              <w:top w:val="nil"/>
              <w:left w:val="single" w:sz="4" w:space="0" w:color="auto"/>
              <w:bottom w:val="nil"/>
              <w:right w:val="single" w:sz="4" w:space="0" w:color="auto"/>
            </w:tcBorders>
            <w:shd w:val="clear" w:color="auto" w:fill="auto"/>
            <w:vAlign w:val="center"/>
            <w:hideMark/>
          </w:tcPr>
          <w:p w:rsidR="007023DD" w:rsidRPr="00E22B26" w:rsidRDefault="007023DD" w:rsidP="007023DD">
            <w:pPr>
              <w:bidi w:val="0"/>
              <w:rPr>
                <w:rFonts w:ascii="Arial" w:hAnsi="Arial" w:cs="Arial"/>
                <w:noProof w:val="0"/>
                <w:color w:val="000000"/>
                <w:sz w:val="13"/>
                <w:szCs w:val="13"/>
              </w:rPr>
            </w:pPr>
            <w:r w:rsidRPr="00E22B26">
              <w:rPr>
                <w:rFonts w:ascii="Arial" w:hAnsi="Arial" w:cs="Arial"/>
                <w:noProof w:val="0"/>
                <w:color w:val="000000"/>
                <w:sz w:val="13"/>
                <w:szCs w:val="13"/>
              </w:rPr>
              <w:t>Bethlehem</w:t>
            </w:r>
          </w:p>
        </w:tc>
      </w:tr>
      <w:tr w:rsidR="007023DD" w:rsidRPr="00E22B26" w:rsidTr="00E22B26">
        <w:trPr>
          <w:trHeight w:val="20"/>
          <w:jc w:val="center"/>
        </w:trPr>
        <w:tc>
          <w:tcPr>
            <w:tcW w:w="429" w:type="pct"/>
            <w:tcBorders>
              <w:top w:val="nil"/>
              <w:left w:val="single" w:sz="4" w:space="0" w:color="auto"/>
              <w:bottom w:val="nil"/>
              <w:right w:val="single" w:sz="4" w:space="0" w:color="auto"/>
            </w:tcBorders>
            <w:shd w:val="clear" w:color="auto" w:fill="auto"/>
            <w:vAlign w:val="center"/>
            <w:hideMark/>
          </w:tcPr>
          <w:p w:rsidR="007023DD" w:rsidRPr="00E22B26" w:rsidRDefault="007023DD" w:rsidP="007023DD">
            <w:pPr>
              <w:rPr>
                <w:rFonts w:ascii="Simplified Arabic" w:hAnsi="Simplified Arabic"/>
                <w:noProof w:val="0"/>
                <w:sz w:val="13"/>
                <w:szCs w:val="13"/>
              </w:rPr>
            </w:pPr>
            <w:r w:rsidRPr="00E22B26">
              <w:rPr>
                <w:rFonts w:ascii="Simplified Arabic" w:hAnsi="Simplified Arabic"/>
                <w:noProof w:val="0"/>
                <w:sz w:val="13"/>
                <w:szCs w:val="13"/>
                <w:rtl/>
              </w:rPr>
              <w:t>الخليل</w:t>
            </w:r>
          </w:p>
        </w:tc>
        <w:tc>
          <w:tcPr>
            <w:tcW w:w="401"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22.6</w:t>
            </w:r>
          </w:p>
        </w:tc>
        <w:tc>
          <w:tcPr>
            <w:tcW w:w="358"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31.7</w:t>
            </w:r>
          </w:p>
        </w:tc>
        <w:tc>
          <w:tcPr>
            <w:tcW w:w="421"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7.0</w:t>
            </w:r>
          </w:p>
        </w:tc>
        <w:tc>
          <w:tcPr>
            <w:tcW w:w="327"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2.8</w:t>
            </w:r>
          </w:p>
        </w:tc>
        <w:tc>
          <w:tcPr>
            <w:tcW w:w="396"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9.1</w:t>
            </w:r>
          </w:p>
        </w:tc>
        <w:tc>
          <w:tcPr>
            <w:tcW w:w="610"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2.1</w:t>
            </w:r>
          </w:p>
        </w:tc>
        <w:tc>
          <w:tcPr>
            <w:tcW w:w="402"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1.0</w:t>
            </w:r>
          </w:p>
        </w:tc>
        <w:tc>
          <w:tcPr>
            <w:tcW w:w="383"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7.6</w:t>
            </w:r>
          </w:p>
        </w:tc>
        <w:tc>
          <w:tcPr>
            <w:tcW w:w="389"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9.8</w:t>
            </w:r>
          </w:p>
        </w:tc>
        <w:tc>
          <w:tcPr>
            <w:tcW w:w="225" w:type="pct"/>
            <w:tcBorders>
              <w:top w:val="nil"/>
              <w:left w:val="nil"/>
              <w:bottom w:val="nil"/>
              <w:right w:val="single" w:sz="4" w:space="0" w:color="auto"/>
            </w:tcBorders>
            <w:shd w:val="clear" w:color="auto" w:fill="auto"/>
            <w:noWrap/>
            <w:vAlign w:val="center"/>
            <w:hideMark/>
          </w:tcPr>
          <w:p w:rsidR="007023DD" w:rsidRPr="007023DD" w:rsidRDefault="007023DD" w:rsidP="007023DD">
            <w:pPr>
              <w:bidi w:val="0"/>
              <w:jc w:val="right"/>
              <w:rPr>
                <w:rFonts w:ascii="Arial" w:hAnsi="Arial" w:cs="Arial"/>
                <w:color w:val="000000"/>
                <w:sz w:val="14"/>
                <w:szCs w:val="14"/>
              </w:rPr>
            </w:pPr>
            <w:r w:rsidRPr="007023DD">
              <w:rPr>
                <w:rFonts w:ascii="Arial" w:hAnsi="Arial" w:cs="Arial"/>
                <w:color w:val="000000"/>
                <w:sz w:val="14"/>
                <w:szCs w:val="14"/>
              </w:rPr>
              <w:t>6.3</w:t>
            </w:r>
          </w:p>
        </w:tc>
        <w:tc>
          <w:tcPr>
            <w:tcW w:w="659" w:type="pct"/>
            <w:tcBorders>
              <w:top w:val="nil"/>
              <w:left w:val="single" w:sz="4" w:space="0" w:color="auto"/>
              <w:bottom w:val="nil"/>
              <w:right w:val="single" w:sz="4" w:space="0" w:color="auto"/>
            </w:tcBorders>
            <w:shd w:val="clear" w:color="auto" w:fill="auto"/>
            <w:vAlign w:val="center"/>
            <w:hideMark/>
          </w:tcPr>
          <w:p w:rsidR="007023DD" w:rsidRPr="00E22B26" w:rsidRDefault="007023DD" w:rsidP="007023DD">
            <w:pPr>
              <w:bidi w:val="0"/>
              <w:rPr>
                <w:rFonts w:ascii="Arial" w:hAnsi="Arial" w:cs="Arial"/>
                <w:noProof w:val="0"/>
                <w:color w:val="000000"/>
                <w:sz w:val="13"/>
                <w:szCs w:val="13"/>
              </w:rPr>
            </w:pPr>
            <w:r w:rsidRPr="00E22B26">
              <w:rPr>
                <w:rFonts w:ascii="Arial" w:hAnsi="Arial" w:cs="Arial"/>
                <w:noProof w:val="0"/>
                <w:color w:val="000000"/>
                <w:sz w:val="13"/>
                <w:szCs w:val="13"/>
              </w:rPr>
              <w:t>Hebron</w:t>
            </w:r>
          </w:p>
        </w:tc>
      </w:tr>
      <w:tr w:rsidR="007023DD" w:rsidRPr="00E22B26" w:rsidTr="00E22B26">
        <w:trPr>
          <w:trHeight w:val="20"/>
          <w:jc w:val="center"/>
        </w:trPr>
        <w:tc>
          <w:tcPr>
            <w:tcW w:w="429" w:type="pct"/>
            <w:tcBorders>
              <w:top w:val="nil"/>
              <w:left w:val="single" w:sz="4" w:space="0" w:color="auto"/>
              <w:bottom w:val="nil"/>
              <w:right w:val="single" w:sz="4" w:space="0" w:color="auto"/>
            </w:tcBorders>
            <w:shd w:val="clear" w:color="auto" w:fill="auto"/>
            <w:vAlign w:val="center"/>
            <w:hideMark/>
          </w:tcPr>
          <w:p w:rsidR="007023DD" w:rsidRPr="00E22B26" w:rsidRDefault="007023DD" w:rsidP="007023DD">
            <w:pPr>
              <w:rPr>
                <w:rFonts w:ascii="Simplified Arabic" w:hAnsi="Simplified Arabic"/>
                <w:b/>
                <w:bCs/>
                <w:noProof w:val="0"/>
                <w:sz w:val="13"/>
                <w:szCs w:val="13"/>
              </w:rPr>
            </w:pPr>
            <w:r w:rsidRPr="00E22B26">
              <w:rPr>
                <w:rFonts w:ascii="Simplified Arabic" w:hAnsi="Simplified Arabic"/>
                <w:b/>
                <w:bCs/>
                <w:noProof w:val="0"/>
                <w:sz w:val="13"/>
                <w:szCs w:val="13"/>
                <w:rtl/>
              </w:rPr>
              <w:t xml:space="preserve">قطاع غزة </w:t>
            </w:r>
          </w:p>
        </w:tc>
        <w:tc>
          <w:tcPr>
            <w:tcW w:w="401"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b/>
                <w:bCs/>
                <w:color w:val="000000"/>
                <w:sz w:val="14"/>
                <w:szCs w:val="14"/>
              </w:rPr>
            </w:pPr>
            <w:r w:rsidRPr="007023DD">
              <w:rPr>
                <w:rFonts w:ascii="Arial" w:hAnsi="Arial" w:cs="Arial"/>
                <w:b/>
                <w:bCs/>
                <w:color w:val="000000"/>
                <w:sz w:val="14"/>
                <w:szCs w:val="14"/>
              </w:rPr>
              <w:t>14.6</w:t>
            </w:r>
          </w:p>
        </w:tc>
        <w:tc>
          <w:tcPr>
            <w:tcW w:w="358"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b/>
                <w:bCs/>
                <w:color w:val="000000"/>
                <w:sz w:val="14"/>
                <w:szCs w:val="14"/>
              </w:rPr>
            </w:pPr>
            <w:r w:rsidRPr="007023DD">
              <w:rPr>
                <w:rFonts w:ascii="Arial" w:hAnsi="Arial" w:cs="Arial"/>
                <w:b/>
                <w:bCs/>
                <w:color w:val="000000"/>
                <w:sz w:val="14"/>
                <w:szCs w:val="14"/>
              </w:rPr>
              <w:t>25.3</w:t>
            </w:r>
          </w:p>
        </w:tc>
        <w:tc>
          <w:tcPr>
            <w:tcW w:w="421"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b/>
                <w:bCs/>
                <w:color w:val="000000"/>
                <w:sz w:val="14"/>
                <w:szCs w:val="14"/>
              </w:rPr>
            </w:pPr>
            <w:r w:rsidRPr="007023DD">
              <w:rPr>
                <w:rFonts w:ascii="Arial" w:hAnsi="Arial" w:cs="Arial"/>
                <w:b/>
                <w:bCs/>
                <w:color w:val="000000"/>
                <w:sz w:val="14"/>
                <w:szCs w:val="14"/>
              </w:rPr>
              <w:t>8.0</w:t>
            </w:r>
          </w:p>
        </w:tc>
        <w:tc>
          <w:tcPr>
            <w:tcW w:w="327"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b/>
                <w:bCs/>
                <w:color w:val="000000"/>
                <w:sz w:val="14"/>
                <w:szCs w:val="14"/>
              </w:rPr>
            </w:pPr>
            <w:r w:rsidRPr="007023DD">
              <w:rPr>
                <w:rFonts w:ascii="Arial" w:hAnsi="Arial" w:cs="Arial"/>
                <w:b/>
                <w:bCs/>
                <w:color w:val="000000"/>
                <w:sz w:val="14"/>
                <w:szCs w:val="14"/>
              </w:rPr>
              <w:t>5.4</w:t>
            </w:r>
          </w:p>
        </w:tc>
        <w:tc>
          <w:tcPr>
            <w:tcW w:w="396"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b/>
                <w:bCs/>
                <w:color w:val="000000"/>
                <w:sz w:val="14"/>
                <w:szCs w:val="14"/>
              </w:rPr>
            </w:pPr>
            <w:r w:rsidRPr="007023DD">
              <w:rPr>
                <w:rFonts w:ascii="Arial" w:hAnsi="Arial" w:cs="Arial"/>
                <w:b/>
                <w:bCs/>
                <w:color w:val="000000"/>
                <w:sz w:val="14"/>
                <w:szCs w:val="14"/>
              </w:rPr>
              <w:t>1.2</w:t>
            </w:r>
          </w:p>
        </w:tc>
        <w:tc>
          <w:tcPr>
            <w:tcW w:w="610"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b/>
                <w:bCs/>
                <w:color w:val="000000"/>
                <w:sz w:val="14"/>
                <w:szCs w:val="14"/>
              </w:rPr>
            </w:pPr>
            <w:r w:rsidRPr="007023DD">
              <w:rPr>
                <w:rFonts w:ascii="Arial" w:hAnsi="Arial" w:cs="Arial"/>
                <w:b/>
                <w:bCs/>
                <w:color w:val="000000"/>
                <w:sz w:val="14"/>
                <w:szCs w:val="14"/>
              </w:rPr>
              <w:t>0.2</w:t>
            </w:r>
          </w:p>
        </w:tc>
        <w:tc>
          <w:tcPr>
            <w:tcW w:w="402"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b/>
                <w:bCs/>
                <w:color w:val="000000"/>
                <w:sz w:val="14"/>
                <w:szCs w:val="14"/>
              </w:rPr>
            </w:pPr>
            <w:r w:rsidRPr="007023DD">
              <w:rPr>
                <w:rFonts w:ascii="Arial" w:hAnsi="Arial" w:cs="Arial"/>
                <w:b/>
                <w:bCs/>
                <w:color w:val="000000"/>
                <w:sz w:val="14"/>
                <w:szCs w:val="14"/>
              </w:rPr>
              <w:t>0.1</w:t>
            </w:r>
          </w:p>
        </w:tc>
        <w:tc>
          <w:tcPr>
            <w:tcW w:w="383"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b/>
                <w:bCs/>
                <w:color w:val="000000"/>
                <w:sz w:val="14"/>
                <w:szCs w:val="14"/>
              </w:rPr>
            </w:pPr>
            <w:r w:rsidRPr="007023DD">
              <w:rPr>
                <w:rFonts w:ascii="Arial" w:hAnsi="Arial" w:cs="Arial"/>
                <w:b/>
                <w:bCs/>
                <w:color w:val="000000"/>
                <w:sz w:val="14"/>
                <w:szCs w:val="14"/>
              </w:rPr>
              <w:t>37.7</w:t>
            </w:r>
          </w:p>
        </w:tc>
        <w:tc>
          <w:tcPr>
            <w:tcW w:w="389"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b/>
                <w:bCs/>
                <w:color w:val="000000"/>
                <w:sz w:val="14"/>
                <w:szCs w:val="14"/>
              </w:rPr>
            </w:pPr>
            <w:r w:rsidRPr="007023DD">
              <w:rPr>
                <w:rFonts w:ascii="Arial" w:hAnsi="Arial" w:cs="Arial"/>
                <w:b/>
                <w:bCs/>
                <w:color w:val="000000"/>
                <w:sz w:val="14"/>
                <w:szCs w:val="14"/>
              </w:rPr>
              <w:t>0.5</w:t>
            </w:r>
          </w:p>
        </w:tc>
        <w:tc>
          <w:tcPr>
            <w:tcW w:w="225" w:type="pct"/>
            <w:tcBorders>
              <w:top w:val="nil"/>
              <w:left w:val="nil"/>
              <w:bottom w:val="nil"/>
              <w:right w:val="single" w:sz="4" w:space="0" w:color="auto"/>
            </w:tcBorders>
            <w:shd w:val="clear" w:color="auto" w:fill="auto"/>
            <w:noWrap/>
            <w:vAlign w:val="center"/>
            <w:hideMark/>
          </w:tcPr>
          <w:p w:rsidR="007023DD" w:rsidRPr="007023DD" w:rsidRDefault="007023DD" w:rsidP="007023DD">
            <w:pPr>
              <w:bidi w:val="0"/>
              <w:jc w:val="right"/>
              <w:rPr>
                <w:rFonts w:ascii="Arial" w:hAnsi="Arial" w:cs="Arial"/>
                <w:b/>
                <w:bCs/>
                <w:color w:val="000000"/>
                <w:sz w:val="14"/>
                <w:szCs w:val="14"/>
              </w:rPr>
            </w:pPr>
            <w:r w:rsidRPr="007023DD">
              <w:rPr>
                <w:rFonts w:ascii="Arial" w:hAnsi="Arial" w:cs="Arial"/>
                <w:b/>
                <w:bCs/>
                <w:color w:val="000000"/>
                <w:sz w:val="14"/>
                <w:szCs w:val="14"/>
              </w:rPr>
              <w:t>7.0</w:t>
            </w:r>
          </w:p>
        </w:tc>
        <w:tc>
          <w:tcPr>
            <w:tcW w:w="659" w:type="pct"/>
            <w:tcBorders>
              <w:top w:val="nil"/>
              <w:left w:val="single" w:sz="4" w:space="0" w:color="auto"/>
              <w:bottom w:val="nil"/>
              <w:right w:val="single" w:sz="4" w:space="0" w:color="auto"/>
            </w:tcBorders>
            <w:shd w:val="clear" w:color="auto" w:fill="auto"/>
            <w:vAlign w:val="center"/>
            <w:hideMark/>
          </w:tcPr>
          <w:p w:rsidR="007023DD" w:rsidRPr="00E22B26" w:rsidRDefault="007023DD" w:rsidP="007023DD">
            <w:pPr>
              <w:bidi w:val="0"/>
              <w:rPr>
                <w:rFonts w:ascii="Arial" w:hAnsi="Arial" w:cs="Arial"/>
                <w:b/>
                <w:bCs/>
                <w:noProof w:val="0"/>
                <w:sz w:val="13"/>
                <w:szCs w:val="13"/>
              </w:rPr>
            </w:pPr>
            <w:r w:rsidRPr="00E22B26">
              <w:rPr>
                <w:rFonts w:ascii="Arial" w:hAnsi="Arial" w:cs="Arial"/>
                <w:b/>
                <w:bCs/>
                <w:noProof w:val="0"/>
                <w:sz w:val="13"/>
                <w:szCs w:val="13"/>
              </w:rPr>
              <w:t xml:space="preserve">Gaza Strip </w:t>
            </w:r>
          </w:p>
        </w:tc>
      </w:tr>
      <w:tr w:rsidR="007023DD" w:rsidRPr="00E22B26" w:rsidTr="00E22B26">
        <w:trPr>
          <w:trHeight w:val="20"/>
          <w:jc w:val="center"/>
        </w:trPr>
        <w:tc>
          <w:tcPr>
            <w:tcW w:w="429" w:type="pct"/>
            <w:tcBorders>
              <w:top w:val="nil"/>
              <w:left w:val="single" w:sz="4" w:space="0" w:color="auto"/>
              <w:bottom w:val="nil"/>
              <w:right w:val="single" w:sz="4" w:space="0" w:color="auto"/>
            </w:tcBorders>
            <w:shd w:val="clear" w:color="auto" w:fill="auto"/>
            <w:vAlign w:val="center"/>
            <w:hideMark/>
          </w:tcPr>
          <w:p w:rsidR="007023DD" w:rsidRPr="00E22B26" w:rsidRDefault="007023DD" w:rsidP="007023DD">
            <w:pPr>
              <w:rPr>
                <w:rFonts w:ascii="Simplified Arabic" w:hAnsi="Simplified Arabic"/>
                <w:noProof w:val="0"/>
                <w:sz w:val="13"/>
                <w:szCs w:val="13"/>
              </w:rPr>
            </w:pPr>
            <w:r w:rsidRPr="00E22B26">
              <w:rPr>
                <w:rFonts w:ascii="Simplified Arabic" w:hAnsi="Simplified Arabic"/>
                <w:noProof w:val="0"/>
                <w:sz w:val="13"/>
                <w:szCs w:val="13"/>
                <w:rtl/>
              </w:rPr>
              <w:t>شمال غزة</w:t>
            </w:r>
          </w:p>
        </w:tc>
        <w:tc>
          <w:tcPr>
            <w:tcW w:w="401"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12.4</w:t>
            </w:r>
          </w:p>
        </w:tc>
        <w:tc>
          <w:tcPr>
            <w:tcW w:w="358"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28.1</w:t>
            </w:r>
          </w:p>
        </w:tc>
        <w:tc>
          <w:tcPr>
            <w:tcW w:w="421"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6.3</w:t>
            </w:r>
          </w:p>
        </w:tc>
        <w:tc>
          <w:tcPr>
            <w:tcW w:w="327"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2.0</w:t>
            </w:r>
          </w:p>
        </w:tc>
        <w:tc>
          <w:tcPr>
            <w:tcW w:w="396"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2.0</w:t>
            </w:r>
          </w:p>
        </w:tc>
        <w:tc>
          <w:tcPr>
            <w:tcW w:w="610"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0.1</w:t>
            </w:r>
          </w:p>
        </w:tc>
        <w:tc>
          <w:tcPr>
            <w:tcW w:w="402"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0.2</w:t>
            </w:r>
          </w:p>
        </w:tc>
        <w:tc>
          <w:tcPr>
            <w:tcW w:w="383"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45.6</w:t>
            </w:r>
          </w:p>
        </w:tc>
        <w:tc>
          <w:tcPr>
            <w:tcW w:w="389"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0.0</w:t>
            </w:r>
          </w:p>
        </w:tc>
        <w:tc>
          <w:tcPr>
            <w:tcW w:w="225" w:type="pct"/>
            <w:tcBorders>
              <w:top w:val="nil"/>
              <w:left w:val="nil"/>
              <w:bottom w:val="nil"/>
              <w:right w:val="single" w:sz="4" w:space="0" w:color="auto"/>
            </w:tcBorders>
            <w:shd w:val="clear" w:color="auto" w:fill="auto"/>
            <w:noWrap/>
            <w:vAlign w:val="center"/>
            <w:hideMark/>
          </w:tcPr>
          <w:p w:rsidR="007023DD" w:rsidRPr="007023DD" w:rsidRDefault="007023DD" w:rsidP="007023DD">
            <w:pPr>
              <w:bidi w:val="0"/>
              <w:jc w:val="right"/>
              <w:rPr>
                <w:rFonts w:ascii="Arial" w:hAnsi="Arial" w:cs="Arial"/>
                <w:color w:val="000000"/>
                <w:sz w:val="14"/>
                <w:szCs w:val="14"/>
              </w:rPr>
            </w:pPr>
            <w:r w:rsidRPr="007023DD">
              <w:rPr>
                <w:rFonts w:ascii="Arial" w:hAnsi="Arial" w:cs="Arial"/>
                <w:color w:val="000000"/>
                <w:sz w:val="14"/>
                <w:szCs w:val="14"/>
              </w:rPr>
              <w:t>3.3</w:t>
            </w:r>
          </w:p>
        </w:tc>
        <w:tc>
          <w:tcPr>
            <w:tcW w:w="659" w:type="pct"/>
            <w:tcBorders>
              <w:top w:val="nil"/>
              <w:left w:val="single" w:sz="4" w:space="0" w:color="auto"/>
              <w:bottom w:val="nil"/>
              <w:right w:val="single" w:sz="4" w:space="0" w:color="auto"/>
            </w:tcBorders>
            <w:shd w:val="clear" w:color="auto" w:fill="auto"/>
            <w:vAlign w:val="center"/>
            <w:hideMark/>
          </w:tcPr>
          <w:p w:rsidR="007023DD" w:rsidRPr="00E22B26" w:rsidRDefault="007023DD" w:rsidP="007023DD">
            <w:pPr>
              <w:bidi w:val="0"/>
              <w:rPr>
                <w:rFonts w:ascii="Arial" w:hAnsi="Arial" w:cs="Arial"/>
                <w:noProof w:val="0"/>
                <w:color w:val="000000"/>
                <w:sz w:val="13"/>
                <w:szCs w:val="13"/>
              </w:rPr>
            </w:pPr>
            <w:r w:rsidRPr="00E22B26">
              <w:rPr>
                <w:rFonts w:ascii="Arial" w:hAnsi="Arial" w:cs="Arial"/>
                <w:noProof w:val="0"/>
                <w:color w:val="000000"/>
                <w:sz w:val="13"/>
                <w:szCs w:val="13"/>
              </w:rPr>
              <w:t>North Gaza</w:t>
            </w:r>
          </w:p>
        </w:tc>
      </w:tr>
      <w:tr w:rsidR="007023DD" w:rsidRPr="00E22B26" w:rsidTr="00E22B26">
        <w:trPr>
          <w:trHeight w:val="20"/>
          <w:jc w:val="center"/>
        </w:trPr>
        <w:tc>
          <w:tcPr>
            <w:tcW w:w="429" w:type="pct"/>
            <w:tcBorders>
              <w:top w:val="nil"/>
              <w:left w:val="single" w:sz="4" w:space="0" w:color="auto"/>
              <w:bottom w:val="nil"/>
              <w:right w:val="single" w:sz="4" w:space="0" w:color="auto"/>
            </w:tcBorders>
            <w:shd w:val="clear" w:color="auto" w:fill="auto"/>
            <w:vAlign w:val="center"/>
            <w:hideMark/>
          </w:tcPr>
          <w:p w:rsidR="007023DD" w:rsidRPr="00E22B26" w:rsidRDefault="007023DD" w:rsidP="007023DD">
            <w:pPr>
              <w:rPr>
                <w:rFonts w:ascii="Simplified Arabic" w:hAnsi="Simplified Arabic"/>
                <w:noProof w:val="0"/>
                <w:sz w:val="13"/>
                <w:szCs w:val="13"/>
              </w:rPr>
            </w:pPr>
            <w:r w:rsidRPr="00E22B26">
              <w:rPr>
                <w:rFonts w:ascii="Simplified Arabic" w:hAnsi="Simplified Arabic"/>
                <w:noProof w:val="0"/>
                <w:sz w:val="13"/>
                <w:szCs w:val="13"/>
                <w:rtl/>
              </w:rPr>
              <w:t>غزة</w:t>
            </w:r>
          </w:p>
        </w:tc>
        <w:tc>
          <w:tcPr>
            <w:tcW w:w="401"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17.3</w:t>
            </w:r>
          </w:p>
        </w:tc>
        <w:tc>
          <w:tcPr>
            <w:tcW w:w="358"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23.9</w:t>
            </w:r>
          </w:p>
        </w:tc>
        <w:tc>
          <w:tcPr>
            <w:tcW w:w="421"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9.0</w:t>
            </w:r>
          </w:p>
        </w:tc>
        <w:tc>
          <w:tcPr>
            <w:tcW w:w="327"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8.3</w:t>
            </w:r>
          </w:p>
        </w:tc>
        <w:tc>
          <w:tcPr>
            <w:tcW w:w="396"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1.2</w:t>
            </w:r>
          </w:p>
        </w:tc>
        <w:tc>
          <w:tcPr>
            <w:tcW w:w="610"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0.5</w:t>
            </w:r>
          </w:p>
        </w:tc>
        <w:tc>
          <w:tcPr>
            <w:tcW w:w="402"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0.0</w:t>
            </w:r>
          </w:p>
        </w:tc>
        <w:tc>
          <w:tcPr>
            <w:tcW w:w="383"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34.1</w:t>
            </w:r>
          </w:p>
        </w:tc>
        <w:tc>
          <w:tcPr>
            <w:tcW w:w="389"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0.6</w:t>
            </w:r>
          </w:p>
        </w:tc>
        <w:tc>
          <w:tcPr>
            <w:tcW w:w="225" w:type="pct"/>
            <w:tcBorders>
              <w:top w:val="nil"/>
              <w:left w:val="nil"/>
              <w:bottom w:val="nil"/>
              <w:right w:val="single" w:sz="4" w:space="0" w:color="auto"/>
            </w:tcBorders>
            <w:shd w:val="clear" w:color="auto" w:fill="auto"/>
            <w:noWrap/>
            <w:vAlign w:val="center"/>
            <w:hideMark/>
          </w:tcPr>
          <w:p w:rsidR="007023DD" w:rsidRPr="007023DD" w:rsidRDefault="007023DD" w:rsidP="007023DD">
            <w:pPr>
              <w:bidi w:val="0"/>
              <w:jc w:val="right"/>
              <w:rPr>
                <w:rFonts w:ascii="Arial" w:hAnsi="Arial" w:cs="Arial"/>
                <w:color w:val="000000"/>
                <w:sz w:val="14"/>
                <w:szCs w:val="14"/>
              </w:rPr>
            </w:pPr>
            <w:r w:rsidRPr="007023DD">
              <w:rPr>
                <w:rFonts w:ascii="Arial" w:hAnsi="Arial" w:cs="Arial"/>
                <w:color w:val="000000"/>
                <w:sz w:val="14"/>
                <w:szCs w:val="14"/>
              </w:rPr>
              <w:t>5.1</w:t>
            </w:r>
          </w:p>
        </w:tc>
        <w:tc>
          <w:tcPr>
            <w:tcW w:w="659" w:type="pct"/>
            <w:tcBorders>
              <w:top w:val="nil"/>
              <w:left w:val="single" w:sz="4" w:space="0" w:color="auto"/>
              <w:bottom w:val="nil"/>
              <w:right w:val="single" w:sz="4" w:space="0" w:color="auto"/>
            </w:tcBorders>
            <w:shd w:val="clear" w:color="auto" w:fill="auto"/>
            <w:vAlign w:val="center"/>
            <w:hideMark/>
          </w:tcPr>
          <w:p w:rsidR="007023DD" w:rsidRPr="00E22B26" w:rsidRDefault="007023DD" w:rsidP="007023DD">
            <w:pPr>
              <w:bidi w:val="0"/>
              <w:rPr>
                <w:rFonts w:ascii="Arial" w:hAnsi="Arial" w:cs="Arial"/>
                <w:noProof w:val="0"/>
                <w:color w:val="000000"/>
                <w:sz w:val="13"/>
                <w:szCs w:val="13"/>
              </w:rPr>
            </w:pPr>
            <w:r w:rsidRPr="00E22B26">
              <w:rPr>
                <w:rFonts w:ascii="Arial" w:hAnsi="Arial" w:cs="Arial"/>
                <w:noProof w:val="0"/>
                <w:color w:val="000000"/>
                <w:sz w:val="13"/>
                <w:szCs w:val="13"/>
              </w:rPr>
              <w:t>Gaza</w:t>
            </w:r>
          </w:p>
        </w:tc>
      </w:tr>
      <w:tr w:rsidR="007023DD" w:rsidRPr="00E22B26" w:rsidTr="00E22B26">
        <w:trPr>
          <w:trHeight w:val="20"/>
          <w:jc w:val="center"/>
        </w:trPr>
        <w:tc>
          <w:tcPr>
            <w:tcW w:w="429" w:type="pct"/>
            <w:tcBorders>
              <w:top w:val="nil"/>
              <w:left w:val="single" w:sz="4" w:space="0" w:color="auto"/>
              <w:bottom w:val="nil"/>
              <w:right w:val="single" w:sz="4" w:space="0" w:color="auto"/>
            </w:tcBorders>
            <w:shd w:val="clear" w:color="auto" w:fill="auto"/>
            <w:vAlign w:val="center"/>
            <w:hideMark/>
          </w:tcPr>
          <w:p w:rsidR="007023DD" w:rsidRPr="00E22B26" w:rsidRDefault="007023DD" w:rsidP="007023DD">
            <w:pPr>
              <w:rPr>
                <w:rFonts w:ascii="Simplified Arabic" w:hAnsi="Simplified Arabic"/>
                <w:noProof w:val="0"/>
                <w:sz w:val="13"/>
                <w:szCs w:val="13"/>
              </w:rPr>
            </w:pPr>
            <w:r w:rsidRPr="00E22B26">
              <w:rPr>
                <w:rFonts w:ascii="Simplified Arabic" w:hAnsi="Simplified Arabic"/>
                <w:noProof w:val="0"/>
                <w:sz w:val="13"/>
                <w:szCs w:val="13"/>
                <w:rtl/>
              </w:rPr>
              <w:t>دير البلح</w:t>
            </w:r>
          </w:p>
        </w:tc>
        <w:tc>
          <w:tcPr>
            <w:tcW w:w="401"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27.7</w:t>
            </w:r>
          </w:p>
        </w:tc>
        <w:tc>
          <w:tcPr>
            <w:tcW w:w="358"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31.5</w:t>
            </w:r>
          </w:p>
        </w:tc>
        <w:tc>
          <w:tcPr>
            <w:tcW w:w="421"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8.9</w:t>
            </w:r>
          </w:p>
        </w:tc>
        <w:tc>
          <w:tcPr>
            <w:tcW w:w="327"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2.4</w:t>
            </w:r>
          </w:p>
        </w:tc>
        <w:tc>
          <w:tcPr>
            <w:tcW w:w="396"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0.4</w:t>
            </w:r>
          </w:p>
        </w:tc>
        <w:tc>
          <w:tcPr>
            <w:tcW w:w="610"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0.0</w:t>
            </w:r>
          </w:p>
        </w:tc>
        <w:tc>
          <w:tcPr>
            <w:tcW w:w="402"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0.2</w:t>
            </w:r>
          </w:p>
        </w:tc>
        <w:tc>
          <w:tcPr>
            <w:tcW w:w="383"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25.2</w:t>
            </w:r>
          </w:p>
        </w:tc>
        <w:tc>
          <w:tcPr>
            <w:tcW w:w="389"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1.1</w:t>
            </w:r>
          </w:p>
        </w:tc>
        <w:tc>
          <w:tcPr>
            <w:tcW w:w="225" w:type="pct"/>
            <w:tcBorders>
              <w:top w:val="nil"/>
              <w:left w:val="nil"/>
              <w:bottom w:val="nil"/>
              <w:right w:val="single" w:sz="4" w:space="0" w:color="auto"/>
            </w:tcBorders>
            <w:shd w:val="clear" w:color="auto" w:fill="auto"/>
            <w:noWrap/>
            <w:vAlign w:val="center"/>
            <w:hideMark/>
          </w:tcPr>
          <w:p w:rsidR="007023DD" w:rsidRPr="007023DD" w:rsidRDefault="007023DD" w:rsidP="007023DD">
            <w:pPr>
              <w:bidi w:val="0"/>
              <w:jc w:val="right"/>
              <w:rPr>
                <w:rFonts w:ascii="Arial" w:hAnsi="Arial" w:cs="Arial"/>
                <w:color w:val="000000"/>
                <w:sz w:val="14"/>
                <w:szCs w:val="14"/>
              </w:rPr>
            </w:pPr>
            <w:r w:rsidRPr="007023DD">
              <w:rPr>
                <w:rFonts w:ascii="Arial" w:hAnsi="Arial" w:cs="Arial"/>
                <w:color w:val="000000"/>
                <w:sz w:val="14"/>
                <w:szCs w:val="14"/>
              </w:rPr>
              <w:t>2.6</w:t>
            </w:r>
          </w:p>
        </w:tc>
        <w:tc>
          <w:tcPr>
            <w:tcW w:w="659" w:type="pct"/>
            <w:tcBorders>
              <w:top w:val="nil"/>
              <w:left w:val="single" w:sz="4" w:space="0" w:color="auto"/>
              <w:bottom w:val="nil"/>
              <w:right w:val="single" w:sz="4" w:space="0" w:color="auto"/>
            </w:tcBorders>
            <w:shd w:val="clear" w:color="auto" w:fill="auto"/>
            <w:vAlign w:val="center"/>
            <w:hideMark/>
          </w:tcPr>
          <w:p w:rsidR="007023DD" w:rsidRPr="00E22B26" w:rsidRDefault="007023DD" w:rsidP="007023DD">
            <w:pPr>
              <w:bidi w:val="0"/>
              <w:rPr>
                <w:rFonts w:ascii="Arial" w:hAnsi="Arial" w:cs="Arial"/>
                <w:noProof w:val="0"/>
                <w:color w:val="000000"/>
                <w:sz w:val="13"/>
                <w:szCs w:val="13"/>
              </w:rPr>
            </w:pPr>
            <w:proofErr w:type="spellStart"/>
            <w:r w:rsidRPr="00E22B26">
              <w:rPr>
                <w:rFonts w:ascii="Arial" w:hAnsi="Arial" w:cs="Arial"/>
                <w:noProof w:val="0"/>
                <w:color w:val="000000"/>
                <w:sz w:val="13"/>
                <w:szCs w:val="13"/>
              </w:rPr>
              <w:t>Dier</w:t>
            </w:r>
            <w:proofErr w:type="spellEnd"/>
            <w:r w:rsidRPr="00E22B26">
              <w:rPr>
                <w:rFonts w:ascii="Arial" w:hAnsi="Arial" w:cs="Arial"/>
                <w:noProof w:val="0"/>
                <w:color w:val="000000"/>
                <w:sz w:val="13"/>
                <w:szCs w:val="13"/>
              </w:rPr>
              <w:t xml:space="preserve"> Al-</w:t>
            </w:r>
            <w:proofErr w:type="spellStart"/>
            <w:r w:rsidRPr="00E22B26">
              <w:rPr>
                <w:rFonts w:ascii="Arial" w:hAnsi="Arial" w:cs="Arial"/>
                <w:noProof w:val="0"/>
                <w:color w:val="000000"/>
                <w:sz w:val="13"/>
                <w:szCs w:val="13"/>
              </w:rPr>
              <w:t>Balah</w:t>
            </w:r>
            <w:proofErr w:type="spellEnd"/>
          </w:p>
        </w:tc>
      </w:tr>
      <w:tr w:rsidR="007023DD" w:rsidRPr="00E22B26" w:rsidTr="00E22B26">
        <w:trPr>
          <w:trHeight w:val="20"/>
          <w:jc w:val="center"/>
        </w:trPr>
        <w:tc>
          <w:tcPr>
            <w:tcW w:w="429" w:type="pct"/>
            <w:tcBorders>
              <w:top w:val="nil"/>
              <w:left w:val="single" w:sz="4" w:space="0" w:color="auto"/>
              <w:bottom w:val="nil"/>
              <w:right w:val="single" w:sz="4" w:space="0" w:color="auto"/>
            </w:tcBorders>
            <w:shd w:val="clear" w:color="auto" w:fill="auto"/>
            <w:vAlign w:val="center"/>
            <w:hideMark/>
          </w:tcPr>
          <w:p w:rsidR="007023DD" w:rsidRPr="00E22B26" w:rsidRDefault="007023DD" w:rsidP="007023DD">
            <w:pPr>
              <w:rPr>
                <w:rFonts w:ascii="Simplified Arabic" w:hAnsi="Simplified Arabic"/>
                <w:noProof w:val="0"/>
                <w:sz w:val="13"/>
                <w:szCs w:val="13"/>
              </w:rPr>
            </w:pPr>
            <w:r w:rsidRPr="00E22B26">
              <w:rPr>
                <w:rFonts w:ascii="Simplified Arabic" w:hAnsi="Simplified Arabic"/>
                <w:noProof w:val="0"/>
                <w:sz w:val="13"/>
                <w:szCs w:val="13"/>
                <w:rtl/>
              </w:rPr>
              <w:t>خانيونس</w:t>
            </w:r>
          </w:p>
        </w:tc>
        <w:tc>
          <w:tcPr>
            <w:tcW w:w="401"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8.4</w:t>
            </w:r>
          </w:p>
        </w:tc>
        <w:tc>
          <w:tcPr>
            <w:tcW w:w="358"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17.6</w:t>
            </w:r>
          </w:p>
        </w:tc>
        <w:tc>
          <w:tcPr>
            <w:tcW w:w="421"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6.3</w:t>
            </w:r>
          </w:p>
        </w:tc>
        <w:tc>
          <w:tcPr>
            <w:tcW w:w="327"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4.3</w:t>
            </w:r>
          </w:p>
        </w:tc>
        <w:tc>
          <w:tcPr>
            <w:tcW w:w="396"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1.0</w:t>
            </w:r>
          </w:p>
        </w:tc>
        <w:tc>
          <w:tcPr>
            <w:tcW w:w="610"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0.0</w:t>
            </w:r>
          </w:p>
        </w:tc>
        <w:tc>
          <w:tcPr>
            <w:tcW w:w="402" w:type="pct"/>
            <w:gridSpan w:val="2"/>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0.1</w:t>
            </w:r>
          </w:p>
        </w:tc>
        <w:tc>
          <w:tcPr>
            <w:tcW w:w="383"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48.3</w:t>
            </w:r>
          </w:p>
        </w:tc>
        <w:tc>
          <w:tcPr>
            <w:tcW w:w="389" w:type="pct"/>
            <w:tcBorders>
              <w:top w:val="nil"/>
              <w:left w:val="nil"/>
              <w:bottom w:val="nil"/>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0.4</w:t>
            </w:r>
          </w:p>
        </w:tc>
        <w:tc>
          <w:tcPr>
            <w:tcW w:w="225" w:type="pct"/>
            <w:tcBorders>
              <w:top w:val="nil"/>
              <w:left w:val="nil"/>
              <w:bottom w:val="nil"/>
              <w:right w:val="single" w:sz="4" w:space="0" w:color="auto"/>
            </w:tcBorders>
            <w:shd w:val="clear" w:color="auto" w:fill="auto"/>
            <w:noWrap/>
            <w:vAlign w:val="center"/>
            <w:hideMark/>
          </w:tcPr>
          <w:p w:rsidR="007023DD" w:rsidRPr="007023DD" w:rsidRDefault="007023DD" w:rsidP="007023DD">
            <w:pPr>
              <w:bidi w:val="0"/>
              <w:jc w:val="right"/>
              <w:rPr>
                <w:rFonts w:ascii="Arial" w:hAnsi="Arial" w:cs="Arial"/>
                <w:color w:val="000000"/>
                <w:sz w:val="14"/>
                <w:szCs w:val="14"/>
              </w:rPr>
            </w:pPr>
            <w:r w:rsidRPr="007023DD">
              <w:rPr>
                <w:rFonts w:ascii="Arial" w:hAnsi="Arial" w:cs="Arial"/>
                <w:color w:val="000000"/>
                <w:sz w:val="14"/>
                <w:szCs w:val="14"/>
              </w:rPr>
              <w:t>13.6</w:t>
            </w:r>
          </w:p>
        </w:tc>
        <w:tc>
          <w:tcPr>
            <w:tcW w:w="659" w:type="pct"/>
            <w:tcBorders>
              <w:top w:val="nil"/>
              <w:left w:val="single" w:sz="4" w:space="0" w:color="auto"/>
              <w:bottom w:val="nil"/>
              <w:right w:val="single" w:sz="4" w:space="0" w:color="auto"/>
            </w:tcBorders>
            <w:shd w:val="clear" w:color="auto" w:fill="auto"/>
            <w:vAlign w:val="center"/>
            <w:hideMark/>
          </w:tcPr>
          <w:p w:rsidR="007023DD" w:rsidRPr="00E22B26" w:rsidRDefault="007023DD" w:rsidP="007023DD">
            <w:pPr>
              <w:bidi w:val="0"/>
              <w:rPr>
                <w:rFonts w:ascii="Arial" w:hAnsi="Arial" w:cs="Arial"/>
                <w:noProof w:val="0"/>
                <w:color w:val="000000"/>
                <w:sz w:val="13"/>
                <w:szCs w:val="13"/>
              </w:rPr>
            </w:pPr>
            <w:r w:rsidRPr="00E22B26">
              <w:rPr>
                <w:rFonts w:ascii="Arial" w:hAnsi="Arial" w:cs="Arial"/>
                <w:noProof w:val="0"/>
                <w:color w:val="000000"/>
                <w:sz w:val="13"/>
                <w:szCs w:val="13"/>
              </w:rPr>
              <w:t xml:space="preserve">Khan </w:t>
            </w:r>
            <w:proofErr w:type="spellStart"/>
            <w:r w:rsidRPr="00E22B26">
              <w:rPr>
                <w:rFonts w:ascii="Arial" w:hAnsi="Arial" w:cs="Arial"/>
                <w:noProof w:val="0"/>
                <w:color w:val="000000"/>
                <w:sz w:val="13"/>
                <w:szCs w:val="13"/>
              </w:rPr>
              <w:t>Yunis</w:t>
            </w:r>
            <w:proofErr w:type="spellEnd"/>
          </w:p>
        </w:tc>
      </w:tr>
      <w:tr w:rsidR="007023DD" w:rsidRPr="00E22B26" w:rsidTr="00E22B26">
        <w:trPr>
          <w:trHeight w:val="20"/>
          <w:jc w:val="center"/>
        </w:trPr>
        <w:tc>
          <w:tcPr>
            <w:tcW w:w="429" w:type="pct"/>
            <w:tcBorders>
              <w:top w:val="nil"/>
              <w:left w:val="single" w:sz="4" w:space="0" w:color="auto"/>
              <w:bottom w:val="single" w:sz="4" w:space="0" w:color="auto"/>
              <w:right w:val="single" w:sz="4" w:space="0" w:color="auto"/>
            </w:tcBorders>
            <w:shd w:val="clear" w:color="auto" w:fill="auto"/>
            <w:vAlign w:val="center"/>
            <w:hideMark/>
          </w:tcPr>
          <w:p w:rsidR="007023DD" w:rsidRPr="00E22B26" w:rsidRDefault="007023DD" w:rsidP="007023DD">
            <w:pPr>
              <w:rPr>
                <w:rFonts w:ascii="Simplified Arabic" w:hAnsi="Simplified Arabic"/>
                <w:noProof w:val="0"/>
                <w:sz w:val="13"/>
                <w:szCs w:val="13"/>
              </w:rPr>
            </w:pPr>
            <w:r w:rsidRPr="00E22B26">
              <w:rPr>
                <w:rFonts w:ascii="Simplified Arabic" w:hAnsi="Simplified Arabic"/>
                <w:noProof w:val="0"/>
                <w:sz w:val="13"/>
                <w:szCs w:val="13"/>
                <w:rtl/>
              </w:rPr>
              <w:t>رفح</w:t>
            </w:r>
          </w:p>
        </w:tc>
        <w:tc>
          <w:tcPr>
            <w:tcW w:w="401" w:type="pct"/>
            <w:tcBorders>
              <w:top w:val="nil"/>
              <w:left w:val="nil"/>
              <w:bottom w:val="single" w:sz="4" w:space="0" w:color="auto"/>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4.5</w:t>
            </w:r>
          </w:p>
        </w:tc>
        <w:tc>
          <w:tcPr>
            <w:tcW w:w="358" w:type="pct"/>
            <w:tcBorders>
              <w:top w:val="nil"/>
              <w:left w:val="nil"/>
              <w:bottom w:val="single" w:sz="4" w:space="0" w:color="auto"/>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28.7</w:t>
            </w:r>
          </w:p>
        </w:tc>
        <w:tc>
          <w:tcPr>
            <w:tcW w:w="421" w:type="pct"/>
            <w:gridSpan w:val="2"/>
            <w:tcBorders>
              <w:top w:val="nil"/>
              <w:left w:val="nil"/>
              <w:bottom w:val="single" w:sz="4" w:space="0" w:color="auto"/>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9.7</w:t>
            </w:r>
          </w:p>
        </w:tc>
        <w:tc>
          <w:tcPr>
            <w:tcW w:w="327" w:type="pct"/>
            <w:gridSpan w:val="2"/>
            <w:tcBorders>
              <w:top w:val="nil"/>
              <w:left w:val="nil"/>
              <w:bottom w:val="single" w:sz="4" w:space="0" w:color="auto"/>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8.3</w:t>
            </w:r>
          </w:p>
        </w:tc>
        <w:tc>
          <w:tcPr>
            <w:tcW w:w="396" w:type="pct"/>
            <w:tcBorders>
              <w:top w:val="nil"/>
              <w:left w:val="nil"/>
              <w:bottom w:val="single" w:sz="4" w:space="0" w:color="auto"/>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1.2</w:t>
            </w:r>
          </w:p>
        </w:tc>
        <w:tc>
          <w:tcPr>
            <w:tcW w:w="610" w:type="pct"/>
            <w:gridSpan w:val="2"/>
            <w:tcBorders>
              <w:top w:val="nil"/>
              <w:left w:val="nil"/>
              <w:bottom w:val="single" w:sz="4" w:space="0" w:color="auto"/>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0.1</w:t>
            </w:r>
          </w:p>
        </w:tc>
        <w:tc>
          <w:tcPr>
            <w:tcW w:w="402" w:type="pct"/>
            <w:gridSpan w:val="2"/>
            <w:tcBorders>
              <w:top w:val="nil"/>
              <w:left w:val="nil"/>
              <w:bottom w:val="single" w:sz="4" w:space="0" w:color="auto"/>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0.1</w:t>
            </w:r>
          </w:p>
        </w:tc>
        <w:tc>
          <w:tcPr>
            <w:tcW w:w="383" w:type="pct"/>
            <w:tcBorders>
              <w:top w:val="nil"/>
              <w:left w:val="nil"/>
              <w:bottom w:val="single" w:sz="4" w:space="0" w:color="auto"/>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33.2</w:t>
            </w:r>
          </w:p>
        </w:tc>
        <w:tc>
          <w:tcPr>
            <w:tcW w:w="389" w:type="pct"/>
            <w:tcBorders>
              <w:top w:val="nil"/>
              <w:left w:val="nil"/>
              <w:bottom w:val="single" w:sz="4" w:space="0" w:color="auto"/>
              <w:right w:val="nil"/>
            </w:tcBorders>
            <w:shd w:val="clear" w:color="auto" w:fill="auto"/>
            <w:noWrap/>
            <w:vAlign w:val="center"/>
            <w:hideMark/>
          </w:tcPr>
          <w:p w:rsidR="007023DD" w:rsidRPr="007023DD" w:rsidRDefault="007023DD" w:rsidP="007023DD">
            <w:pPr>
              <w:bidi w:val="0"/>
              <w:jc w:val="center"/>
              <w:rPr>
                <w:rFonts w:ascii="Arial" w:hAnsi="Arial" w:cs="Arial"/>
                <w:color w:val="000000"/>
                <w:sz w:val="14"/>
                <w:szCs w:val="14"/>
              </w:rPr>
            </w:pPr>
            <w:r w:rsidRPr="007023DD">
              <w:rPr>
                <w:rFonts w:ascii="Arial" w:hAnsi="Arial" w:cs="Arial"/>
                <w:color w:val="000000"/>
                <w:sz w:val="14"/>
                <w:szCs w:val="14"/>
              </w:rPr>
              <w:t>0.6</w:t>
            </w:r>
          </w:p>
        </w:tc>
        <w:tc>
          <w:tcPr>
            <w:tcW w:w="225" w:type="pct"/>
            <w:tcBorders>
              <w:top w:val="nil"/>
              <w:left w:val="nil"/>
              <w:bottom w:val="single" w:sz="4" w:space="0" w:color="auto"/>
              <w:right w:val="single" w:sz="4" w:space="0" w:color="auto"/>
            </w:tcBorders>
            <w:shd w:val="clear" w:color="auto" w:fill="auto"/>
            <w:noWrap/>
            <w:vAlign w:val="center"/>
            <w:hideMark/>
          </w:tcPr>
          <w:p w:rsidR="007023DD" w:rsidRPr="007023DD" w:rsidRDefault="007023DD" w:rsidP="007023DD">
            <w:pPr>
              <w:bidi w:val="0"/>
              <w:jc w:val="right"/>
              <w:rPr>
                <w:rFonts w:ascii="Arial" w:hAnsi="Arial" w:cs="Arial"/>
                <w:color w:val="000000"/>
                <w:sz w:val="14"/>
                <w:szCs w:val="14"/>
              </w:rPr>
            </w:pPr>
            <w:r w:rsidRPr="007023DD">
              <w:rPr>
                <w:rFonts w:ascii="Arial" w:hAnsi="Arial" w:cs="Arial"/>
                <w:color w:val="000000"/>
                <w:sz w:val="14"/>
                <w:szCs w:val="14"/>
              </w:rPr>
              <w:t>13.6</w:t>
            </w:r>
          </w:p>
        </w:tc>
        <w:tc>
          <w:tcPr>
            <w:tcW w:w="659" w:type="pct"/>
            <w:tcBorders>
              <w:top w:val="nil"/>
              <w:left w:val="single" w:sz="4" w:space="0" w:color="auto"/>
              <w:bottom w:val="single" w:sz="4" w:space="0" w:color="auto"/>
              <w:right w:val="single" w:sz="4" w:space="0" w:color="auto"/>
            </w:tcBorders>
            <w:shd w:val="clear" w:color="auto" w:fill="auto"/>
            <w:vAlign w:val="center"/>
            <w:hideMark/>
          </w:tcPr>
          <w:p w:rsidR="007023DD" w:rsidRPr="00E22B26" w:rsidRDefault="007023DD" w:rsidP="007023DD">
            <w:pPr>
              <w:bidi w:val="0"/>
              <w:rPr>
                <w:rFonts w:ascii="Arial" w:hAnsi="Arial" w:cs="Arial"/>
                <w:noProof w:val="0"/>
                <w:color w:val="000000"/>
                <w:sz w:val="13"/>
                <w:szCs w:val="13"/>
              </w:rPr>
            </w:pPr>
            <w:r w:rsidRPr="00E22B26">
              <w:rPr>
                <w:rFonts w:ascii="Arial" w:hAnsi="Arial" w:cs="Arial"/>
                <w:noProof w:val="0"/>
                <w:color w:val="000000"/>
                <w:sz w:val="13"/>
                <w:szCs w:val="13"/>
              </w:rPr>
              <w:t>Rafah</w:t>
            </w:r>
          </w:p>
        </w:tc>
      </w:tr>
    </w:tbl>
    <w:p w:rsidR="005E1C24" w:rsidRDefault="005E1C24" w:rsidP="005E1C24">
      <w:pPr>
        <w:bidi w:val="0"/>
        <w:rPr>
          <w:rFonts w:ascii="Simplified Arabic" w:hAnsi="Simplified Arabic"/>
          <w:smallCaps/>
          <w:sz w:val="20"/>
        </w:rPr>
      </w:pPr>
    </w:p>
    <w:p w:rsidR="006775BA" w:rsidRDefault="006775BA" w:rsidP="00C8697B">
      <w:pPr>
        <w:jc w:val="lowKashida"/>
        <w:rPr>
          <w:rFonts w:ascii="Simplified Arabic" w:hAnsi="Simplified Arabic"/>
          <w:smallCaps/>
          <w:sz w:val="20"/>
          <w:rtl/>
        </w:rPr>
        <w:sectPr w:rsidR="006775BA" w:rsidSect="00E33698">
          <w:headerReference w:type="default" r:id="rId15"/>
          <w:footerReference w:type="default" r:id="rId16"/>
          <w:endnotePr>
            <w:numFmt w:val="lowerLetter"/>
          </w:endnotePr>
          <w:pgSz w:w="13608" w:h="9639" w:orient="landscape" w:code="9"/>
          <w:pgMar w:top="1134" w:right="1134" w:bottom="1134" w:left="1134" w:header="675" w:footer="675" w:gutter="0"/>
          <w:cols w:space="720"/>
          <w:bidi/>
          <w:rtlGutter/>
          <w:docGrid w:linePitch="360"/>
        </w:sectPr>
      </w:pPr>
    </w:p>
    <w:p w:rsidR="00C8697B" w:rsidRPr="008207D8" w:rsidRDefault="00C8697B" w:rsidP="008207D8">
      <w:pPr>
        <w:pStyle w:val="ListParagraph"/>
        <w:numPr>
          <w:ilvl w:val="0"/>
          <w:numId w:val="16"/>
        </w:numPr>
        <w:tabs>
          <w:tab w:val="left" w:pos="283"/>
        </w:tabs>
        <w:ind w:hanging="698"/>
        <w:jc w:val="lowKashida"/>
        <w:rPr>
          <w:rFonts w:ascii="Simplified Arabic" w:hAnsi="Simplified Arabic" w:cs="Simplified Arabic"/>
          <w:b/>
          <w:bCs/>
          <w:rtl/>
        </w:rPr>
      </w:pPr>
      <w:bookmarkStart w:id="5" w:name="_Toc57029678"/>
      <w:r w:rsidRPr="008207D8">
        <w:rPr>
          <w:rFonts w:ascii="Simplified Arabic" w:hAnsi="Simplified Arabic" w:cs="Simplified Arabic"/>
          <w:b/>
          <w:bCs/>
          <w:rtl/>
        </w:rPr>
        <w:lastRenderedPageBreak/>
        <w:t xml:space="preserve">أولويات المواطنين للحد من أثر </w:t>
      </w:r>
      <w:proofErr w:type="spellStart"/>
      <w:r w:rsidRPr="008207D8">
        <w:rPr>
          <w:rFonts w:ascii="Simplified Arabic" w:hAnsi="Simplified Arabic" w:cs="Simplified Arabic"/>
          <w:b/>
          <w:bCs/>
          <w:rtl/>
        </w:rPr>
        <w:t>كوفيد</w:t>
      </w:r>
      <w:proofErr w:type="spellEnd"/>
      <w:r w:rsidRPr="008207D8">
        <w:rPr>
          <w:rFonts w:ascii="Simplified Arabic" w:hAnsi="Simplified Arabic" w:cs="Simplified Arabic"/>
          <w:b/>
          <w:bCs/>
          <w:rtl/>
        </w:rPr>
        <w:t xml:space="preserve"> - 19</w:t>
      </w:r>
      <w:bookmarkEnd w:id="5"/>
    </w:p>
    <w:p w:rsidR="00C8697B" w:rsidRDefault="00C8697B" w:rsidP="007023DD">
      <w:pPr>
        <w:jc w:val="lowKashida"/>
        <w:rPr>
          <w:rFonts w:ascii="Simplified Arabic" w:hAnsi="Simplified Arabic"/>
          <w:sz w:val="20"/>
          <w:rtl/>
        </w:rPr>
      </w:pPr>
      <w:r w:rsidRPr="00C8697B">
        <w:rPr>
          <w:rFonts w:ascii="Simplified Arabic" w:hAnsi="Simplified Arabic"/>
          <w:sz w:val="20"/>
          <w:rtl/>
        </w:rPr>
        <w:t xml:space="preserve">أشارت </w:t>
      </w:r>
      <w:r w:rsidR="007023DD" w:rsidRPr="007023DD">
        <w:rPr>
          <w:rFonts w:ascii="Simplified Arabic" w:hAnsi="Simplified Arabic"/>
          <w:sz w:val="20"/>
          <w:rtl/>
        </w:rPr>
        <w:t>28.5</w:t>
      </w:r>
      <w:r w:rsidRPr="00C8697B">
        <w:rPr>
          <w:rFonts w:ascii="Simplified Arabic" w:hAnsi="Simplified Arabic"/>
          <w:sz w:val="20"/>
          <w:rtl/>
        </w:rPr>
        <w:t>% من الاسر إلى ان برامج التحويلات النقدية من أكثر التدابير والاجراءات التي يجب على الحكومة القيام بها، يلي ذلك توفير فرص عمل وتشغيل (</w:t>
      </w:r>
      <w:r w:rsidR="007023DD" w:rsidRPr="007023DD">
        <w:rPr>
          <w:rFonts w:ascii="Simplified Arabic" w:hAnsi="Simplified Arabic"/>
          <w:sz w:val="20"/>
          <w:rtl/>
        </w:rPr>
        <w:t>20.6</w:t>
      </w:r>
      <w:r w:rsidRPr="00C8697B">
        <w:rPr>
          <w:rFonts w:ascii="Simplified Arabic" w:hAnsi="Simplified Arabic"/>
          <w:sz w:val="20"/>
          <w:rtl/>
        </w:rPr>
        <w:t>%)، والأولوية الثالثة توفير كوبونات طعام وطرود غذائية وقسائم شرائية (</w:t>
      </w:r>
      <w:r w:rsidR="007023DD" w:rsidRPr="007023DD">
        <w:rPr>
          <w:rFonts w:ascii="Simplified Arabic" w:hAnsi="Simplified Arabic"/>
          <w:sz w:val="20"/>
          <w:rtl/>
        </w:rPr>
        <w:t>18.8</w:t>
      </w:r>
      <w:r w:rsidRPr="00C8697B">
        <w:rPr>
          <w:rFonts w:ascii="Simplified Arabic" w:hAnsi="Simplified Arabic"/>
          <w:sz w:val="20"/>
          <w:rtl/>
        </w:rPr>
        <w:t xml:space="preserve">%)، مع وجود تباين بين الضفة الغربية وقطاع غزة كما يشير الشكل ادناه. </w:t>
      </w:r>
    </w:p>
    <w:p w:rsidR="00923B8D" w:rsidRPr="00C8697B" w:rsidRDefault="00923B8D" w:rsidP="007023DD">
      <w:pPr>
        <w:jc w:val="lowKashida"/>
        <w:rPr>
          <w:rFonts w:ascii="Simplified Arabic" w:hAnsi="Simplified Arabic"/>
          <w:sz w:val="20"/>
          <w:rtl/>
        </w:rPr>
      </w:pPr>
    </w:p>
    <w:p w:rsidR="00923B8D" w:rsidRPr="003469FE" w:rsidRDefault="00923B8D" w:rsidP="00923B8D">
      <w:pPr>
        <w:pStyle w:val="Title"/>
        <w:numPr>
          <w:ilvl w:val="2"/>
          <w:numId w:val="18"/>
        </w:numPr>
        <w:jc w:val="left"/>
        <w:rPr>
          <w:sz w:val="20"/>
          <w:szCs w:val="20"/>
        </w:rPr>
      </w:pPr>
      <w:r w:rsidRPr="003469FE">
        <w:rPr>
          <w:rFonts w:ascii="Simplified Arabic" w:hAnsi="Simplified Arabic" w:hint="cs"/>
          <w:sz w:val="20"/>
          <w:szCs w:val="20"/>
          <w:rtl/>
        </w:rPr>
        <w:t xml:space="preserve">أثر جائحة </w:t>
      </w:r>
      <w:r w:rsidRPr="00EC7729">
        <w:rPr>
          <w:rFonts w:ascii="Simplified Arabic" w:hAnsi="Simplified Arabic"/>
          <w:sz w:val="20"/>
          <w:szCs w:val="20"/>
          <w:rtl/>
        </w:rPr>
        <w:t xml:space="preserve">كوفيد – 19 </w:t>
      </w:r>
      <w:r w:rsidRPr="003469FE">
        <w:rPr>
          <w:rFonts w:ascii="Simplified Arabic" w:hAnsi="Simplified Arabic" w:hint="cs"/>
          <w:sz w:val="20"/>
          <w:szCs w:val="20"/>
          <w:rtl/>
        </w:rPr>
        <w:t>على المؤسسات الاقتصادية</w:t>
      </w:r>
    </w:p>
    <w:p w:rsidR="00923B8D" w:rsidRPr="008207D8" w:rsidRDefault="00923B8D" w:rsidP="00923B8D">
      <w:pPr>
        <w:pStyle w:val="ListParagraph"/>
        <w:numPr>
          <w:ilvl w:val="0"/>
          <w:numId w:val="16"/>
        </w:numPr>
        <w:tabs>
          <w:tab w:val="left" w:pos="283"/>
        </w:tabs>
        <w:ind w:hanging="698"/>
        <w:jc w:val="lowKashida"/>
        <w:rPr>
          <w:rFonts w:ascii="Simplified Arabic" w:hAnsi="Simplified Arabic" w:cs="Simplified Arabic"/>
          <w:b/>
          <w:bCs/>
          <w:rtl/>
        </w:rPr>
      </w:pPr>
      <w:r w:rsidRPr="008207D8">
        <w:rPr>
          <w:rFonts w:ascii="Simplified Arabic" w:hAnsi="Simplified Arabic" w:cs="Simplified Arabic" w:hint="cs"/>
          <w:b/>
          <w:bCs/>
          <w:rtl/>
        </w:rPr>
        <w:t xml:space="preserve">إغلاق المؤسسات الاقتصادية </w:t>
      </w:r>
    </w:p>
    <w:p w:rsidR="00923B8D" w:rsidRPr="003469FE" w:rsidRDefault="00923B8D" w:rsidP="00923B8D">
      <w:pPr>
        <w:jc w:val="both"/>
        <w:rPr>
          <w:rFonts w:ascii="Simplified Arabic" w:hAnsi="Simplified Arabic"/>
          <w:sz w:val="20"/>
          <w:rtl/>
        </w:rPr>
      </w:pPr>
      <w:r>
        <w:rPr>
          <w:rFonts w:ascii="Simplified Arabic" w:hAnsi="Simplified Arabic"/>
          <w:sz w:val="20"/>
        </w:rPr>
        <w:t>71.2</w:t>
      </w:r>
      <w:r w:rsidRPr="003469FE">
        <w:rPr>
          <w:rFonts w:ascii="Simplified Arabic" w:hAnsi="Simplified Arabic"/>
          <w:sz w:val="20"/>
          <w:rtl/>
        </w:rPr>
        <w:t>% من المؤسسات (</w:t>
      </w:r>
      <w:r>
        <w:rPr>
          <w:rFonts w:ascii="Simplified Arabic" w:hAnsi="Simplified Arabic"/>
          <w:sz w:val="20"/>
        </w:rPr>
        <w:t>91.7</w:t>
      </w:r>
      <w:r w:rsidRPr="003469FE">
        <w:rPr>
          <w:rFonts w:ascii="Simplified Arabic" w:hAnsi="Simplified Arabic"/>
          <w:sz w:val="20"/>
          <w:rtl/>
        </w:rPr>
        <w:t xml:space="preserve">% في الضفة الغربية، </w:t>
      </w:r>
      <w:r>
        <w:rPr>
          <w:rFonts w:ascii="Simplified Arabic" w:hAnsi="Simplified Arabic"/>
          <w:sz w:val="20"/>
        </w:rPr>
        <w:t>27.2</w:t>
      </w:r>
      <w:r w:rsidRPr="003469FE">
        <w:rPr>
          <w:rFonts w:ascii="Simplified Arabic" w:hAnsi="Simplified Arabic"/>
          <w:sz w:val="20"/>
          <w:rtl/>
        </w:rPr>
        <w:t xml:space="preserve">% في قطاع غزة) </w:t>
      </w:r>
      <w:r w:rsidRPr="003469FE">
        <w:rPr>
          <w:rFonts w:ascii="Simplified Arabic" w:hAnsi="Simplified Arabic" w:hint="cs"/>
          <w:sz w:val="20"/>
          <w:rtl/>
        </w:rPr>
        <w:t>أغلقت ابوابها</w:t>
      </w:r>
      <w:r w:rsidRPr="003469FE">
        <w:rPr>
          <w:rFonts w:ascii="Simplified Arabic" w:hAnsi="Simplified Arabic"/>
          <w:sz w:val="20"/>
          <w:rtl/>
        </w:rPr>
        <w:t xml:space="preserve"> لعدد من الايام نتيجة الاجراءات الحكومية الموجبة بضرورة الاغلاق كإجراء احترازي لمكافحة انتشار فيروس كورونا</w:t>
      </w:r>
      <w:r w:rsidRPr="003469FE">
        <w:rPr>
          <w:rFonts w:ascii="Simplified Arabic" w:hAnsi="Simplified Arabic" w:hint="cs"/>
          <w:sz w:val="20"/>
          <w:rtl/>
        </w:rPr>
        <w:t xml:space="preserve">، فقد </w:t>
      </w:r>
      <w:r w:rsidRPr="003469FE">
        <w:rPr>
          <w:rFonts w:ascii="Simplified Arabic" w:hAnsi="Simplified Arabic"/>
          <w:sz w:val="20"/>
          <w:rtl/>
        </w:rPr>
        <w:t xml:space="preserve">بلغت نسبة ايام الاغلاق </w:t>
      </w:r>
      <w:r w:rsidRPr="003469FE">
        <w:rPr>
          <w:rFonts w:ascii="Simplified Arabic" w:hAnsi="Simplified Arabic" w:hint="cs"/>
          <w:sz w:val="20"/>
          <w:rtl/>
        </w:rPr>
        <w:t xml:space="preserve">خلال الفترة (5/3/2020 - </w:t>
      </w:r>
      <w:r w:rsidRPr="003469FE">
        <w:rPr>
          <w:rFonts w:ascii="Simplified Arabic" w:hAnsi="Simplified Arabic"/>
          <w:sz w:val="20"/>
          <w:rtl/>
        </w:rPr>
        <w:t>31/5/2020</w:t>
      </w:r>
      <w:r w:rsidRPr="003469FE">
        <w:rPr>
          <w:rFonts w:ascii="Simplified Arabic" w:hAnsi="Simplified Arabic" w:hint="cs"/>
          <w:sz w:val="20"/>
          <w:rtl/>
        </w:rPr>
        <w:t xml:space="preserve">) حوالي </w:t>
      </w:r>
      <w:r w:rsidRPr="003469FE">
        <w:rPr>
          <w:rFonts w:ascii="Simplified Arabic" w:hAnsi="Simplified Arabic"/>
          <w:sz w:val="20"/>
          <w:rtl/>
        </w:rPr>
        <w:t>(</w:t>
      </w:r>
      <w:r>
        <w:rPr>
          <w:rFonts w:ascii="Simplified Arabic" w:hAnsi="Simplified Arabic" w:hint="cs"/>
          <w:sz w:val="20"/>
          <w:rtl/>
        </w:rPr>
        <w:t>51.2</w:t>
      </w:r>
      <w:r w:rsidRPr="003469FE">
        <w:rPr>
          <w:rFonts w:ascii="Simplified Arabic" w:hAnsi="Simplified Arabic"/>
          <w:sz w:val="20"/>
          <w:rtl/>
        </w:rPr>
        <w:t>%)</w:t>
      </w:r>
      <w:r w:rsidRPr="003469FE">
        <w:rPr>
          <w:rFonts w:ascii="Simplified Arabic" w:hAnsi="Simplified Arabic" w:hint="cs"/>
          <w:sz w:val="20"/>
          <w:rtl/>
        </w:rPr>
        <w:t xml:space="preserve"> تركزت في نشاط الخدمات حيث </w:t>
      </w:r>
      <w:r w:rsidRPr="003469FE">
        <w:rPr>
          <w:rFonts w:ascii="Simplified Arabic" w:hAnsi="Simplified Arabic"/>
          <w:sz w:val="20"/>
          <w:rtl/>
        </w:rPr>
        <w:t>وصلت نسبة ايام الاغلاق لنشاط الخدمات (</w:t>
      </w:r>
      <w:r>
        <w:rPr>
          <w:rFonts w:ascii="Simplified Arabic" w:hAnsi="Simplified Arabic" w:hint="cs"/>
          <w:sz w:val="20"/>
          <w:rtl/>
        </w:rPr>
        <w:t>68.8</w:t>
      </w:r>
      <w:r w:rsidRPr="003469FE">
        <w:rPr>
          <w:rFonts w:ascii="Simplified Arabic" w:hAnsi="Simplified Arabic"/>
          <w:sz w:val="20"/>
          <w:rtl/>
        </w:rPr>
        <w:t>%) ولنشاط الصناعة (</w:t>
      </w:r>
      <w:r>
        <w:rPr>
          <w:rFonts w:ascii="Simplified Arabic" w:hAnsi="Simplified Arabic" w:hint="cs"/>
          <w:sz w:val="20"/>
          <w:rtl/>
        </w:rPr>
        <w:t>53.8</w:t>
      </w:r>
      <w:r w:rsidRPr="003469FE">
        <w:rPr>
          <w:rFonts w:ascii="Simplified Arabic" w:hAnsi="Simplified Arabic"/>
          <w:sz w:val="20"/>
          <w:rtl/>
        </w:rPr>
        <w:t>%)، بينما وصلت نسبة ايام الاغلاق لأنشطة النقل والتجارة (</w:t>
      </w:r>
      <w:r>
        <w:rPr>
          <w:rFonts w:ascii="Simplified Arabic" w:hAnsi="Simplified Arabic" w:hint="cs"/>
          <w:sz w:val="20"/>
          <w:rtl/>
        </w:rPr>
        <w:t>55.9</w:t>
      </w:r>
      <w:r w:rsidRPr="003469FE">
        <w:rPr>
          <w:rFonts w:ascii="Simplified Arabic" w:hAnsi="Simplified Arabic"/>
          <w:sz w:val="20"/>
          <w:rtl/>
        </w:rPr>
        <w:t>%)</w:t>
      </w:r>
      <w:r w:rsidRPr="003469FE">
        <w:rPr>
          <w:rFonts w:ascii="Simplified Arabic" w:hAnsi="Simplified Arabic" w:hint="cs"/>
          <w:sz w:val="20"/>
          <w:rtl/>
        </w:rPr>
        <w:t xml:space="preserve"> و</w:t>
      </w:r>
      <w:r w:rsidRPr="003469FE">
        <w:rPr>
          <w:rFonts w:ascii="Simplified Arabic" w:hAnsi="Simplified Arabic"/>
          <w:sz w:val="20"/>
          <w:rtl/>
        </w:rPr>
        <w:t>(</w:t>
      </w:r>
      <w:r>
        <w:rPr>
          <w:rFonts w:ascii="Simplified Arabic" w:hAnsi="Simplified Arabic" w:hint="cs"/>
          <w:sz w:val="20"/>
          <w:rtl/>
        </w:rPr>
        <w:t>41.6</w:t>
      </w:r>
      <w:r w:rsidRPr="003469FE">
        <w:rPr>
          <w:rFonts w:ascii="Simplified Arabic" w:hAnsi="Simplified Arabic"/>
          <w:sz w:val="20"/>
          <w:rtl/>
        </w:rPr>
        <w:t>%) على التوالي</w:t>
      </w:r>
      <w:r w:rsidRPr="003469FE">
        <w:rPr>
          <w:rFonts w:ascii="Simplified Arabic" w:hAnsi="Simplified Arabic" w:hint="cs"/>
          <w:sz w:val="20"/>
          <w:rtl/>
        </w:rPr>
        <w:t>، كما تركز الإغلاق الأكبر في محافظة بيت لحم لفترة تزيد عن شهرين.</w:t>
      </w:r>
    </w:p>
    <w:p w:rsidR="00923B8D" w:rsidRPr="003469FE" w:rsidRDefault="00923B8D" w:rsidP="00923B8D">
      <w:pPr>
        <w:jc w:val="both"/>
        <w:rPr>
          <w:rFonts w:ascii="Simplified Arabic" w:hAnsi="Simplified Arabic"/>
          <w:sz w:val="20"/>
          <w:rtl/>
        </w:rPr>
      </w:pPr>
    </w:p>
    <w:p w:rsidR="00923B8D" w:rsidRPr="008207D8" w:rsidRDefault="00923B8D" w:rsidP="00923B8D">
      <w:pPr>
        <w:pStyle w:val="ListParagraph"/>
        <w:numPr>
          <w:ilvl w:val="0"/>
          <w:numId w:val="16"/>
        </w:numPr>
        <w:tabs>
          <w:tab w:val="left" w:pos="283"/>
        </w:tabs>
        <w:ind w:hanging="698"/>
        <w:jc w:val="lowKashida"/>
        <w:rPr>
          <w:rFonts w:ascii="Simplified Arabic" w:hAnsi="Simplified Arabic" w:cs="Simplified Arabic"/>
          <w:b/>
          <w:bCs/>
        </w:rPr>
      </w:pPr>
      <w:r w:rsidRPr="008207D8">
        <w:rPr>
          <w:rFonts w:ascii="Simplified Arabic" w:hAnsi="Simplified Arabic" w:cs="Simplified Arabic"/>
          <w:b/>
          <w:bCs/>
          <w:rtl/>
        </w:rPr>
        <w:t xml:space="preserve">صدمات الطلب </w:t>
      </w:r>
    </w:p>
    <w:p w:rsidR="00923B8D" w:rsidRPr="003469FE" w:rsidRDefault="00923B8D" w:rsidP="00923B8D">
      <w:pPr>
        <w:jc w:val="both"/>
        <w:rPr>
          <w:rFonts w:ascii="Simplified Arabic" w:hAnsi="Simplified Arabic"/>
          <w:sz w:val="20"/>
          <w:rtl/>
        </w:rPr>
      </w:pPr>
      <w:r w:rsidRPr="003469FE">
        <w:rPr>
          <w:rFonts w:ascii="Simplified Arabic" w:hAnsi="Simplified Arabic"/>
          <w:sz w:val="20"/>
          <w:rtl/>
        </w:rPr>
        <w:t xml:space="preserve">أفادت معظم المؤسسات أن </w:t>
      </w:r>
      <w:r w:rsidRPr="003469FE">
        <w:rPr>
          <w:rFonts w:ascii="Simplified Arabic" w:hAnsi="Simplified Arabic" w:hint="cs"/>
          <w:sz w:val="20"/>
          <w:rtl/>
        </w:rPr>
        <w:t xml:space="preserve">حجم </w:t>
      </w:r>
      <w:r w:rsidRPr="003469FE">
        <w:rPr>
          <w:rFonts w:ascii="Simplified Arabic" w:hAnsi="Simplified Arabic"/>
          <w:sz w:val="20"/>
          <w:rtl/>
        </w:rPr>
        <w:t>المبيعات/ الإنتاج قد انخفض</w:t>
      </w:r>
      <w:r w:rsidRPr="003469FE">
        <w:rPr>
          <w:rFonts w:ascii="Simplified Arabic" w:hAnsi="Simplified Arabic" w:hint="cs"/>
          <w:sz w:val="20"/>
          <w:rtl/>
        </w:rPr>
        <w:t>ت</w:t>
      </w:r>
      <w:r w:rsidRPr="003469FE">
        <w:rPr>
          <w:rFonts w:ascii="Simplified Arabic" w:hAnsi="Simplified Arabic"/>
          <w:sz w:val="20"/>
          <w:rtl/>
        </w:rPr>
        <w:t xml:space="preserve"> خلال الأشهر الثلاثة من الإغلاق بنسبة (</w:t>
      </w:r>
      <w:r>
        <w:rPr>
          <w:rFonts w:ascii="Simplified Arabic" w:hAnsi="Simplified Arabic" w:hint="cs"/>
          <w:sz w:val="20"/>
          <w:rtl/>
        </w:rPr>
        <w:t>93.1</w:t>
      </w:r>
      <w:r w:rsidRPr="003469FE">
        <w:rPr>
          <w:rFonts w:ascii="Simplified Arabic" w:hAnsi="Simplified Arabic"/>
          <w:sz w:val="20"/>
          <w:rtl/>
        </w:rPr>
        <w:t>٪)، مع انخفاض في متوسط المبيعات/الإنتاج بنسبة (</w:t>
      </w:r>
      <w:r>
        <w:rPr>
          <w:rFonts w:ascii="Simplified Arabic" w:hAnsi="Simplified Arabic" w:hint="cs"/>
          <w:sz w:val="20"/>
          <w:rtl/>
        </w:rPr>
        <w:t>49.5</w:t>
      </w:r>
      <w:r w:rsidRPr="003469FE">
        <w:rPr>
          <w:rFonts w:ascii="Simplified Arabic" w:hAnsi="Simplified Arabic"/>
          <w:sz w:val="20"/>
          <w:rtl/>
        </w:rPr>
        <w:t>%) مقارنة بالوضع الطبيعي، حيث سجلت المؤسسات التي تعمل في مجال الانشاءات أعلى انخفاض في متوسط المبيعات/ الإنتاج بنسبة (</w:t>
      </w:r>
      <w:r>
        <w:rPr>
          <w:rFonts w:ascii="Simplified Arabic" w:hAnsi="Simplified Arabic" w:hint="cs"/>
          <w:sz w:val="20"/>
          <w:rtl/>
        </w:rPr>
        <w:t>56.1</w:t>
      </w:r>
      <w:r w:rsidRPr="003469FE">
        <w:rPr>
          <w:rFonts w:ascii="Simplified Arabic" w:hAnsi="Simplified Arabic"/>
          <w:sz w:val="20"/>
          <w:rtl/>
        </w:rPr>
        <w:t>%)، تلتها المؤسسات التي تعمل في مجال الخدمات بنسبة بلغت (</w:t>
      </w:r>
      <w:r>
        <w:rPr>
          <w:rFonts w:ascii="Simplified Arabic" w:hAnsi="Simplified Arabic" w:hint="cs"/>
          <w:sz w:val="20"/>
          <w:rtl/>
        </w:rPr>
        <w:t>55.5</w:t>
      </w:r>
      <w:r w:rsidRPr="003469FE">
        <w:rPr>
          <w:rFonts w:ascii="Simplified Arabic" w:hAnsi="Simplified Arabic"/>
          <w:sz w:val="20"/>
          <w:rtl/>
        </w:rPr>
        <w:t>%).</w:t>
      </w:r>
    </w:p>
    <w:p w:rsidR="00923B8D" w:rsidRDefault="00923B8D" w:rsidP="00923B8D">
      <w:pPr>
        <w:pStyle w:val="ListParagraph"/>
        <w:tabs>
          <w:tab w:val="left" w:pos="-1"/>
        </w:tabs>
        <w:ind w:left="0"/>
        <w:rPr>
          <w:rtl/>
        </w:rPr>
      </w:pPr>
    </w:p>
    <w:p w:rsidR="00923B8D" w:rsidRPr="002F12BE" w:rsidRDefault="00923B8D" w:rsidP="00923B8D">
      <w:pPr>
        <w:bidi w:val="0"/>
        <w:jc w:val="center"/>
        <w:rPr>
          <w:rFonts w:ascii="Simplified Arabic" w:hAnsi="Simplified Arabic"/>
          <w:b/>
          <w:bCs/>
          <w:noProof w:val="0"/>
          <w:sz w:val="18"/>
          <w:szCs w:val="18"/>
        </w:rPr>
      </w:pPr>
      <w:r w:rsidRPr="002F12BE">
        <w:rPr>
          <w:rFonts w:ascii="Simplified Arabic" w:hAnsi="Simplified Arabic"/>
          <w:b/>
          <w:bCs/>
          <w:noProof w:val="0"/>
          <w:sz w:val="18"/>
          <w:szCs w:val="18"/>
          <w:rtl/>
        </w:rPr>
        <w:t xml:space="preserve">مؤشرات الصدمات </w:t>
      </w:r>
      <w:r>
        <w:rPr>
          <w:rFonts w:ascii="Simplified Arabic" w:hAnsi="Simplified Arabic" w:hint="cs"/>
          <w:b/>
          <w:bCs/>
          <w:noProof w:val="0"/>
          <w:sz w:val="18"/>
          <w:szCs w:val="18"/>
          <w:rtl/>
        </w:rPr>
        <w:t xml:space="preserve">الطلب لدى المؤسسات الاقتصادية في فلسطين </w:t>
      </w:r>
      <w:r w:rsidRPr="009224DA">
        <w:rPr>
          <w:rFonts w:ascii="Simplified Arabic" w:hAnsi="Simplified Arabic"/>
          <w:b/>
          <w:bCs/>
          <w:noProof w:val="0"/>
          <w:sz w:val="18"/>
          <w:szCs w:val="18"/>
          <w:rtl/>
        </w:rPr>
        <w:t xml:space="preserve">خلال فترة </w:t>
      </w:r>
      <w:r w:rsidRPr="009224DA">
        <w:rPr>
          <w:rFonts w:ascii="Simplified Arabic" w:hAnsi="Simplified Arabic" w:hint="cs"/>
          <w:b/>
          <w:bCs/>
          <w:noProof w:val="0"/>
          <w:sz w:val="18"/>
          <w:szCs w:val="18"/>
          <w:rtl/>
        </w:rPr>
        <w:t>الإغلاق (</w:t>
      </w:r>
      <w:r w:rsidRPr="009224DA">
        <w:rPr>
          <w:rFonts w:ascii="Simplified Arabic" w:hAnsi="Simplified Arabic"/>
          <w:b/>
          <w:bCs/>
          <w:noProof w:val="0"/>
          <w:sz w:val="18"/>
          <w:szCs w:val="18"/>
          <w:rtl/>
        </w:rPr>
        <w:t>آذار- أيار)، 2020</w:t>
      </w:r>
    </w:p>
    <w:p w:rsidR="00923B8D" w:rsidRPr="002F12BE" w:rsidRDefault="00923B8D" w:rsidP="00923B8D">
      <w:pPr>
        <w:bidi w:val="0"/>
        <w:jc w:val="center"/>
        <w:rPr>
          <w:rFonts w:ascii="Arial" w:hAnsi="Arial" w:cs="Arial"/>
          <w:b/>
          <w:bCs/>
          <w:noProof w:val="0"/>
          <w:sz w:val="18"/>
          <w:szCs w:val="18"/>
          <w:rtl/>
        </w:rPr>
      </w:pPr>
      <w:r w:rsidRPr="002F12BE">
        <w:rPr>
          <w:rFonts w:ascii="Arial" w:hAnsi="Arial" w:cs="Arial"/>
          <w:b/>
          <w:bCs/>
          <w:noProof w:val="0"/>
          <w:sz w:val="18"/>
          <w:szCs w:val="18"/>
        </w:rPr>
        <w:t xml:space="preserve">Indicators of Demand Shocks </w:t>
      </w:r>
      <w:r>
        <w:rPr>
          <w:rFonts w:ascii="Arial" w:hAnsi="Arial" w:cs="Arial"/>
          <w:b/>
          <w:bCs/>
          <w:noProof w:val="0"/>
          <w:sz w:val="18"/>
          <w:szCs w:val="18"/>
        </w:rPr>
        <w:t>in E</w:t>
      </w:r>
      <w:r w:rsidRPr="002F12BE">
        <w:rPr>
          <w:rFonts w:ascii="Arial" w:hAnsi="Arial" w:cs="Arial"/>
          <w:b/>
          <w:bCs/>
          <w:noProof w:val="0"/>
          <w:sz w:val="18"/>
          <w:szCs w:val="18"/>
        </w:rPr>
        <w:t xml:space="preserve">conomic </w:t>
      </w:r>
      <w:r>
        <w:rPr>
          <w:rFonts w:ascii="Arial" w:hAnsi="Arial" w:cs="Arial"/>
          <w:b/>
          <w:bCs/>
          <w:noProof w:val="0"/>
          <w:sz w:val="18"/>
          <w:szCs w:val="18"/>
        </w:rPr>
        <w:t>E</w:t>
      </w:r>
      <w:r w:rsidRPr="002F12BE">
        <w:rPr>
          <w:rFonts w:ascii="Arial" w:hAnsi="Arial" w:cs="Arial"/>
          <w:b/>
          <w:bCs/>
          <w:noProof w:val="0"/>
          <w:sz w:val="18"/>
          <w:szCs w:val="18"/>
        </w:rPr>
        <w:t>stablishments in Palestine</w:t>
      </w:r>
      <w:r>
        <w:rPr>
          <w:rFonts w:ascii="Arial" w:hAnsi="Arial" w:cs="Arial"/>
          <w:b/>
          <w:bCs/>
          <w:noProof w:val="0"/>
          <w:sz w:val="18"/>
          <w:szCs w:val="18"/>
        </w:rPr>
        <w:t xml:space="preserve"> </w:t>
      </w:r>
      <w:r w:rsidRPr="009224DA">
        <w:rPr>
          <w:rFonts w:ascii="Arial" w:hAnsi="Arial" w:cs="Arial"/>
          <w:b/>
          <w:bCs/>
          <w:noProof w:val="0"/>
          <w:sz w:val="18"/>
          <w:szCs w:val="18"/>
        </w:rPr>
        <w:t>during the Lockdown Period (March-May), 2020</w:t>
      </w:r>
    </w:p>
    <w:tbl>
      <w:tblPr>
        <w:tblStyle w:val="TableGrid"/>
        <w:bidiVisual/>
        <w:tblW w:w="0" w:type="auto"/>
        <w:tblLook w:val="04A0" w:firstRow="1" w:lastRow="0" w:firstColumn="1" w:lastColumn="0" w:noHBand="0" w:noVBand="1"/>
      </w:tblPr>
      <w:tblGrid>
        <w:gridCol w:w="7361"/>
      </w:tblGrid>
      <w:tr w:rsidR="00923B8D" w:rsidRPr="000F3AD9" w:rsidTr="00705D4D">
        <w:tc>
          <w:tcPr>
            <w:tcW w:w="7361" w:type="dxa"/>
          </w:tcPr>
          <w:p w:rsidR="00923B8D" w:rsidRPr="000F3AD9" w:rsidRDefault="00923B8D" w:rsidP="00705D4D">
            <w:pPr>
              <w:pStyle w:val="ListParagraph"/>
              <w:tabs>
                <w:tab w:val="left" w:pos="-1"/>
              </w:tabs>
              <w:ind w:left="0"/>
              <w:jc w:val="center"/>
              <w:rPr>
                <w:rFonts w:ascii="Simplified Arabic" w:hAnsi="Simplified Arabic" w:cs="Simplified Arabic"/>
                <w:b/>
                <w:bCs/>
                <w:rtl/>
              </w:rPr>
            </w:pPr>
            <w:r w:rsidRPr="000F3AD9">
              <w:rPr>
                <w:rFonts w:ascii="Simplified Arabic" w:hAnsi="Simplified Arabic" w:cs="Simplified Arabic"/>
                <w:b/>
                <w:bCs/>
                <w:noProof/>
                <w:lang w:eastAsia="en-US"/>
              </w:rPr>
              <w:drawing>
                <wp:inline distT="0" distB="0" distL="0" distR="0" wp14:anchorId="5F52A441" wp14:editId="00743AF7">
                  <wp:extent cx="4521835" cy="2372952"/>
                  <wp:effectExtent l="0" t="0" r="0" b="8890"/>
                  <wp:docPr id="5"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923B8D" w:rsidRDefault="00923B8D" w:rsidP="00923B8D">
      <w:pPr>
        <w:bidi w:val="0"/>
        <w:rPr>
          <w:rFonts w:ascii="Simplified Arabic" w:hAnsi="Simplified Arabic"/>
          <w:b/>
          <w:bCs/>
          <w:noProof w:val="0"/>
          <w:sz w:val="20"/>
          <w:rtl/>
          <w:lang w:eastAsia="ar-SA"/>
        </w:rPr>
      </w:pPr>
      <w:r>
        <w:rPr>
          <w:rFonts w:ascii="Simplified Arabic" w:hAnsi="Simplified Arabic"/>
          <w:b/>
          <w:bCs/>
          <w:rtl/>
        </w:rPr>
        <w:br w:type="page"/>
      </w:r>
    </w:p>
    <w:p w:rsidR="00923B8D" w:rsidRPr="008207D8" w:rsidRDefault="00923B8D" w:rsidP="00923B8D">
      <w:pPr>
        <w:pStyle w:val="ListParagraph"/>
        <w:numPr>
          <w:ilvl w:val="0"/>
          <w:numId w:val="16"/>
        </w:numPr>
        <w:tabs>
          <w:tab w:val="left" w:pos="283"/>
        </w:tabs>
        <w:ind w:hanging="698"/>
        <w:jc w:val="lowKashida"/>
        <w:rPr>
          <w:rFonts w:ascii="Simplified Arabic" w:hAnsi="Simplified Arabic" w:cs="Simplified Arabic"/>
          <w:b/>
          <w:bCs/>
        </w:rPr>
      </w:pPr>
      <w:r w:rsidRPr="008207D8">
        <w:rPr>
          <w:rFonts w:ascii="Simplified Arabic" w:hAnsi="Simplified Arabic" w:cs="Simplified Arabic"/>
          <w:b/>
          <w:bCs/>
          <w:rtl/>
        </w:rPr>
        <w:lastRenderedPageBreak/>
        <w:t xml:space="preserve">الصدمات المالية </w:t>
      </w:r>
    </w:p>
    <w:p w:rsidR="00923B8D" w:rsidRDefault="00923B8D" w:rsidP="00923B8D">
      <w:pPr>
        <w:jc w:val="both"/>
        <w:rPr>
          <w:rFonts w:ascii="Simplified Arabic" w:hAnsi="Simplified Arabic"/>
          <w:sz w:val="20"/>
        </w:rPr>
      </w:pPr>
      <w:r w:rsidRPr="003C7E71">
        <w:rPr>
          <w:rFonts w:ascii="Simplified Arabic" w:hAnsi="Simplified Arabic"/>
          <w:sz w:val="20"/>
          <w:rtl/>
        </w:rPr>
        <w:t xml:space="preserve">يواجه </w:t>
      </w:r>
      <w:r>
        <w:rPr>
          <w:rFonts w:ascii="Simplified Arabic" w:hAnsi="Simplified Arabic" w:hint="cs"/>
          <w:sz w:val="20"/>
          <w:rtl/>
        </w:rPr>
        <w:t>88.7</w:t>
      </w:r>
      <w:r w:rsidRPr="003C7E71">
        <w:rPr>
          <w:rFonts w:ascii="Simplified Arabic" w:hAnsi="Simplified Arabic"/>
          <w:sz w:val="20"/>
          <w:rtl/>
        </w:rPr>
        <w:t xml:space="preserve">٪ من المؤسسات انخفاضاً في توفر التدفق النقدي مما أثر على نسبة الشيكات المرتجعة التي شهدت ازديادا في نسبتها لتصل الى </w:t>
      </w:r>
      <w:r>
        <w:rPr>
          <w:rFonts w:ascii="Simplified Arabic" w:hAnsi="Simplified Arabic" w:hint="cs"/>
          <w:sz w:val="20"/>
          <w:rtl/>
        </w:rPr>
        <w:t>36.0</w:t>
      </w:r>
      <w:r w:rsidRPr="003C7E71">
        <w:rPr>
          <w:rFonts w:ascii="Simplified Arabic" w:hAnsi="Simplified Arabic"/>
          <w:sz w:val="20"/>
          <w:rtl/>
        </w:rPr>
        <w:t>٪ (</w:t>
      </w:r>
      <w:r>
        <w:rPr>
          <w:rFonts w:ascii="Simplified Arabic" w:hAnsi="Simplified Arabic" w:hint="cs"/>
          <w:sz w:val="20"/>
          <w:rtl/>
        </w:rPr>
        <w:t>48.3</w:t>
      </w:r>
      <w:r w:rsidRPr="003C7E71">
        <w:rPr>
          <w:rFonts w:ascii="Simplified Arabic" w:hAnsi="Simplified Arabic"/>
          <w:sz w:val="20"/>
          <w:rtl/>
        </w:rPr>
        <w:t xml:space="preserve">٪ في الضفة الغربية </w:t>
      </w:r>
      <w:r>
        <w:rPr>
          <w:rFonts w:ascii="Simplified Arabic" w:hAnsi="Simplified Arabic" w:hint="cs"/>
          <w:sz w:val="20"/>
          <w:rtl/>
        </w:rPr>
        <w:t>9.5</w:t>
      </w:r>
      <w:r w:rsidRPr="003C7E71">
        <w:rPr>
          <w:rFonts w:ascii="Simplified Arabic" w:hAnsi="Simplified Arabic"/>
          <w:sz w:val="20"/>
          <w:rtl/>
        </w:rPr>
        <w:t xml:space="preserve">٪ في قطاع غزة)، بينما أفادت </w:t>
      </w:r>
      <w:r>
        <w:rPr>
          <w:rFonts w:ascii="Simplified Arabic" w:hAnsi="Simplified Arabic" w:hint="cs"/>
          <w:sz w:val="20"/>
          <w:rtl/>
        </w:rPr>
        <w:t>59.5</w:t>
      </w:r>
      <w:r w:rsidRPr="003C7E71">
        <w:rPr>
          <w:rFonts w:ascii="Simplified Arabic" w:hAnsi="Simplified Arabic"/>
          <w:sz w:val="20"/>
          <w:rtl/>
        </w:rPr>
        <w:t>٪ من المؤسسات بوجود صعوبة في توفير الخدمات المالية المتاحة في الوضع الطبيعي.</w:t>
      </w:r>
    </w:p>
    <w:p w:rsidR="00923B8D" w:rsidRPr="002F12BE" w:rsidRDefault="00923B8D" w:rsidP="00923B8D">
      <w:pPr>
        <w:bidi w:val="0"/>
        <w:jc w:val="center"/>
        <w:rPr>
          <w:rFonts w:ascii="Arial" w:hAnsi="Arial" w:cs="Arial"/>
          <w:b/>
          <w:bCs/>
          <w:noProof w:val="0"/>
          <w:sz w:val="18"/>
          <w:szCs w:val="18"/>
        </w:rPr>
      </w:pPr>
    </w:p>
    <w:p w:rsidR="00923B8D" w:rsidRPr="002F12BE" w:rsidRDefault="00923B8D" w:rsidP="00923B8D">
      <w:pPr>
        <w:bidi w:val="0"/>
        <w:jc w:val="center"/>
        <w:rPr>
          <w:rFonts w:ascii="Simplified Arabic" w:hAnsi="Simplified Arabic"/>
          <w:b/>
          <w:bCs/>
          <w:noProof w:val="0"/>
          <w:sz w:val="18"/>
          <w:szCs w:val="18"/>
        </w:rPr>
      </w:pPr>
      <w:r w:rsidRPr="002F12BE">
        <w:rPr>
          <w:rFonts w:ascii="Simplified Arabic" w:hAnsi="Simplified Arabic"/>
          <w:b/>
          <w:bCs/>
          <w:noProof w:val="0"/>
          <w:sz w:val="18"/>
          <w:szCs w:val="18"/>
          <w:rtl/>
        </w:rPr>
        <w:t>مؤشرات الصدمات المالية</w:t>
      </w:r>
      <w:r>
        <w:rPr>
          <w:rFonts w:ascii="Simplified Arabic" w:hAnsi="Simplified Arabic" w:hint="cs"/>
          <w:b/>
          <w:bCs/>
          <w:noProof w:val="0"/>
          <w:sz w:val="18"/>
          <w:szCs w:val="18"/>
          <w:rtl/>
        </w:rPr>
        <w:t xml:space="preserve"> لدى المؤسسات الاقتصادية في فلسطين </w:t>
      </w:r>
      <w:r w:rsidRPr="009224DA">
        <w:rPr>
          <w:rFonts w:ascii="Simplified Arabic" w:hAnsi="Simplified Arabic"/>
          <w:b/>
          <w:bCs/>
          <w:noProof w:val="0"/>
          <w:sz w:val="18"/>
          <w:szCs w:val="18"/>
          <w:rtl/>
        </w:rPr>
        <w:t xml:space="preserve">خلال فترة </w:t>
      </w:r>
      <w:r w:rsidRPr="009224DA">
        <w:rPr>
          <w:rFonts w:ascii="Simplified Arabic" w:hAnsi="Simplified Arabic" w:hint="cs"/>
          <w:b/>
          <w:bCs/>
          <w:noProof w:val="0"/>
          <w:sz w:val="18"/>
          <w:szCs w:val="18"/>
          <w:rtl/>
        </w:rPr>
        <w:t>الإغلاق (</w:t>
      </w:r>
      <w:r w:rsidRPr="009224DA">
        <w:rPr>
          <w:rFonts w:ascii="Simplified Arabic" w:hAnsi="Simplified Arabic"/>
          <w:b/>
          <w:bCs/>
          <w:noProof w:val="0"/>
          <w:sz w:val="18"/>
          <w:szCs w:val="18"/>
          <w:rtl/>
        </w:rPr>
        <w:t>آذار- أيار)، 2020</w:t>
      </w:r>
    </w:p>
    <w:p w:rsidR="00923B8D" w:rsidRPr="009224DA" w:rsidRDefault="00923B8D" w:rsidP="00923B8D">
      <w:pPr>
        <w:bidi w:val="0"/>
        <w:jc w:val="center"/>
        <w:rPr>
          <w:rFonts w:ascii="Arial" w:hAnsi="Arial" w:cs="Arial"/>
          <w:b/>
          <w:bCs/>
          <w:noProof w:val="0"/>
          <w:sz w:val="18"/>
          <w:szCs w:val="18"/>
          <w:rtl/>
        </w:rPr>
      </w:pPr>
      <w:r w:rsidRPr="002F12BE">
        <w:rPr>
          <w:rFonts w:ascii="Arial" w:hAnsi="Arial" w:cs="Arial"/>
          <w:b/>
          <w:bCs/>
          <w:noProof w:val="0"/>
          <w:sz w:val="18"/>
          <w:szCs w:val="18"/>
        </w:rPr>
        <w:t xml:space="preserve">Indicators of </w:t>
      </w:r>
      <w:r>
        <w:rPr>
          <w:rFonts w:ascii="Arial" w:hAnsi="Arial" w:cs="Arial"/>
          <w:b/>
          <w:bCs/>
          <w:noProof w:val="0"/>
          <w:sz w:val="18"/>
          <w:szCs w:val="18"/>
        </w:rPr>
        <w:t>F</w:t>
      </w:r>
      <w:r w:rsidRPr="002F12BE">
        <w:rPr>
          <w:rFonts w:ascii="Arial" w:hAnsi="Arial" w:cs="Arial"/>
          <w:b/>
          <w:bCs/>
          <w:noProof w:val="0"/>
          <w:sz w:val="18"/>
          <w:szCs w:val="18"/>
        </w:rPr>
        <w:t xml:space="preserve">inancial </w:t>
      </w:r>
      <w:r>
        <w:rPr>
          <w:rFonts w:ascii="Arial" w:hAnsi="Arial" w:cs="Arial"/>
          <w:b/>
          <w:bCs/>
          <w:noProof w:val="0"/>
          <w:sz w:val="18"/>
          <w:szCs w:val="18"/>
        </w:rPr>
        <w:t>S</w:t>
      </w:r>
      <w:r w:rsidRPr="002F12BE">
        <w:rPr>
          <w:rFonts w:ascii="Arial" w:hAnsi="Arial" w:cs="Arial"/>
          <w:b/>
          <w:bCs/>
          <w:noProof w:val="0"/>
          <w:sz w:val="18"/>
          <w:szCs w:val="18"/>
        </w:rPr>
        <w:t>hocks</w:t>
      </w:r>
      <w:r>
        <w:rPr>
          <w:rFonts w:ascii="Arial" w:hAnsi="Arial" w:cs="Arial"/>
          <w:b/>
          <w:bCs/>
          <w:noProof w:val="0"/>
          <w:sz w:val="18"/>
          <w:szCs w:val="18"/>
        </w:rPr>
        <w:t xml:space="preserve"> in E</w:t>
      </w:r>
      <w:r w:rsidRPr="002F12BE">
        <w:rPr>
          <w:rFonts w:ascii="Arial" w:hAnsi="Arial" w:cs="Arial"/>
          <w:b/>
          <w:bCs/>
          <w:noProof w:val="0"/>
          <w:sz w:val="18"/>
          <w:szCs w:val="18"/>
        </w:rPr>
        <w:t xml:space="preserve">conomic </w:t>
      </w:r>
      <w:r>
        <w:rPr>
          <w:rFonts w:ascii="Arial" w:hAnsi="Arial" w:cs="Arial"/>
          <w:b/>
          <w:bCs/>
          <w:noProof w:val="0"/>
          <w:sz w:val="18"/>
          <w:szCs w:val="18"/>
        </w:rPr>
        <w:t>E</w:t>
      </w:r>
      <w:r w:rsidRPr="002F12BE">
        <w:rPr>
          <w:rFonts w:ascii="Arial" w:hAnsi="Arial" w:cs="Arial"/>
          <w:b/>
          <w:bCs/>
          <w:noProof w:val="0"/>
          <w:sz w:val="18"/>
          <w:szCs w:val="18"/>
        </w:rPr>
        <w:t>stablishments in Palestine</w:t>
      </w:r>
      <w:r>
        <w:rPr>
          <w:rFonts w:ascii="Arial" w:hAnsi="Arial" w:cs="Arial"/>
          <w:b/>
          <w:bCs/>
          <w:noProof w:val="0"/>
          <w:sz w:val="18"/>
          <w:szCs w:val="18"/>
        </w:rPr>
        <w:t xml:space="preserve"> </w:t>
      </w:r>
      <w:r w:rsidRPr="009224DA">
        <w:rPr>
          <w:rFonts w:ascii="Arial" w:hAnsi="Arial" w:cs="Arial"/>
          <w:b/>
          <w:bCs/>
          <w:noProof w:val="0"/>
          <w:sz w:val="18"/>
          <w:szCs w:val="18"/>
        </w:rPr>
        <w:t>during the Lockdown Period (March-May), 2020</w:t>
      </w:r>
    </w:p>
    <w:p w:rsidR="00923B8D" w:rsidRPr="002F12BE" w:rsidRDefault="00923B8D" w:rsidP="00923B8D">
      <w:pPr>
        <w:bidi w:val="0"/>
        <w:jc w:val="center"/>
        <w:rPr>
          <w:rFonts w:ascii="Arial" w:hAnsi="Arial" w:cs="Arial"/>
          <w:b/>
          <w:bCs/>
          <w:noProof w:val="0"/>
          <w:sz w:val="18"/>
          <w:szCs w:val="18"/>
        </w:rPr>
      </w:pPr>
    </w:p>
    <w:tbl>
      <w:tblPr>
        <w:tblStyle w:val="TableGrid"/>
        <w:bidiVisual/>
        <w:tblW w:w="0" w:type="auto"/>
        <w:tblLook w:val="04A0" w:firstRow="1" w:lastRow="0" w:firstColumn="1" w:lastColumn="0" w:noHBand="0" w:noVBand="1"/>
      </w:tblPr>
      <w:tblGrid>
        <w:gridCol w:w="7361"/>
      </w:tblGrid>
      <w:tr w:rsidR="00923B8D" w:rsidRPr="002F12BE" w:rsidTr="00705D4D">
        <w:tc>
          <w:tcPr>
            <w:tcW w:w="7361" w:type="dxa"/>
          </w:tcPr>
          <w:p w:rsidR="00923B8D" w:rsidRPr="002F12BE" w:rsidRDefault="00923B8D" w:rsidP="00705D4D">
            <w:pPr>
              <w:rPr>
                <w:sz w:val="20"/>
                <w:rtl/>
              </w:rPr>
            </w:pPr>
            <w:r w:rsidRPr="002F12BE">
              <w:rPr>
                <w:rFonts w:ascii="Simplified Arabic" w:hAnsi="Simplified Arabic"/>
                <w:b/>
                <w:bCs/>
                <w:sz w:val="20"/>
              </w:rPr>
              <w:drawing>
                <wp:inline distT="0" distB="0" distL="0" distR="0" wp14:anchorId="0606D80C" wp14:editId="4F9AEE52">
                  <wp:extent cx="4561840" cy="1940997"/>
                  <wp:effectExtent l="0" t="0" r="0" b="2540"/>
                  <wp:docPr id="6" name="Chart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923B8D" w:rsidRPr="00E22B26" w:rsidRDefault="00923B8D" w:rsidP="00923B8D">
      <w:pPr>
        <w:pStyle w:val="ListParagraph"/>
        <w:tabs>
          <w:tab w:val="left" w:pos="283"/>
        </w:tabs>
        <w:jc w:val="lowKashida"/>
        <w:rPr>
          <w:rFonts w:ascii="Simplified Arabic" w:hAnsi="Simplified Arabic" w:cs="Simplified Arabic"/>
          <w:b/>
          <w:bCs/>
        </w:rPr>
      </w:pPr>
    </w:p>
    <w:p w:rsidR="00923B8D" w:rsidRPr="008207D8" w:rsidRDefault="00923B8D" w:rsidP="00923B8D">
      <w:pPr>
        <w:pStyle w:val="ListParagraph"/>
        <w:numPr>
          <w:ilvl w:val="0"/>
          <w:numId w:val="16"/>
        </w:numPr>
        <w:tabs>
          <w:tab w:val="left" w:pos="283"/>
        </w:tabs>
        <w:ind w:hanging="698"/>
        <w:jc w:val="lowKashida"/>
        <w:rPr>
          <w:rFonts w:ascii="Simplified Arabic" w:hAnsi="Simplified Arabic" w:cs="Simplified Arabic"/>
          <w:b/>
          <w:bCs/>
        </w:rPr>
      </w:pPr>
      <w:r w:rsidRPr="008207D8">
        <w:rPr>
          <w:rFonts w:ascii="Simplified Arabic" w:hAnsi="Simplified Arabic" w:cs="Simplified Arabic"/>
          <w:b/>
          <w:bCs/>
          <w:rtl/>
        </w:rPr>
        <w:t xml:space="preserve">آلية التسوية المالية </w:t>
      </w:r>
    </w:p>
    <w:p w:rsidR="00923B8D" w:rsidRPr="003469FE" w:rsidRDefault="00923B8D" w:rsidP="00923B8D">
      <w:pPr>
        <w:jc w:val="both"/>
        <w:rPr>
          <w:rFonts w:ascii="Simplified Arabic" w:hAnsi="Simplified Arabic"/>
          <w:sz w:val="20"/>
          <w:rtl/>
        </w:rPr>
      </w:pPr>
      <w:r w:rsidRPr="003469FE">
        <w:rPr>
          <w:rFonts w:ascii="Simplified Arabic" w:hAnsi="Simplified Arabic"/>
          <w:sz w:val="20"/>
          <w:rtl/>
        </w:rPr>
        <w:t xml:space="preserve"> </w:t>
      </w:r>
      <w:r w:rsidRPr="003469FE">
        <w:rPr>
          <w:rFonts w:ascii="Simplified Arabic" w:hAnsi="Simplified Arabic" w:hint="cs"/>
          <w:sz w:val="20"/>
          <w:rtl/>
        </w:rPr>
        <w:t>أ</w:t>
      </w:r>
      <w:r w:rsidRPr="003469FE">
        <w:rPr>
          <w:rFonts w:ascii="Simplified Arabic" w:hAnsi="Simplified Arabic"/>
          <w:sz w:val="20"/>
          <w:rtl/>
        </w:rPr>
        <w:t xml:space="preserve">جبرت </w:t>
      </w:r>
      <w:r>
        <w:rPr>
          <w:rFonts w:ascii="Simplified Arabic" w:hAnsi="Simplified Arabic" w:hint="cs"/>
          <w:sz w:val="20"/>
          <w:rtl/>
        </w:rPr>
        <w:t>36.5</w:t>
      </w:r>
      <w:r w:rsidRPr="003469FE">
        <w:rPr>
          <w:rFonts w:ascii="Simplified Arabic" w:hAnsi="Simplified Arabic"/>
          <w:sz w:val="20"/>
          <w:rtl/>
        </w:rPr>
        <w:t>% من المؤسسات على التأخر في الدفع للموردين والعمال، بينما وصلت نسبة المؤسسات التي اضطرت للحصول على ديون عائلية او من الاصدقاء والاقارب لتغطية النقص في التدفق النقدي</w:t>
      </w:r>
      <w:r w:rsidRPr="003469FE">
        <w:rPr>
          <w:rFonts w:ascii="Simplified Arabic" w:hAnsi="Simplified Arabic" w:hint="cs"/>
          <w:sz w:val="20"/>
          <w:rtl/>
        </w:rPr>
        <w:t xml:space="preserve"> حوالي</w:t>
      </w:r>
      <w:r w:rsidRPr="003469FE">
        <w:rPr>
          <w:rFonts w:ascii="Simplified Arabic" w:hAnsi="Simplified Arabic"/>
          <w:sz w:val="20"/>
          <w:rtl/>
        </w:rPr>
        <w:t xml:space="preserve"> </w:t>
      </w:r>
      <w:r>
        <w:rPr>
          <w:rFonts w:ascii="Simplified Arabic" w:hAnsi="Simplified Arabic" w:hint="cs"/>
          <w:sz w:val="20"/>
          <w:rtl/>
        </w:rPr>
        <w:t>35.5</w:t>
      </w:r>
      <w:r w:rsidRPr="003469FE">
        <w:rPr>
          <w:rFonts w:ascii="Simplified Arabic" w:hAnsi="Simplified Arabic"/>
          <w:sz w:val="20"/>
          <w:rtl/>
        </w:rPr>
        <w:t>%.</w:t>
      </w:r>
    </w:p>
    <w:p w:rsidR="00923B8D" w:rsidRPr="003469FE" w:rsidRDefault="00923B8D" w:rsidP="00923B8D">
      <w:pPr>
        <w:tabs>
          <w:tab w:val="left" w:pos="-1"/>
        </w:tabs>
        <w:ind w:left="-58"/>
        <w:jc w:val="both"/>
        <w:rPr>
          <w:rFonts w:ascii="Simplified Arabic" w:hAnsi="Simplified Arabic"/>
          <w:sz w:val="20"/>
        </w:rPr>
      </w:pPr>
    </w:p>
    <w:p w:rsidR="00923B8D" w:rsidRPr="008207D8" w:rsidRDefault="00923B8D" w:rsidP="00923B8D">
      <w:pPr>
        <w:pStyle w:val="ListParagraph"/>
        <w:numPr>
          <w:ilvl w:val="0"/>
          <w:numId w:val="16"/>
        </w:numPr>
        <w:tabs>
          <w:tab w:val="left" w:pos="283"/>
        </w:tabs>
        <w:ind w:hanging="698"/>
        <w:jc w:val="lowKashida"/>
        <w:rPr>
          <w:rFonts w:ascii="Simplified Arabic" w:hAnsi="Simplified Arabic" w:cs="Simplified Arabic"/>
          <w:b/>
          <w:bCs/>
        </w:rPr>
      </w:pPr>
      <w:r w:rsidRPr="008207D8">
        <w:rPr>
          <w:rFonts w:ascii="Simplified Arabic" w:hAnsi="Simplified Arabic" w:cs="Simplified Arabic"/>
          <w:b/>
          <w:bCs/>
          <w:rtl/>
        </w:rPr>
        <w:t xml:space="preserve">التأثير على العمالة </w:t>
      </w:r>
    </w:p>
    <w:p w:rsidR="00923B8D" w:rsidRPr="003469FE" w:rsidRDefault="00923B8D" w:rsidP="00923B8D">
      <w:pPr>
        <w:jc w:val="both"/>
        <w:rPr>
          <w:rFonts w:ascii="Simplified Arabic" w:hAnsi="Simplified Arabic"/>
          <w:sz w:val="20"/>
          <w:rtl/>
        </w:rPr>
      </w:pPr>
      <w:r w:rsidRPr="003469FE">
        <w:rPr>
          <w:rFonts w:ascii="Simplified Arabic" w:hAnsi="Simplified Arabic" w:hint="cs"/>
          <w:sz w:val="20"/>
          <w:rtl/>
        </w:rPr>
        <w:t>أ</w:t>
      </w:r>
      <w:r w:rsidRPr="003469FE">
        <w:rPr>
          <w:rFonts w:ascii="Simplified Arabic" w:hAnsi="Simplified Arabic"/>
          <w:sz w:val="20"/>
          <w:rtl/>
        </w:rPr>
        <w:t xml:space="preserve">جبرت </w:t>
      </w:r>
      <w:r>
        <w:rPr>
          <w:rFonts w:ascii="Simplified Arabic" w:hAnsi="Simplified Arabic" w:hint="cs"/>
          <w:sz w:val="20"/>
          <w:rtl/>
        </w:rPr>
        <w:t>13.8</w:t>
      </w:r>
      <w:r w:rsidRPr="003469FE">
        <w:rPr>
          <w:rFonts w:ascii="Simplified Arabic" w:hAnsi="Simplified Arabic"/>
          <w:sz w:val="20"/>
          <w:rtl/>
        </w:rPr>
        <w:t>% من المؤسسات لتسريح وفصل العمال لديها لمواجهة الازمة المالية</w:t>
      </w:r>
      <w:r w:rsidRPr="003469FE">
        <w:rPr>
          <w:rFonts w:ascii="Simplified Arabic" w:hAnsi="Simplified Arabic" w:hint="cs"/>
          <w:sz w:val="20"/>
          <w:rtl/>
        </w:rPr>
        <w:t xml:space="preserve"> الناتجة عن تداعيات جائحة كورونا</w:t>
      </w:r>
      <w:r w:rsidRPr="003469FE">
        <w:rPr>
          <w:rFonts w:ascii="Simplified Arabic" w:hAnsi="Simplified Arabic"/>
          <w:sz w:val="20"/>
          <w:rtl/>
        </w:rPr>
        <w:t xml:space="preserve">، بينما قامت </w:t>
      </w:r>
      <w:r>
        <w:rPr>
          <w:rFonts w:ascii="Simplified Arabic" w:hAnsi="Simplified Arabic" w:hint="cs"/>
          <w:sz w:val="20"/>
          <w:rtl/>
        </w:rPr>
        <w:t>9.2</w:t>
      </w:r>
      <w:r w:rsidRPr="003469FE">
        <w:rPr>
          <w:rFonts w:ascii="Simplified Arabic" w:hAnsi="Simplified Arabic"/>
          <w:sz w:val="20"/>
          <w:rtl/>
        </w:rPr>
        <w:t xml:space="preserve">% من المؤسسات بتقليص رواتب واجور العاملين لديها، </w:t>
      </w:r>
      <w:r>
        <w:rPr>
          <w:rFonts w:ascii="Simplified Arabic" w:hAnsi="Simplified Arabic" w:hint="cs"/>
          <w:sz w:val="20"/>
          <w:rtl/>
        </w:rPr>
        <w:t>10.8</w:t>
      </w:r>
      <w:r w:rsidRPr="003469FE">
        <w:rPr>
          <w:rFonts w:ascii="Simplified Arabic" w:hAnsi="Simplified Arabic"/>
          <w:sz w:val="20"/>
          <w:rtl/>
        </w:rPr>
        <w:t xml:space="preserve">% من المؤسسات قامت بإعطاء العاملين لديها اجازة بدون </w:t>
      </w:r>
      <w:r w:rsidRPr="003469FE">
        <w:rPr>
          <w:rFonts w:ascii="Simplified Arabic" w:hAnsi="Simplified Arabic" w:hint="cs"/>
          <w:sz w:val="20"/>
          <w:rtl/>
        </w:rPr>
        <w:t>راتب</w:t>
      </w:r>
      <w:r w:rsidRPr="003469FE">
        <w:rPr>
          <w:rFonts w:ascii="Simplified Arabic" w:hAnsi="Simplified Arabic"/>
          <w:sz w:val="20"/>
          <w:rtl/>
        </w:rPr>
        <w:t xml:space="preserve">. </w:t>
      </w:r>
      <w:r>
        <w:rPr>
          <w:rFonts w:ascii="Simplified Arabic" w:hAnsi="Simplified Arabic" w:hint="cs"/>
          <w:sz w:val="20"/>
          <w:rtl/>
        </w:rPr>
        <w:t>9.4</w:t>
      </w:r>
      <w:r w:rsidRPr="003469FE">
        <w:rPr>
          <w:rFonts w:ascii="Simplified Arabic" w:hAnsi="Simplified Arabic"/>
          <w:sz w:val="20"/>
          <w:rtl/>
        </w:rPr>
        <w:t xml:space="preserve">% من المؤسسات قامت بإعطاء العاملين لديها اجازة </w:t>
      </w:r>
      <w:r w:rsidRPr="003469FE">
        <w:rPr>
          <w:rFonts w:ascii="Simplified Arabic" w:hAnsi="Simplified Arabic" w:hint="cs"/>
          <w:sz w:val="20"/>
          <w:rtl/>
        </w:rPr>
        <w:t>مع</w:t>
      </w:r>
      <w:r w:rsidRPr="003469FE">
        <w:rPr>
          <w:rFonts w:ascii="Simplified Arabic" w:hAnsi="Simplified Arabic"/>
          <w:sz w:val="20"/>
          <w:rtl/>
        </w:rPr>
        <w:t xml:space="preserve"> </w:t>
      </w:r>
      <w:r w:rsidRPr="003469FE">
        <w:rPr>
          <w:rFonts w:ascii="Simplified Arabic" w:hAnsi="Simplified Arabic" w:hint="cs"/>
          <w:sz w:val="20"/>
          <w:rtl/>
        </w:rPr>
        <w:t>راتب</w:t>
      </w:r>
      <w:r w:rsidRPr="003469FE">
        <w:rPr>
          <w:rFonts w:ascii="Simplified Arabic" w:hAnsi="Simplified Arabic"/>
          <w:sz w:val="20"/>
          <w:rtl/>
        </w:rPr>
        <w:t>.</w:t>
      </w:r>
    </w:p>
    <w:p w:rsidR="00923B8D" w:rsidRPr="003469FE" w:rsidRDefault="00923B8D" w:rsidP="00923B8D">
      <w:pPr>
        <w:tabs>
          <w:tab w:val="left" w:pos="-1"/>
          <w:tab w:val="left" w:pos="397"/>
        </w:tabs>
        <w:ind w:left="-285"/>
        <w:jc w:val="both"/>
        <w:rPr>
          <w:rFonts w:ascii="Simplified Arabic" w:hAnsi="Simplified Arabic"/>
          <w:sz w:val="20"/>
          <w:rtl/>
        </w:rPr>
      </w:pPr>
    </w:p>
    <w:p w:rsidR="00923B8D" w:rsidRPr="008207D8" w:rsidRDefault="00923B8D" w:rsidP="00923B8D">
      <w:pPr>
        <w:pStyle w:val="ListParagraph"/>
        <w:numPr>
          <w:ilvl w:val="0"/>
          <w:numId w:val="16"/>
        </w:numPr>
        <w:tabs>
          <w:tab w:val="left" w:pos="283"/>
        </w:tabs>
        <w:ind w:hanging="698"/>
        <w:jc w:val="lowKashida"/>
        <w:rPr>
          <w:rFonts w:ascii="Simplified Arabic" w:hAnsi="Simplified Arabic" w:cs="Simplified Arabic"/>
          <w:b/>
          <w:bCs/>
        </w:rPr>
      </w:pPr>
      <w:r w:rsidRPr="008207D8">
        <w:rPr>
          <w:rFonts w:ascii="Simplified Arabic" w:hAnsi="Simplified Arabic" w:cs="Simplified Arabic"/>
          <w:b/>
          <w:bCs/>
          <w:rtl/>
        </w:rPr>
        <w:t>استخدام الحل الرقمي</w:t>
      </w:r>
    </w:p>
    <w:p w:rsidR="00923B8D" w:rsidRDefault="00923B8D" w:rsidP="00923B8D">
      <w:pPr>
        <w:jc w:val="both"/>
        <w:rPr>
          <w:rFonts w:ascii="Simplified Arabic" w:hAnsi="Simplified Arabic"/>
          <w:sz w:val="20"/>
          <w:rtl/>
        </w:rPr>
      </w:pPr>
      <w:r>
        <w:rPr>
          <w:rFonts w:ascii="Simplified Arabic" w:hAnsi="Simplified Arabic" w:hint="cs"/>
          <w:sz w:val="20"/>
          <w:rtl/>
        </w:rPr>
        <w:t>12.2</w:t>
      </w:r>
      <w:r w:rsidRPr="003469FE">
        <w:rPr>
          <w:rFonts w:ascii="Simplified Arabic" w:hAnsi="Simplified Arabic"/>
          <w:sz w:val="20"/>
          <w:rtl/>
        </w:rPr>
        <w:t xml:space="preserve">٪ من المؤسسات بدأت باستخدام أو زيادة استخدام الإنترنت أو وسائل التواصل الاجتماعي عبر الإنترنت أو التطبيقات المتخصصة أو المنصات الرقمية استجابة لتفشي فيروس كورونا؛ حيث كان الاستخدام الرئيسي لتلك الحلول الرقمية للتسويق بنسبة </w:t>
      </w:r>
      <w:r>
        <w:rPr>
          <w:rFonts w:ascii="Simplified Arabic" w:hAnsi="Simplified Arabic" w:hint="cs"/>
          <w:sz w:val="20"/>
          <w:rtl/>
        </w:rPr>
        <w:t>67.2</w:t>
      </w:r>
      <w:r w:rsidRPr="003469FE">
        <w:rPr>
          <w:rFonts w:ascii="Simplified Arabic" w:hAnsi="Simplified Arabic"/>
          <w:sz w:val="20"/>
          <w:rtl/>
        </w:rPr>
        <w:t xml:space="preserve">٪ من تلك المؤسسات </w:t>
      </w:r>
      <w:r>
        <w:rPr>
          <w:rFonts w:ascii="Simplified Arabic" w:hAnsi="Simplified Arabic" w:hint="cs"/>
          <w:sz w:val="20"/>
          <w:rtl/>
        </w:rPr>
        <w:t>54.1</w:t>
      </w:r>
      <w:r w:rsidRPr="003469FE">
        <w:rPr>
          <w:rFonts w:ascii="Simplified Arabic" w:hAnsi="Simplified Arabic"/>
          <w:sz w:val="20"/>
          <w:rtl/>
        </w:rPr>
        <w:t xml:space="preserve">٪ لأعمال الإدارة </w:t>
      </w:r>
      <w:r>
        <w:rPr>
          <w:rFonts w:ascii="Simplified Arabic" w:hAnsi="Simplified Arabic"/>
          <w:sz w:val="20"/>
        </w:rPr>
        <w:t>43.8</w:t>
      </w:r>
      <w:r w:rsidRPr="003469FE">
        <w:rPr>
          <w:rFonts w:ascii="Simplified Arabic" w:hAnsi="Simplified Arabic"/>
          <w:sz w:val="20"/>
          <w:rtl/>
        </w:rPr>
        <w:t>٪ للبيع.</w:t>
      </w:r>
    </w:p>
    <w:p w:rsidR="00923B8D" w:rsidRPr="003469FE" w:rsidRDefault="00923B8D" w:rsidP="00923B8D">
      <w:pPr>
        <w:jc w:val="both"/>
        <w:rPr>
          <w:rFonts w:ascii="Simplified Arabic" w:hAnsi="Simplified Arabic"/>
          <w:sz w:val="20"/>
          <w:rtl/>
        </w:rPr>
      </w:pPr>
    </w:p>
    <w:p w:rsidR="00923B8D" w:rsidRPr="003469FE" w:rsidRDefault="00923B8D" w:rsidP="00923B8D">
      <w:pPr>
        <w:jc w:val="both"/>
        <w:rPr>
          <w:rFonts w:ascii="Simplified Arabic" w:hAnsi="Simplified Arabic"/>
          <w:sz w:val="20"/>
          <w:rtl/>
        </w:rPr>
      </w:pPr>
      <w:r w:rsidRPr="003469FE">
        <w:rPr>
          <w:rFonts w:ascii="Simplified Arabic" w:hAnsi="Simplified Arabic"/>
          <w:sz w:val="20"/>
          <w:rtl/>
        </w:rPr>
        <w:lastRenderedPageBreak/>
        <w:t xml:space="preserve">خلال الثلاث أشهر الماضية (88 يومًا) من تاريخ (5 / 3-31/ 5/2020)، بلغت نسبة العمال الذين عملوا عن بعد من المنزل </w:t>
      </w:r>
      <w:r>
        <w:rPr>
          <w:rFonts w:ascii="Simplified Arabic" w:hAnsi="Simplified Arabic" w:hint="cs"/>
          <w:sz w:val="20"/>
          <w:rtl/>
        </w:rPr>
        <w:t>5.0</w:t>
      </w:r>
      <w:r w:rsidRPr="003469FE">
        <w:rPr>
          <w:rFonts w:ascii="Simplified Arabic" w:hAnsi="Simplified Arabic"/>
          <w:sz w:val="20"/>
          <w:rtl/>
        </w:rPr>
        <w:t>٪ من إجمالي العمال، تركزت بشكل رئيسي في انشطة الاتصالات (</w:t>
      </w:r>
      <w:r>
        <w:rPr>
          <w:rFonts w:ascii="Simplified Arabic" w:hAnsi="Simplified Arabic" w:hint="cs"/>
          <w:sz w:val="20"/>
          <w:rtl/>
        </w:rPr>
        <w:t>16.6</w:t>
      </w:r>
      <w:r w:rsidRPr="003469FE">
        <w:rPr>
          <w:rFonts w:ascii="Simplified Arabic" w:hAnsi="Simplified Arabic"/>
          <w:sz w:val="20"/>
          <w:rtl/>
        </w:rPr>
        <w:t>٪ من إجمالي العمال) تل</w:t>
      </w:r>
      <w:r w:rsidRPr="003469FE">
        <w:rPr>
          <w:rFonts w:ascii="Simplified Arabic" w:hAnsi="Simplified Arabic" w:hint="cs"/>
          <w:sz w:val="20"/>
          <w:rtl/>
        </w:rPr>
        <w:t>اه</w:t>
      </w:r>
      <w:r w:rsidRPr="003469FE">
        <w:rPr>
          <w:rFonts w:ascii="Simplified Arabic" w:hAnsi="Simplified Arabic"/>
          <w:sz w:val="20"/>
          <w:rtl/>
        </w:rPr>
        <w:t>ا انشطة الإنشاءات بنسبة (</w:t>
      </w:r>
      <w:r>
        <w:rPr>
          <w:rFonts w:ascii="Simplified Arabic" w:hAnsi="Simplified Arabic" w:hint="cs"/>
          <w:sz w:val="20"/>
          <w:rtl/>
        </w:rPr>
        <w:t>12.3</w:t>
      </w:r>
      <w:r w:rsidRPr="003469FE">
        <w:rPr>
          <w:rFonts w:ascii="Simplified Arabic" w:hAnsi="Simplified Arabic"/>
          <w:sz w:val="20"/>
          <w:rtl/>
        </w:rPr>
        <w:t>٪ من إجمالي العاملين).</w:t>
      </w:r>
    </w:p>
    <w:p w:rsidR="00923B8D" w:rsidRPr="003469FE" w:rsidRDefault="00923B8D" w:rsidP="00923B8D">
      <w:pPr>
        <w:tabs>
          <w:tab w:val="left" w:pos="-1"/>
          <w:tab w:val="left" w:pos="397"/>
        </w:tabs>
        <w:ind w:left="-285"/>
        <w:jc w:val="both"/>
        <w:rPr>
          <w:rFonts w:ascii="Simplified Arabic" w:hAnsi="Simplified Arabic"/>
          <w:sz w:val="20"/>
        </w:rPr>
      </w:pPr>
    </w:p>
    <w:p w:rsidR="00923B8D" w:rsidRPr="008207D8" w:rsidRDefault="00923B8D" w:rsidP="00923B8D">
      <w:pPr>
        <w:pStyle w:val="ListParagraph"/>
        <w:numPr>
          <w:ilvl w:val="0"/>
          <w:numId w:val="16"/>
        </w:numPr>
        <w:tabs>
          <w:tab w:val="left" w:pos="283"/>
        </w:tabs>
        <w:ind w:hanging="698"/>
        <w:jc w:val="lowKashida"/>
        <w:rPr>
          <w:rFonts w:ascii="Simplified Arabic" w:hAnsi="Simplified Arabic" w:cs="Simplified Arabic"/>
          <w:b/>
          <w:bCs/>
        </w:rPr>
      </w:pPr>
      <w:r w:rsidRPr="008207D8">
        <w:rPr>
          <w:rFonts w:ascii="Simplified Arabic" w:hAnsi="Simplified Arabic" w:cs="Simplified Arabic"/>
          <w:b/>
          <w:bCs/>
          <w:rtl/>
        </w:rPr>
        <w:t>السياسات المطلوبة</w:t>
      </w:r>
    </w:p>
    <w:p w:rsidR="00923B8D" w:rsidRDefault="00923B8D" w:rsidP="00923B8D">
      <w:pPr>
        <w:jc w:val="both"/>
        <w:rPr>
          <w:sz w:val="20"/>
          <w:rtl/>
        </w:rPr>
      </w:pPr>
      <w:r>
        <w:rPr>
          <w:rFonts w:ascii="Simplified Arabic" w:hAnsi="Simplified Arabic" w:hint="cs"/>
          <w:sz w:val="20"/>
          <w:rtl/>
        </w:rPr>
        <w:t>72.1</w:t>
      </w:r>
      <w:r w:rsidRPr="003469FE">
        <w:rPr>
          <w:rFonts w:ascii="Simplified Arabic" w:hAnsi="Simplified Arabic"/>
          <w:sz w:val="20"/>
          <w:rtl/>
        </w:rPr>
        <w:t xml:space="preserve">% من المؤسسات اختارت سياسة دعم المرافق </w:t>
      </w:r>
      <w:r w:rsidRPr="003469FE">
        <w:rPr>
          <w:rFonts w:ascii="Simplified Arabic" w:hAnsi="Simplified Arabic" w:hint="cs"/>
          <w:sz w:val="20"/>
          <w:rtl/>
        </w:rPr>
        <w:t xml:space="preserve">المتمثلة بخدمات </w:t>
      </w:r>
      <w:r w:rsidRPr="003469FE">
        <w:rPr>
          <w:rFonts w:ascii="Simplified Arabic" w:hAnsi="Simplified Arabic"/>
          <w:sz w:val="20"/>
          <w:rtl/>
        </w:rPr>
        <w:t xml:space="preserve">الكهرباء </w:t>
      </w:r>
      <w:r w:rsidRPr="003469FE">
        <w:rPr>
          <w:rFonts w:ascii="Simplified Arabic" w:hAnsi="Simplified Arabic" w:hint="cs"/>
          <w:sz w:val="20"/>
          <w:rtl/>
        </w:rPr>
        <w:t>والمياه والصرف</w:t>
      </w:r>
      <w:r w:rsidRPr="003469FE">
        <w:rPr>
          <w:rFonts w:ascii="Simplified Arabic" w:hAnsi="Simplified Arabic"/>
          <w:sz w:val="20"/>
          <w:rtl/>
        </w:rPr>
        <w:t xml:space="preserve"> الصحي</w:t>
      </w:r>
      <w:r w:rsidRPr="003469FE">
        <w:rPr>
          <w:rFonts w:ascii="Simplified Arabic" w:hAnsi="Simplified Arabic" w:hint="cs"/>
          <w:sz w:val="20"/>
          <w:rtl/>
        </w:rPr>
        <w:t xml:space="preserve"> والإنترنت وغيره</w:t>
      </w:r>
      <w:r w:rsidRPr="003469FE">
        <w:rPr>
          <w:rFonts w:ascii="Simplified Arabic" w:hAnsi="Simplified Arabic" w:hint="eastAsia"/>
          <w:sz w:val="20"/>
          <w:rtl/>
        </w:rPr>
        <w:t>ا</w:t>
      </w:r>
      <w:r w:rsidRPr="003469FE">
        <w:rPr>
          <w:rFonts w:ascii="Simplified Arabic" w:hAnsi="Simplified Arabic" w:hint="cs"/>
          <w:sz w:val="20"/>
          <w:rtl/>
        </w:rPr>
        <w:t>،</w:t>
      </w:r>
      <w:r w:rsidRPr="003469FE">
        <w:rPr>
          <w:rFonts w:ascii="Simplified Arabic" w:hAnsi="Simplified Arabic"/>
          <w:sz w:val="20"/>
          <w:rtl/>
        </w:rPr>
        <w:t xml:space="preserve"> </w:t>
      </w:r>
      <w:r>
        <w:rPr>
          <w:rFonts w:ascii="Simplified Arabic" w:hAnsi="Simplified Arabic" w:hint="cs"/>
          <w:sz w:val="20"/>
          <w:rtl/>
        </w:rPr>
        <w:t>52.5</w:t>
      </w:r>
      <w:r w:rsidRPr="003469FE">
        <w:rPr>
          <w:rFonts w:ascii="Simplified Arabic" w:hAnsi="Simplified Arabic"/>
          <w:sz w:val="20"/>
          <w:rtl/>
        </w:rPr>
        <w:t>% من المؤسسات اختارت الإعفاءات والتخفيضات الضريبية، تل</w:t>
      </w:r>
      <w:r w:rsidRPr="003469FE">
        <w:rPr>
          <w:rFonts w:ascii="Simplified Arabic" w:hAnsi="Simplified Arabic" w:hint="cs"/>
          <w:sz w:val="20"/>
          <w:rtl/>
        </w:rPr>
        <w:t>اها</w:t>
      </w:r>
      <w:r w:rsidRPr="003469FE">
        <w:rPr>
          <w:rFonts w:ascii="Simplified Arabic" w:hAnsi="Simplified Arabic"/>
          <w:sz w:val="20"/>
          <w:rtl/>
        </w:rPr>
        <w:t xml:space="preserve"> إعفاءات الراتب بنسبة </w:t>
      </w:r>
      <w:r>
        <w:rPr>
          <w:rFonts w:ascii="Simplified Arabic" w:hAnsi="Simplified Arabic" w:hint="cs"/>
          <w:sz w:val="20"/>
          <w:rtl/>
        </w:rPr>
        <w:t>52.5</w:t>
      </w:r>
      <w:r w:rsidRPr="003469FE">
        <w:rPr>
          <w:rFonts w:ascii="Simplified Arabic" w:hAnsi="Simplified Arabic"/>
          <w:sz w:val="20"/>
          <w:rtl/>
        </w:rPr>
        <w:t xml:space="preserve">%، وتأجيل الإيجار بنسبة </w:t>
      </w:r>
      <w:r>
        <w:rPr>
          <w:rFonts w:ascii="Simplified Arabic" w:hAnsi="Simplified Arabic" w:hint="cs"/>
          <w:sz w:val="20"/>
          <w:rtl/>
        </w:rPr>
        <w:t>51.3</w:t>
      </w:r>
      <w:r w:rsidRPr="003469FE">
        <w:rPr>
          <w:rFonts w:ascii="Simplified Arabic" w:hAnsi="Simplified Arabic"/>
          <w:sz w:val="20"/>
          <w:rtl/>
        </w:rPr>
        <w:t xml:space="preserve">%. </w:t>
      </w:r>
    </w:p>
    <w:p w:rsidR="003469FE" w:rsidRPr="003469FE" w:rsidRDefault="003469FE" w:rsidP="00923B8D">
      <w:pPr>
        <w:jc w:val="lowKashida"/>
        <w:rPr>
          <w:sz w:val="20"/>
          <w:rtl/>
        </w:rPr>
      </w:pPr>
    </w:p>
    <w:sectPr w:rsidR="003469FE" w:rsidRPr="003469FE" w:rsidSect="00E33698">
      <w:headerReference w:type="default" r:id="rId19"/>
      <w:footerReference w:type="default" r:id="rId20"/>
      <w:endnotePr>
        <w:numFmt w:val="lowerLetter"/>
      </w:endnotePr>
      <w:pgSz w:w="9639" w:h="13608" w:code="9"/>
      <w:pgMar w:top="1134" w:right="1134" w:bottom="1134" w:left="1134" w:header="675" w:footer="675"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444D" w:rsidRDefault="00B2444D">
      <w:r>
        <w:separator/>
      </w:r>
    </w:p>
  </w:endnote>
  <w:endnote w:type="continuationSeparator" w:id="0">
    <w:p w:rsidR="00B2444D" w:rsidRDefault="00B24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Wingdings 2">
    <w:panose1 w:val="050201020105070707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44D" w:rsidRDefault="00B2444D">
    <w:pPr>
      <w:pStyle w:val="Foot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end"/>
    </w:r>
  </w:p>
  <w:p w:rsidR="00B2444D" w:rsidRDefault="00B2444D">
    <w:pPr>
      <w:pStyle w:val="Footer"/>
      <w:rPr>
        <w:rtl/>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44D" w:rsidRDefault="00B2444D" w:rsidP="0018458F">
    <w:pPr>
      <w:pStyle w:val="Footer"/>
      <w:tabs>
        <w:tab w:val="left" w:pos="2651"/>
        <w:tab w:val="right" w:pos="7371"/>
      </w:tabs>
      <w:jc w:val="right"/>
      <w:rPr>
        <w:noProof w:val="0"/>
      </w:rPr>
    </w:pPr>
    <w:r w:rsidRPr="0048790B">
      <w:rPr>
        <w:sz w:val="16"/>
        <w:szCs w:val="16"/>
      </w:rPr>
      <w:fldChar w:fldCharType="begin"/>
    </w:r>
    <w:r w:rsidRPr="0048790B">
      <w:rPr>
        <w:sz w:val="16"/>
        <w:szCs w:val="16"/>
      </w:rPr>
      <w:instrText xml:space="preserve"> PAGE   \* MERGEFORMAT </w:instrText>
    </w:r>
    <w:r w:rsidRPr="0048790B">
      <w:rPr>
        <w:sz w:val="16"/>
        <w:szCs w:val="16"/>
      </w:rPr>
      <w:fldChar w:fldCharType="separate"/>
    </w:r>
    <w:r w:rsidR="00210A91">
      <w:rPr>
        <w:sz w:val="16"/>
        <w:szCs w:val="16"/>
        <w:rtl/>
      </w:rPr>
      <w:t>229</w:t>
    </w:r>
    <w:r w:rsidRPr="0048790B">
      <w:rPr>
        <w:sz w:val="16"/>
        <w:szCs w:val="16"/>
      </w:rPr>
      <w:fldChar w:fldCharType="end"/>
    </w:r>
    <w:r>
      <w:rPr>
        <w:noProof w:val="0"/>
        <w:szCs w:val="16"/>
        <w:rtl/>
      </w:rPr>
      <w:t xml:space="preserve">          </w:t>
    </w:r>
    <w:r>
      <w:rPr>
        <w:rFonts w:hint="cs"/>
        <w:noProof w:val="0"/>
        <w:szCs w:val="16"/>
        <w:rtl/>
      </w:rPr>
      <w:t xml:space="preserve">                 </w:t>
    </w:r>
    <w:r>
      <w:rPr>
        <w:noProof w:val="0"/>
        <w:szCs w:val="16"/>
        <w:rtl/>
      </w:rPr>
      <w:t xml:space="preserve">                        </w:t>
    </w:r>
    <w:r>
      <w:rPr>
        <w:rFonts w:hint="cs"/>
        <w:noProof w:val="0"/>
        <w:color w:val="000000" w:themeColor="text1"/>
        <w:sz w:val="16"/>
        <w:szCs w:val="16"/>
        <w:rtl/>
      </w:rPr>
      <w:t>موضوعات خاصة</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44D" w:rsidRDefault="00B2444D" w:rsidP="0018458F">
    <w:pPr>
      <w:pStyle w:val="Footer"/>
      <w:tabs>
        <w:tab w:val="left" w:pos="2651"/>
        <w:tab w:val="right" w:pos="7371"/>
      </w:tabs>
      <w:jc w:val="right"/>
      <w:rPr>
        <w:noProof w:val="0"/>
      </w:rPr>
    </w:pPr>
    <w:r w:rsidRPr="0048790B">
      <w:rPr>
        <w:sz w:val="16"/>
        <w:szCs w:val="16"/>
      </w:rPr>
      <w:fldChar w:fldCharType="begin"/>
    </w:r>
    <w:r w:rsidRPr="0048790B">
      <w:rPr>
        <w:sz w:val="16"/>
        <w:szCs w:val="16"/>
      </w:rPr>
      <w:instrText xml:space="preserve"> PAGE   \* MERGEFORMAT </w:instrText>
    </w:r>
    <w:r w:rsidRPr="0048790B">
      <w:rPr>
        <w:sz w:val="16"/>
        <w:szCs w:val="16"/>
      </w:rPr>
      <w:fldChar w:fldCharType="separate"/>
    </w:r>
    <w:r w:rsidR="00210A91">
      <w:rPr>
        <w:sz w:val="16"/>
        <w:szCs w:val="16"/>
        <w:rtl/>
      </w:rPr>
      <w:t>230</w:t>
    </w:r>
    <w:r w:rsidRPr="0048790B">
      <w:rPr>
        <w:sz w:val="16"/>
        <w:szCs w:val="16"/>
      </w:rPr>
      <w:fldChar w:fldCharType="end"/>
    </w:r>
    <w:r>
      <w:rPr>
        <w:noProof w:val="0"/>
        <w:szCs w:val="16"/>
        <w:rtl/>
      </w:rPr>
      <w:t xml:space="preserve">          </w:t>
    </w:r>
    <w:r>
      <w:rPr>
        <w:rFonts w:hint="cs"/>
        <w:noProof w:val="0"/>
        <w:szCs w:val="16"/>
        <w:rtl/>
      </w:rPr>
      <w:t xml:space="preserve">                                               </w:t>
    </w:r>
    <w:r>
      <w:rPr>
        <w:noProof w:val="0"/>
        <w:szCs w:val="16"/>
        <w:rtl/>
      </w:rPr>
      <w:t xml:space="preserve">                        </w:t>
    </w:r>
    <w:r>
      <w:rPr>
        <w:rFonts w:hint="cs"/>
        <w:noProof w:val="0"/>
        <w:color w:val="000000" w:themeColor="text1"/>
        <w:sz w:val="16"/>
        <w:szCs w:val="16"/>
        <w:rtl/>
      </w:rPr>
      <w:t>موضوعات خاصة</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44D" w:rsidRDefault="00B2444D" w:rsidP="0018458F">
    <w:pPr>
      <w:pStyle w:val="Footer"/>
      <w:tabs>
        <w:tab w:val="left" w:pos="2651"/>
        <w:tab w:val="right" w:pos="7371"/>
      </w:tabs>
      <w:jc w:val="right"/>
      <w:rPr>
        <w:noProof w:val="0"/>
      </w:rPr>
    </w:pPr>
    <w:r w:rsidRPr="0048790B">
      <w:rPr>
        <w:sz w:val="16"/>
        <w:szCs w:val="16"/>
      </w:rPr>
      <w:fldChar w:fldCharType="begin"/>
    </w:r>
    <w:r w:rsidRPr="0048790B">
      <w:rPr>
        <w:sz w:val="16"/>
        <w:szCs w:val="16"/>
      </w:rPr>
      <w:instrText xml:space="preserve"> PAGE   \* MERGEFORMAT </w:instrText>
    </w:r>
    <w:r w:rsidRPr="0048790B">
      <w:rPr>
        <w:sz w:val="16"/>
        <w:szCs w:val="16"/>
      </w:rPr>
      <w:fldChar w:fldCharType="separate"/>
    </w:r>
    <w:r w:rsidR="00210A91">
      <w:rPr>
        <w:sz w:val="16"/>
        <w:szCs w:val="16"/>
        <w:rtl/>
      </w:rPr>
      <w:t>231</w:t>
    </w:r>
    <w:r w:rsidRPr="0048790B">
      <w:rPr>
        <w:sz w:val="16"/>
        <w:szCs w:val="16"/>
      </w:rPr>
      <w:fldChar w:fldCharType="end"/>
    </w:r>
    <w:r>
      <w:rPr>
        <w:noProof w:val="0"/>
        <w:szCs w:val="16"/>
        <w:rtl/>
      </w:rPr>
      <w:t xml:space="preserve">          </w:t>
    </w:r>
    <w:r>
      <w:rPr>
        <w:rFonts w:hint="cs"/>
        <w:noProof w:val="0"/>
        <w:szCs w:val="16"/>
        <w:rtl/>
      </w:rPr>
      <w:t xml:space="preserve">                 </w:t>
    </w:r>
    <w:r>
      <w:rPr>
        <w:noProof w:val="0"/>
        <w:szCs w:val="16"/>
        <w:rtl/>
      </w:rPr>
      <w:t xml:space="preserve">                        </w:t>
    </w:r>
    <w:r>
      <w:rPr>
        <w:rFonts w:hint="cs"/>
        <w:noProof w:val="0"/>
        <w:color w:val="000000" w:themeColor="text1"/>
        <w:sz w:val="16"/>
        <w:szCs w:val="16"/>
        <w:rtl/>
      </w:rPr>
      <w:t>موضوعات خاصة</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44D" w:rsidRDefault="00B2444D" w:rsidP="0018458F">
    <w:pPr>
      <w:pStyle w:val="Footer"/>
      <w:tabs>
        <w:tab w:val="left" w:pos="2651"/>
        <w:tab w:val="right" w:pos="7371"/>
      </w:tabs>
      <w:jc w:val="right"/>
      <w:rPr>
        <w:noProof w:val="0"/>
      </w:rPr>
    </w:pPr>
    <w:r w:rsidRPr="0048790B">
      <w:rPr>
        <w:sz w:val="16"/>
        <w:szCs w:val="16"/>
      </w:rPr>
      <w:fldChar w:fldCharType="begin"/>
    </w:r>
    <w:r w:rsidRPr="0048790B">
      <w:rPr>
        <w:sz w:val="16"/>
        <w:szCs w:val="16"/>
      </w:rPr>
      <w:instrText xml:space="preserve"> PAGE   \* MERGEFORMAT </w:instrText>
    </w:r>
    <w:r w:rsidRPr="0048790B">
      <w:rPr>
        <w:sz w:val="16"/>
        <w:szCs w:val="16"/>
      </w:rPr>
      <w:fldChar w:fldCharType="separate"/>
    </w:r>
    <w:r w:rsidR="00210A91">
      <w:rPr>
        <w:sz w:val="16"/>
        <w:szCs w:val="16"/>
        <w:rtl/>
      </w:rPr>
      <w:t>233</w:t>
    </w:r>
    <w:r w:rsidRPr="0048790B">
      <w:rPr>
        <w:sz w:val="16"/>
        <w:szCs w:val="16"/>
      </w:rPr>
      <w:fldChar w:fldCharType="end"/>
    </w:r>
    <w:r>
      <w:rPr>
        <w:noProof w:val="0"/>
        <w:szCs w:val="16"/>
        <w:rtl/>
      </w:rPr>
      <w:t xml:space="preserve">          </w:t>
    </w:r>
    <w:r>
      <w:rPr>
        <w:rFonts w:hint="cs"/>
        <w:noProof w:val="0"/>
        <w:szCs w:val="16"/>
        <w:rtl/>
      </w:rPr>
      <w:t xml:space="preserve">                                               </w:t>
    </w:r>
    <w:r>
      <w:rPr>
        <w:noProof w:val="0"/>
        <w:szCs w:val="16"/>
        <w:rtl/>
      </w:rPr>
      <w:t xml:space="preserve">                        </w:t>
    </w:r>
    <w:r>
      <w:rPr>
        <w:rFonts w:hint="cs"/>
        <w:noProof w:val="0"/>
        <w:color w:val="000000" w:themeColor="text1"/>
        <w:sz w:val="16"/>
        <w:szCs w:val="16"/>
        <w:rtl/>
      </w:rPr>
      <w:t>موضوعات خاصة</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44D" w:rsidRDefault="00B2444D" w:rsidP="00B96B87">
    <w:pPr>
      <w:pStyle w:val="Footer"/>
      <w:tabs>
        <w:tab w:val="left" w:pos="2651"/>
        <w:tab w:val="right" w:pos="7371"/>
      </w:tabs>
      <w:jc w:val="right"/>
      <w:rPr>
        <w:noProof w:val="0"/>
      </w:rPr>
    </w:pPr>
    <w:r w:rsidRPr="0048790B">
      <w:rPr>
        <w:sz w:val="16"/>
        <w:szCs w:val="16"/>
      </w:rPr>
      <w:fldChar w:fldCharType="begin"/>
    </w:r>
    <w:r w:rsidRPr="0048790B">
      <w:rPr>
        <w:sz w:val="16"/>
        <w:szCs w:val="16"/>
      </w:rPr>
      <w:instrText xml:space="preserve"> PAGE   \* MERGEFORMAT </w:instrText>
    </w:r>
    <w:r w:rsidRPr="0048790B">
      <w:rPr>
        <w:sz w:val="16"/>
        <w:szCs w:val="16"/>
      </w:rPr>
      <w:fldChar w:fldCharType="separate"/>
    </w:r>
    <w:r w:rsidR="00210A91">
      <w:rPr>
        <w:sz w:val="16"/>
        <w:szCs w:val="16"/>
        <w:rtl/>
      </w:rPr>
      <w:t>236</w:t>
    </w:r>
    <w:r w:rsidRPr="0048790B">
      <w:rPr>
        <w:sz w:val="16"/>
        <w:szCs w:val="16"/>
      </w:rPr>
      <w:fldChar w:fldCharType="end"/>
    </w:r>
    <w:r>
      <w:rPr>
        <w:noProof w:val="0"/>
        <w:szCs w:val="16"/>
        <w:rtl/>
      </w:rPr>
      <w:t xml:space="preserve">          </w:t>
    </w:r>
    <w:r>
      <w:rPr>
        <w:rFonts w:hint="cs"/>
        <w:noProof w:val="0"/>
        <w:szCs w:val="16"/>
        <w:rtl/>
      </w:rPr>
      <w:t xml:space="preserve">                                   </w:t>
    </w:r>
    <w:r>
      <w:rPr>
        <w:noProof w:val="0"/>
        <w:szCs w:val="16"/>
        <w:rtl/>
      </w:rPr>
      <w:t xml:space="preserve">      </w:t>
    </w:r>
    <w:r>
      <w:rPr>
        <w:rFonts w:hint="cs"/>
        <w:noProof w:val="0"/>
        <w:color w:val="000000" w:themeColor="text1"/>
        <w:sz w:val="16"/>
        <w:szCs w:val="16"/>
        <w:rtl/>
      </w:rPr>
      <w:t>موضوعات خاصة</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444D" w:rsidRDefault="00B2444D">
      <w:r>
        <w:separator/>
      </w:r>
    </w:p>
  </w:footnote>
  <w:footnote w:type="continuationSeparator" w:id="0">
    <w:p w:rsidR="00B2444D" w:rsidRDefault="00B2444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44D" w:rsidRDefault="00B2444D" w:rsidP="00C42FFB">
    <w:pPr>
      <w:pStyle w:val="Header"/>
      <w:tabs>
        <w:tab w:val="clear" w:pos="4153"/>
        <w:tab w:val="center" w:pos="10490"/>
      </w:tabs>
      <w:rPr>
        <w:szCs w:val="16"/>
      </w:rPr>
    </w:pPr>
    <w:proofErr w:type="gramStart"/>
    <w:r>
      <w:rPr>
        <w:rFonts w:cs="Times New Roman"/>
        <w:noProof w:val="0"/>
        <w:sz w:val="16"/>
        <w:szCs w:val="16"/>
      </w:rPr>
      <w:t>:PCBS</w:t>
    </w:r>
    <w:proofErr w:type="gramEnd"/>
    <w:r>
      <w:rPr>
        <w:rFonts w:hint="cs"/>
        <w:szCs w:val="16"/>
        <w:rtl/>
      </w:rPr>
      <w:t xml:space="preserve"> </w:t>
    </w:r>
    <w:r>
      <w:rPr>
        <w:szCs w:val="16"/>
        <w:rtl/>
      </w:rPr>
      <w:t xml:space="preserve">كتاب فلسطين الإحصائي السنوي </w:t>
    </w:r>
    <w:r>
      <w:rPr>
        <w:rFonts w:hint="cs"/>
        <w:sz w:val="16"/>
        <w:szCs w:val="16"/>
        <w:rtl/>
      </w:rPr>
      <w:t>2020</w:t>
    </w:r>
    <w:r>
      <w:rPr>
        <w:szCs w:val="16"/>
        <w:rtl/>
      </w:rPr>
      <w:t xml:space="preserve">                  </w:t>
    </w:r>
    <w:r>
      <w:rPr>
        <w:rFonts w:hint="cs"/>
        <w:szCs w:val="16"/>
        <w:rtl/>
      </w:rPr>
      <w:t xml:space="preserve">                                             </w:t>
    </w:r>
    <w:r>
      <w:rPr>
        <w:szCs w:val="16"/>
        <w:rtl/>
      </w:rPr>
      <w:t xml:space="preserve">   </w:t>
    </w:r>
    <w:r>
      <w:rPr>
        <w:rFonts w:hint="cs"/>
        <w:szCs w:val="16"/>
        <w:rtl/>
      </w:rPr>
      <w:t xml:space="preserve"> </w:t>
    </w:r>
    <w:r>
      <w:rPr>
        <w:szCs w:val="16"/>
        <w:rtl/>
      </w:rPr>
      <w:t xml:space="preserve">   الفلســطينيون في </w:t>
    </w:r>
    <w:r>
      <w:rPr>
        <w:rFonts w:hint="cs"/>
        <w:szCs w:val="16"/>
        <w:rtl/>
      </w:rPr>
      <w:t>فلسطين</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44D" w:rsidRDefault="00B2444D" w:rsidP="00C42FFB">
    <w:pPr>
      <w:pStyle w:val="Header"/>
      <w:tabs>
        <w:tab w:val="clear" w:pos="4153"/>
        <w:tab w:val="center" w:pos="10490"/>
      </w:tabs>
      <w:rPr>
        <w:szCs w:val="16"/>
        <w:rtl/>
      </w:rPr>
    </w:pPr>
    <w:proofErr w:type="gramStart"/>
    <w:r>
      <w:rPr>
        <w:rFonts w:cs="Times New Roman"/>
        <w:noProof w:val="0"/>
        <w:sz w:val="16"/>
        <w:szCs w:val="16"/>
      </w:rPr>
      <w:t>:PCBS</w:t>
    </w:r>
    <w:proofErr w:type="gramEnd"/>
    <w:r>
      <w:rPr>
        <w:rFonts w:hint="cs"/>
        <w:szCs w:val="16"/>
        <w:rtl/>
      </w:rPr>
      <w:t xml:space="preserve"> </w:t>
    </w:r>
    <w:r>
      <w:rPr>
        <w:szCs w:val="16"/>
        <w:rtl/>
      </w:rPr>
      <w:t xml:space="preserve">كتاب فلسطين الإحصائي السنوي </w:t>
    </w:r>
    <w:r>
      <w:rPr>
        <w:rFonts w:hint="cs"/>
        <w:sz w:val="16"/>
        <w:szCs w:val="16"/>
        <w:rtl/>
      </w:rPr>
      <w:t>2020</w:t>
    </w:r>
    <w:r>
      <w:rPr>
        <w:szCs w:val="16"/>
        <w:rtl/>
      </w:rPr>
      <w:t xml:space="preserve">                  </w:t>
    </w:r>
    <w:r>
      <w:rPr>
        <w:rFonts w:hint="cs"/>
        <w:szCs w:val="16"/>
        <w:rtl/>
      </w:rPr>
      <w:t xml:space="preserve">                                                                                                                        </w:t>
    </w:r>
    <w:r>
      <w:rPr>
        <w:szCs w:val="16"/>
        <w:rtl/>
      </w:rPr>
      <w:t xml:space="preserve">   </w:t>
    </w:r>
    <w:r>
      <w:rPr>
        <w:rFonts w:hint="cs"/>
        <w:szCs w:val="16"/>
        <w:rtl/>
      </w:rPr>
      <w:t xml:space="preserve"> </w:t>
    </w:r>
    <w:r>
      <w:rPr>
        <w:szCs w:val="16"/>
        <w:rtl/>
      </w:rPr>
      <w:t xml:space="preserve">   الفلســطينيون في </w:t>
    </w:r>
    <w:r>
      <w:rPr>
        <w:rFonts w:hint="cs"/>
        <w:szCs w:val="16"/>
        <w:rtl/>
      </w:rPr>
      <w:t>فلسطين</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44D" w:rsidRDefault="00B2444D" w:rsidP="0018458F">
    <w:pPr>
      <w:pStyle w:val="Header"/>
      <w:tabs>
        <w:tab w:val="clear" w:pos="4153"/>
        <w:tab w:val="center" w:pos="10490"/>
      </w:tabs>
      <w:rPr>
        <w:szCs w:val="16"/>
        <w:rtl/>
      </w:rPr>
    </w:pPr>
    <w:proofErr w:type="gramStart"/>
    <w:r>
      <w:rPr>
        <w:rFonts w:cs="Times New Roman"/>
        <w:noProof w:val="0"/>
        <w:sz w:val="16"/>
        <w:szCs w:val="16"/>
      </w:rPr>
      <w:t>:PCBS</w:t>
    </w:r>
    <w:proofErr w:type="gramEnd"/>
    <w:r>
      <w:rPr>
        <w:rFonts w:hint="cs"/>
        <w:szCs w:val="16"/>
        <w:rtl/>
      </w:rPr>
      <w:t xml:space="preserve"> </w:t>
    </w:r>
    <w:r>
      <w:rPr>
        <w:szCs w:val="16"/>
        <w:rtl/>
      </w:rPr>
      <w:t xml:space="preserve">كتاب فلسطين الإحصائي السنوي </w:t>
    </w:r>
    <w:r>
      <w:rPr>
        <w:rFonts w:hint="cs"/>
        <w:sz w:val="16"/>
        <w:szCs w:val="16"/>
        <w:rtl/>
      </w:rPr>
      <w:t>2020</w:t>
    </w:r>
    <w:r>
      <w:rPr>
        <w:szCs w:val="16"/>
        <w:rtl/>
      </w:rPr>
      <w:t xml:space="preserve">         </w:t>
    </w:r>
    <w:r>
      <w:rPr>
        <w:rFonts w:hint="cs"/>
        <w:szCs w:val="16"/>
        <w:rtl/>
      </w:rPr>
      <w:t xml:space="preserve">                                                     </w:t>
    </w:r>
    <w:r>
      <w:rPr>
        <w:szCs w:val="16"/>
        <w:rtl/>
      </w:rPr>
      <w:t xml:space="preserve">   </w:t>
    </w:r>
    <w:r>
      <w:rPr>
        <w:rFonts w:hint="cs"/>
        <w:szCs w:val="16"/>
        <w:rtl/>
      </w:rPr>
      <w:t xml:space="preserve"> </w:t>
    </w:r>
    <w:r>
      <w:rPr>
        <w:szCs w:val="16"/>
        <w:rtl/>
      </w:rPr>
      <w:t xml:space="preserve">   الفلســطينيون في </w:t>
    </w:r>
    <w:r>
      <w:rPr>
        <w:rFonts w:hint="cs"/>
        <w:szCs w:val="16"/>
        <w:rtl/>
      </w:rPr>
      <w:t>فلسطين</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44D" w:rsidRDefault="00B2444D" w:rsidP="0018458F">
    <w:pPr>
      <w:pStyle w:val="Header"/>
      <w:tabs>
        <w:tab w:val="clear" w:pos="4153"/>
        <w:tab w:val="center" w:pos="10490"/>
      </w:tabs>
      <w:rPr>
        <w:szCs w:val="16"/>
        <w:rtl/>
      </w:rPr>
    </w:pPr>
    <w:proofErr w:type="gramStart"/>
    <w:r>
      <w:rPr>
        <w:rFonts w:cs="Times New Roman"/>
        <w:noProof w:val="0"/>
        <w:sz w:val="16"/>
        <w:szCs w:val="16"/>
      </w:rPr>
      <w:t>:PCBS</w:t>
    </w:r>
    <w:proofErr w:type="gramEnd"/>
    <w:r>
      <w:rPr>
        <w:rFonts w:hint="cs"/>
        <w:szCs w:val="16"/>
        <w:rtl/>
      </w:rPr>
      <w:t xml:space="preserve"> </w:t>
    </w:r>
    <w:r>
      <w:rPr>
        <w:szCs w:val="16"/>
        <w:rtl/>
      </w:rPr>
      <w:t xml:space="preserve">كتاب فلسطين الإحصائي السنوي </w:t>
    </w:r>
    <w:r>
      <w:rPr>
        <w:rFonts w:hint="cs"/>
        <w:sz w:val="16"/>
        <w:szCs w:val="16"/>
        <w:rtl/>
      </w:rPr>
      <w:t>2020</w:t>
    </w:r>
    <w:r>
      <w:rPr>
        <w:szCs w:val="16"/>
        <w:rtl/>
      </w:rPr>
      <w:t xml:space="preserve">         </w:t>
    </w:r>
    <w:r>
      <w:rPr>
        <w:rFonts w:hint="cs"/>
        <w:szCs w:val="16"/>
        <w:rtl/>
      </w:rPr>
      <w:t xml:space="preserve">                                                                                                                                  </w:t>
    </w:r>
    <w:r>
      <w:rPr>
        <w:szCs w:val="16"/>
        <w:rtl/>
      </w:rPr>
      <w:t xml:space="preserve">   </w:t>
    </w:r>
    <w:r>
      <w:rPr>
        <w:rFonts w:hint="cs"/>
        <w:szCs w:val="16"/>
        <w:rtl/>
      </w:rPr>
      <w:t xml:space="preserve"> </w:t>
    </w:r>
    <w:r>
      <w:rPr>
        <w:szCs w:val="16"/>
        <w:rtl/>
      </w:rPr>
      <w:t xml:space="preserve">   الفلســطينيون في </w:t>
    </w:r>
    <w:r>
      <w:rPr>
        <w:rFonts w:hint="cs"/>
        <w:szCs w:val="16"/>
        <w:rtl/>
      </w:rPr>
      <w:t>فلسطين</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44D" w:rsidRDefault="00B2444D" w:rsidP="00B96B87">
    <w:pPr>
      <w:pStyle w:val="Header"/>
      <w:tabs>
        <w:tab w:val="clear" w:pos="4153"/>
        <w:tab w:val="center" w:pos="10490"/>
      </w:tabs>
      <w:rPr>
        <w:szCs w:val="16"/>
        <w:rtl/>
      </w:rPr>
    </w:pPr>
    <w:proofErr w:type="gramStart"/>
    <w:r>
      <w:rPr>
        <w:rFonts w:cs="Times New Roman"/>
        <w:noProof w:val="0"/>
        <w:sz w:val="16"/>
        <w:szCs w:val="16"/>
      </w:rPr>
      <w:t>:PCBS</w:t>
    </w:r>
    <w:proofErr w:type="gramEnd"/>
    <w:r>
      <w:rPr>
        <w:rFonts w:hint="cs"/>
        <w:szCs w:val="16"/>
        <w:rtl/>
      </w:rPr>
      <w:t xml:space="preserve"> </w:t>
    </w:r>
    <w:r>
      <w:rPr>
        <w:szCs w:val="16"/>
        <w:rtl/>
      </w:rPr>
      <w:t xml:space="preserve">كتاب فلسطين الإحصائي السنوي </w:t>
    </w:r>
    <w:r>
      <w:rPr>
        <w:rFonts w:hint="cs"/>
        <w:sz w:val="16"/>
        <w:szCs w:val="16"/>
        <w:rtl/>
      </w:rPr>
      <w:t>2020</w:t>
    </w:r>
    <w:r>
      <w:rPr>
        <w:szCs w:val="16"/>
        <w:rtl/>
      </w:rPr>
      <w:t xml:space="preserve"> </w:t>
    </w:r>
    <w:r>
      <w:rPr>
        <w:rFonts w:hint="cs"/>
        <w:szCs w:val="16"/>
        <w:rtl/>
      </w:rPr>
      <w:t xml:space="preserve">                                                           </w:t>
    </w:r>
    <w:r>
      <w:rPr>
        <w:szCs w:val="16"/>
        <w:rtl/>
      </w:rPr>
      <w:t xml:space="preserve">   </w:t>
    </w:r>
    <w:r>
      <w:rPr>
        <w:rFonts w:hint="cs"/>
        <w:szCs w:val="16"/>
        <w:rtl/>
      </w:rPr>
      <w:t xml:space="preserve"> </w:t>
    </w:r>
    <w:r>
      <w:rPr>
        <w:szCs w:val="16"/>
        <w:rtl/>
      </w:rPr>
      <w:t xml:space="preserve">   الفلســطينيون في </w:t>
    </w:r>
    <w:r>
      <w:rPr>
        <w:rFonts w:hint="cs"/>
        <w:szCs w:val="16"/>
        <w:rtl/>
      </w:rPr>
      <w:t>فلسطين</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D6E46"/>
    <w:multiLevelType w:val="hybridMultilevel"/>
    <w:tmpl w:val="4E7E8E4A"/>
    <w:lvl w:ilvl="0" w:tplc="BA3647D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A2846"/>
    <w:multiLevelType w:val="hybridMultilevel"/>
    <w:tmpl w:val="4A76214A"/>
    <w:lvl w:ilvl="0" w:tplc="38DA6962">
      <w:start w:val="3"/>
      <w:numFmt w:val="bullet"/>
      <w:lvlText w:val=""/>
      <w:lvlJc w:val="left"/>
      <w:pPr>
        <w:tabs>
          <w:tab w:val="num" w:pos="720"/>
        </w:tabs>
        <w:ind w:left="720" w:right="720" w:hanging="360"/>
      </w:pPr>
      <w:rPr>
        <w:rFonts w:ascii="Symbol" w:eastAsia="Times New Roman" w:hAnsi="Symbol" w:cs="Aria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 w15:restartNumberingAfterBreak="0">
    <w:nsid w:val="0BC23F54"/>
    <w:multiLevelType w:val="hybridMultilevel"/>
    <w:tmpl w:val="7C0E8874"/>
    <w:lvl w:ilvl="0" w:tplc="7F38EE7A">
      <w:start w:val="4342"/>
      <w:numFmt w:val="bullet"/>
      <w:lvlText w:val="-"/>
      <w:lvlJc w:val="left"/>
      <w:pPr>
        <w:tabs>
          <w:tab w:val="num" w:pos="420"/>
        </w:tabs>
        <w:ind w:left="420" w:right="420" w:hanging="360"/>
      </w:pPr>
      <w:rPr>
        <w:rFonts w:ascii="Times New Roman" w:eastAsia="Times New Roman" w:hAnsi="Times New Roman" w:cs="Times New Roman" w:hint="default"/>
      </w:rPr>
    </w:lvl>
    <w:lvl w:ilvl="1" w:tplc="04010003" w:tentative="1">
      <w:start w:val="1"/>
      <w:numFmt w:val="bullet"/>
      <w:lvlText w:val="o"/>
      <w:lvlJc w:val="left"/>
      <w:pPr>
        <w:tabs>
          <w:tab w:val="num" w:pos="1140"/>
        </w:tabs>
        <w:ind w:left="1140" w:right="1140" w:hanging="360"/>
      </w:pPr>
      <w:rPr>
        <w:rFonts w:ascii="Courier New" w:hAnsi="Courier New" w:hint="default"/>
      </w:rPr>
    </w:lvl>
    <w:lvl w:ilvl="2" w:tplc="04010005" w:tentative="1">
      <w:start w:val="1"/>
      <w:numFmt w:val="bullet"/>
      <w:lvlText w:val=""/>
      <w:lvlJc w:val="left"/>
      <w:pPr>
        <w:tabs>
          <w:tab w:val="num" w:pos="1860"/>
        </w:tabs>
        <w:ind w:left="1860" w:right="1860" w:hanging="360"/>
      </w:pPr>
      <w:rPr>
        <w:rFonts w:ascii="Wingdings" w:hAnsi="Wingdings" w:hint="default"/>
      </w:rPr>
    </w:lvl>
    <w:lvl w:ilvl="3" w:tplc="04010001" w:tentative="1">
      <w:start w:val="1"/>
      <w:numFmt w:val="bullet"/>
      <w:lvlText w:val=""/>
      <w:lvlJc w:val="left"/>
      <w:pPr>
        <w:tabs>
          <w:tab w:val="num" w:pos="2580"/>
        </w:tabs>
        <w:ind w:left="2580" w:right="2580" w:hanging="360"/>
      </w:pPr>
      <w:rPr>
        <w:rFonts w:ascii="Symbol" w:hAnsi="Symbol" w:hint="default"/>
      </w:rPr>
    </w:lvl>
    <w:lvl w:ilvl="4" w:tplc="04010003" w:tentative="1">
      <w:start w:val="1"/>
      <w:numFmt w:val="bullet"/>
      <w:lvlText w:val="o"/>
      <w:lvlJc w:val="left"/>
      <w:pPr>
        <w:tabs>
          <w:tab w:val="num" w:pos="3300"/>
        </w:tabs>
        <w:ind w:left="3300" w:right="3300" w:hanging="360"/>
      </w:pPr>
      <w:rPr>
        <w:rFonts w:ascii="Courier New" w:hAnsi="Courier New" w:hint="default"/>
      </w:rPr>
    </w:lvl>
    <w:lvl w:ilvl="5" w:tplc="04010005" w:tentative="1">
      <w:start w:val="1"/>
      <w:numFmt w:val="bullet"/>
      <w:lvlText w:val=""/>
      <w:lvlJc w:val="left"/>
      <w:pPr>
        <w:tabs>
          <w:tab w:val="num" w:pos="4020"/>
        </w:tabs>
        <w:ind w:left="4020" w:right="4020" w:hanging="360"/>
      </w:pPr>
      <w:rPr>
        <w:rFonts w:ascii="Wingdings" w:hAnsi="Wingdings" w:hint="default"/>
      </w:rPr>
    </w:lvl>
    <w:lvl w:ilvl="6" w:tplc="04010001" w:tentative="1">
      <w:start w:val="1"/>
      <w:numFmt w:val="bullet"/>
      <w:lvlText w:val=""/>
      <w:lvlJc w:val="left"/>
      <w:pPr>
        <w:tabs>
          <w:tab w:val="num" w:pos="4740"/>
        </w:tabs>
        <w:ind w:left="4740" w:right="4740" w:hanging="360"/>
      </w:pPr>
      <w:rPr>
        <w:rFonts w:ascii="Symbol" w:hAnsi="Symbol" w:hint="default"/>
      </w:rPr>
    </w:lvl>
    <w:lvl w:ilvl="7" w:tplc="04010003" w:tentative="1">
      <w:start w:val="1"/>
      <w:numFmt w:val="bullet"/>
      <w:lvlText w:val="o"/>
      <w:lvlJc w:val="left"/>
      <w:pPr>
        <w:tabs>
          <w:tab w:val="num" w:pos="5460"/>
        </w:tabs>
        <w:ind w:left="5460" w:right="5460" w:hanging="360"/>
      </w:pPr>
      <w:rPr>
        <w:rFonts w:ascii="Courier New" w:hAnsi="Courier New" w:hint="default"/>
      </w:rPr>
    </w:lvl>
    <w:lvl w:ilvl="8" w:tplc="04010005" w:tentative="1">
      <w:start w:val="1"/>
      <w:numFmt w:val="bullet"/>
      <w:lvlText w:val=""/>
      <w:lvlJc w:val="left"/>
      <w:pPr>
        <w:tabs>
          <w:tab w:val="num" w:pos="6180"/>
        </w:tabs>
        <w:ind w:left="6180" w:right="6180" w:hanging="360"/>
      </w:pPr>
      <w:rPr>
        <w:rFonts w:ascii="Wingdings" w:hAnsi="Wingdings" w:hint="default"/>
      </w:rPr>
    </w:lvl>
  </w:abstractNum>
  <w:abstractNum w:abstractNumId="3" w15:restartNumberingAfterBreak="0">
    <w:nsid w:val="0F3E5D91"/>
    <w:multiLevelType w:val="hybridMultilevel"/>
    <w:tmpl w:val="BD061004"/>
    <w:lvl w:ilvl="0" w:tplc="433491D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6A6EE9"/>
    <w:multiLevelType w:val="hybridMultilevel"/>
    <w:tmpl w:val="0F965C34"/>
    <w:lvl w:ilvl="0" w:tplc="9E6E7594">
      <w:numFmt w:val="bullet"/>
      <w:lvlText w:val="-"/>
      <w:lvlJc w:val="left"/>
      <w:pPr>
        <w:ind w:left="508" w:hanging="360"/>
      </w:pPr>
      <w:rPr>
        <w:rFonts w:ascii="Simplified Arabic" w:eastAsia="Times New Roman" w:hAnsi="Simplified Arabic" w:cs="Simplified Arabic" w:hint="default"/>
      </w:rPr>
    </w:lvl>
    <w:lvl w:ilvl="1" w:tplc="04090003" w:tentative="1">
      <w:start w:val="1"/>
      <w:numFmt w:val="bullet"/>
      <w:lvlText w:val="o"/>
      <w:lvlJc w:val="left"/>
      <w:pPr>
        <w:ind w:left="1228" w:hanging="360"/>
      </w:pPr>
      <w:rPr>
        <w:rFonts w:ascii="Courier New" w:hAnsi="Courier New" w:cs="Courier New" w:hint="default"/>
      </w:rPr>
    </w:lvl>
    <w:lvl w:ilvl="2" w:tplc="04090005" w:tentative="1">
      <w:start w:val="1"/>
      <w:numFmt w:val="bullet"/>
      <w:lvlText w:val=""/>
      <w:lvlJc w:val="left"/>
      <w:pPr>
        <w:ind w:left="1948" w:hanging="360"/>
      </w:pPr>
      <w:rPr>
        <w:rFonts w:ascii="Wingdings" w:hAnsi="Wingdings" w:hint="default"/>
      </w:rPr>
    </w:lvl>
    <w:lvl w:ilvl="3" w:tplc="04090001" w:tentative="1">
      <w:start w:val="1"/>
      <w:numFmt w:val="bullet"/>
      <w:lvlText w:val=""/>
      <w:lvlJc w:val="left"/>
      <w:pPr>
        <w:ind w:left="2668" w:hanging="360"/>
      </w:pPr>
      <w:rPr>
        <w:rFonts w:ascii="Symbol" w:hAnsi="Symbol" w:hint="default"/>
      </w:rPr>
    </w:lvl>
    <w:lvl w:ilvl="4" w:tplc="04090003" w:tentative="1">
      <w:start w:val="1"/>
      <w:numFmt w:val="bullet"/>
      <w:lvlText w:val="o"/>
      <w:lvlJc w:val="left"/>
      <w:pPr>
        <w:ind w:left="3388" w:hanging="360"/>
      </w:pPr>
      <w:rPr>
        <w:rFonts w:ascii="Courier New" w:hAnsi="Courier New" w:cs="Courier New" w:hint="default"/>
      </w:rPr>
    </w:lvl>
    <w:lvl w:ilvl="5" w:tplc="04090005" w:tentative="1">
      <w:start w:val="1"/>
      <w:numFmt w:val="bullet"/>
      <w:lvlText w:val=""/>
      <w:lvlJc w:val="left"/>
      <w:pPr>
        <w:ind w:left="4108" w:hanging="360"/>
      </w:pPr>
      <w:rPr>
        <w:rFonts w:ascii="Wingdings" w:hAnsi="Wingdings" w:hint="default"/>
      </w:rPr>
    </w:lvl>
    <w:lvl w:ilvl="6" w:tplc="04090001" w:tentative="1">
      <w:start w:val="1"/>
      <w:numFmt w:val="bullet"/>
      <w:lvlText w:val=""/>
      <w:lvlJc w:val="left"/>
      <w:pPr>
        <w:ind w:left="4828" w:hanging="360"/>
      </w:pPr>
      <w:rPr>
        <w:rFonts w:ascii="Symbol" w:hAnsi="Symbol" w:hint="default"/>
      </w:rPr>
    </w:lvl>
    <w:lvl w:ilvl="7" w:tplc="04090003" w:tentative="1">
      <w:start w:val="1"/>
      <w:numFmt w:val="bullet"/>
      <w:lvlText w:val="o"/>
      <w:lvlJc w:val="left"/>
      <w:pPr>
        <w:ind w:left="5548" w:hanging="360"/>
      </w:pPr>
      <w:rPr>
        <w:rFonts w:ascii="Courier New" w:hAnsi="Courier New" w:cs="Courier New" w:hint="default"/>
      </w:rPr>
    </w:lvl>
    <w:lvl w:ilvl="8" w:tplc="04090005" w:tentative="1">
      <w:start w:val="1"/>
      <w:numFmt w:val="bullet"/>
      <w:lvlText w:val=""/>
      <w:lvlJc w:val="left"/>
      <w:pPr>
        <w:ind w:left="6268" w:hanging="360"/>
      </w:pPr>
      <w:rPr>
        <w:rFonts w:ascii="Wingdings" w:hAnsi="Wingdings" w:hint="default"/>
      </w:rPr>
    </w:lvl>
  </w:abstractNum>
  <w:abstractNum w:abstractNumId="5" w15:restartNumberingAfterBreak="0">
    <w:nsid w:val="19A34014"/>
    <w:multiLevelType w:val="hybridMultilevel"/>
    <w:tmpl w:val="350A0CA8"/>
    <w:lvl w:ilvl="0" w:tplc="4DE4965E">
      <w:start w:val="1338"/>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15:restartNumberingAfterBreak="0">
    <w:nsid w:val="2F616064"/>
    <w:multiLevelType w:val="multilevel"/>
    <w:tmpl w:val="6C88F8C4"/>
    <w:lvl w:ilvl="0">
      <w:start w:val="28"/>
      <w:numFmt w:val="decimal"/>
      <w:lvlText w:val="%1"/>
      <w:lvlJc w:val="left"/>
      <w:pPr>
        <w:ind w:left="540" w:hanging="540"/>
      </w:pPr>
      <w:rPr>
        <w:rFonts w:ascii="Simplified Arabic" w:hAnsi="Simplified Arabic" w:hint="default"/>
      </w:rPr>
    </w:lvl>
    <w:lvl w:ilvl="1">
      <w:start w:val="1"/>
      <w:numFmt w:val="decimal"/>
      <w:lvlText w:val="%1.%2"/>
      <w:lvlJc w:val="left"/>
      <w:pPr>
        <w:ind w:left="540" w:hanging="540"/>
      </w:pPr>
      <w:rPr>
        <w:rFonts w:ascii="Simplified Arabic" w:hAnsi="Simplified Arabic" w:hint="default"/>
      </w:rPr>
    </w:lvl>
    <w:lvl w:ilvl="2">
      <w:start w:val="2"/>
      <w:numFmt w:val="decimal"/>
      <w:lvlText w:val="%1.%2.%3"/>
      <w:lvlJc w:val="left"/>
      <w:pPr>
        <w:ind w:left="720" w:hanging="720"/>
      </w:pPr>
      <w:rPr>
        <w:rFonts w:ascii="Simplified Arabic" w:hAnsi="Simplified Arabic" w:hint="default"/>
      </w:rPr>
    </w:lvl>
    <w:lvl w:ilvl="3">
      <w:start w:val="1"/>
      <w:numFmt w:val="decimal"/>
      <w:lvlText w:val="%1.%2.%3.%4"/>
      <w:lvlJc w:val="left"/>
      <w:pPr>
        <w:ind w:left="720" w:hanging="720"/>
      </w:pPr>
      <w:rPr>
        <w:rFonts w:ascii="Simplified Arabic" w:hAnsi="Simplified Arabic" w:hint="default"/>
      </w:rPr>
    </w:lvl>
    <w:lvl w:ilvl="4">
      <w:start w:val="1"/>
      <w:numFmt w:val="decimal"/>
      <w:lvlText w:val="%1.%2.%3.%4.%5"/>
      <w:lvlJc w:val="left"/>
      <w:pPr>
        <w:ind w:left="720" w:hanging="720"/>
      </w:pPr>
      <w:rPr>
        <w:rFonts w:ascii="Simplified Arabic" w:hAnsi="Simplified Arabic" w:hint="default"/>
      </w:rPr>
    </w:lvl>
    <w:lvl w:ilvl="5">
      <w:start w:val="1"/>
      <w:numFmt w:val="decimal"/>
      <w:lvlText w:val="%1.%2.%3.%4.%5.%6"/>
      <w:lvlJc w:val="left"/>
      <w:pPr>
        <w:ind w:left="1080" w:hanging="1080"/>
      </w:pPr>
      <w:rPr>
        <w:rFonts w:ascii="Simplified Arabic" w:hAnsi="Simplified Arabic" w:hint="default"/>
      </w:rPr>
    </w:lvl>
    <w:lvl w:ilvl="6">
      <w:start w:val="1"/>
      <w:numFmt w:val="decimal"/>
      <w:lvlText w:val="%1.%2.%3.%4.%5.%6.%7"/>
      <w:lvlJc w:val="left"/>
      <w:pPr>
        <w:ind w:left="1080" w:hanging="1080"/>
      </w:pPr>
      <w:rPr>
        <w:rFonts w:ascii="Simplified Arabic" w:hAnsi="Simplified Arabic" w:hint="default"/>
      </w:rPr>
    </w:lvl>
    <w:lvl w:ilvl="7">
      <w:start w:val="1"/>
      <w:numFmt w:val="decimal"/>
      <w:lvlText w:val="%1.%2.%3.%4.%5.%6.%7.%8"/>
      <w:lvlJc w:val="left"/>
      <w:pPr>
        <w:ind w:left="1440" w:hanging="1440"/>
      </w:pPr>
      <w:rPr>
        <w:rFonts w:ascii="Simplified Arabic" w:hAnsi="Simplified Arabic" w:hint="default"/>
      </w:rPr>
    </w:lvl>
    <w:lvl w:ilvl="8">
      <w:start w:val="1"/>
      <w:numFmt w:val="decimal"/>
      <w:lvlText w:val="%1.%2.%3.%4.%5.%6.%7.%8.%9"/>
      <w:lvlJc w:val="left"/>
      <w:pPr>
        <w:ind w:left="1440" w:hanging="1440"/>
      </w:pPr>
      <w:rPr>
        <w:rFonts w:ascii="Simplified Arabic" w:hAnsi="Simplified Arabic" w:hint="default"/>
      </w:rPr>
    </w:lvl>
  </w:abstractNum>
  <w:abstractNum w:abstractNumId="7" w15:restartNumberingAfterBreak="0">
    <w:nsid w:val="308A4D90"/>
    <w:multiLevelType w:val="hybridMultilevel"/>
    <w:tmpl w:val="9A8C8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827E54"/>
    <w:multiLevelType w:val="multilevel"/>
    <w:tmpl w:val="81889ED8"/>
    <w:lvl w:ilvl="0">
      <w:start w:val="2"/>
      <w:numFmt w:val="decimal"/>
      <w:lvlText w:val="%1"/>
      <w:lvlJc w:val="left"/>
      <w:pPr>
        <w:ind w:left="540" w:hanging="540"/>
      </w:pPr>
      <w:rPr>
        <w:rFonts w:ascii="Simplified Arabic" w:hAnsi="Simplified Arabic" w:hint="default"/>
      </w:rPr>
    </w:lvl>
    <w:lvl w:ilvl="1">
      <w:start w:val="28"/>
      <w:numFmt w:val="decimal"/>
      <w:lvlText w:val="%1.%2"/>
      <w:lvlJc w:val="left"/>
      <w:pPr>
        <w:ind w:left="540" w:hanging="540"/>
      </w:pPr>
      <w:rPr>
        <w:rFonts w:ascii="Simplified Arabic" w:hAnsi="Simplified Arabic" w:hint="default"/>
      </w:rPr>
    </w:lvl>
    <w:lvl w:ilvl="2">
      <w:start w:val="1"/>
      <w:numFmt w:val="decimal"/>
      <w:lvlText w:val="%1.%2.%3"/>
      <w:lvlJc w:val="left"/>
      <w:pPr>
        <w:ind w:left="720" w:hanging="720"/>
      </w:pPr>
      <w:rPr>
        <w:rFonts w:ascii="Simplified Arabic" w:hAnsi="Simplified Arabic" w:hint="default"/>
      </w:rPr>
    </w:lvl>
    <w:lvl w:ilvl="3">
      <w:start w:val="1"/>
      <w:numFmt w:val="decimal"/>
      <w:lvlText w:val="%1.%2.%3.%4"/>
      <w:lvlJc w:val="left"/>
      <w:pPr>
        <w:ind w:left="720" w:hanging="720"/>
      </w:pPr>
      <w:rPr>
        <w:rFonts w:ascii="Simplified Arabic" w:hAnsi="Simplified Arabic" w:hint="default"/>
      </w:rPr>
    </w:lvl>
    <w:lvl w:ilvl="4">
      <w:start w:val="1"/>
      <w:numFmt w:val="decimal"/>
      <w:lvlText w:val="%1.%2.%3.%4.%5"/>
      <w:lvlJc w:val="left"/>
      <w:pPr>
        <w:ind w:left="720" w:hanging="720"/>
      </w:pPr>
      <w:rPr>
        <w:rFonts w:ascii="Simplified Arabic" w:hAnsi="Simplified Arabic" w:hint="default"/>
      </w:rPr>
    </w:lvl>
    <w:lvl w:ilvl="5">
      <w:start w:val="1"/>
      <w:numFmt w:val="decimal"/>
      <w:lvlText w:val="%1.%2.%3.%4.%5.%6"/>
      <w:lvlJc w:val="left"/>
      <w:pPr>
        <w:ind w:left="1080" w:hanging="1080"/>
      </w:pPr>
      <w:rPr>
        <w:rFonts w:ascii="Simplified Arabic" w:hAnsi="Simplified Arabic" w:hint="default"/>
      </w:rPr>
    </w:lvl>
    <w:lvl w:ilvl="6">
      <w:start w:val="1"/>
      <w:numFmt w:val="decimal"/>
      <w:lvlText w:val="%1.%2.%3.%4.%5.%6.%7"/>
      <w:lvlJc w:val="left"/>
      <w:pPr>
        <w:ind w:left="1080" w:hanging="1080"/>
      </w:pPr>
      <w:rPr>
        <w:rFonts w:ascii="Simplified Arabic" w:hAnsi="Simplified Arabic" w:hint="default"/>
      </w:rPr>
    </w:lvl>
    <w:lvl w:ilvl="7">
      <w:start w:val="1"/>
      <w:numFmt w:val="decimal"/>
      <w:lvlText w:val="%1.%2.%3.%4.%5.%6.%7.%8"/>
      <w:lvlJc w:val="left"/>
      <w:pPr>
        <w:ind w:left="1440" w:hanging="1440"/>
      </w:pPr>
      <w:rPr>
        <w:rFonts w:ascii="Simplified Arabic" w:hAnsi="Simplified Arabic" w:hint="default"/>
      </w:rPr>
    </w:lvl>
    <w:lvl w:ilvl="8">
      <w:start w:val="1"/>
      <w:numFmt w:val="decimal"/>
      <w:lvlText w:val="%1.%2.%3.%4.%5.%6.%7.%8.%9"/>
      <w:lvlJc w:val="left"/>
      <w:pPr>
        <w:ind w:left="1440" w:hanging="1440"/>
      </w:pPr>
      <w:rPr>
        <w:rFonts w:ascii="Simplified Arabic" w:hAnsi="Simplified Arabic" w:hint="default"/>
      </w:rPr>
    </w:lvl>
  </w:abstractNum>
  <w:abstractNum w:abstractNumId="9" w15:restartNumberingAfterBreak="0">
    <w:nsid w:val="3BE6142F"/>
    <w:multiLevelType w:val="hybridMultilevel"/>
    <w:tmpl w:val="510C9ADC"/>
    <w:lvl w:ilvl="0" w:tplc="6F16265E">
      <w:numFmt w:val="bullet"/>
      <w:lvlText w:val="-"/>
      <w:lvlJc w:val="left"/>
      <w:pPr>
        <w:ind w:left="508" w:hanging="360"/>
      </w:pPr>
      <w:rPr>
        <w:rFonts w:ascii="Simplified Arabic" w:eastAsia="Times New Roman" w:hAnsi="Simplified Arabic" w:cs="Simplified Arabic" w:hint="default"/>
      </w:rPr>
    </w:lvl>
    <w:lvl w:ilvl="1" w:tplc="04090003" w:tentative="1">
      <w:start w:val="1"/>
      <w:numFmt w:val="bullet"/>
      <w:lvlText w:val="o"/>
      <w:lvlJc w:val="left"/>
      <w:pPr>
        <w:ind w:left="1228" w:hanging="360"/>
      </w:pPr>
      <w:rPr>
        <w:rFonts w:ascii="Courier New" w:hAnsi="Courier New" w:cs="Courier New" w:hint="default"/>
      </w:rPr>
    </w:lvl>
    <w:lvl w:ilvl="2" w:tplc="04090005" w:tentative="1">
      <w:start w:val="1"/>
      <w:numFmt w:val="bullet"/>
      <w:lvlText w:val=""/>
      <w:lvlJc w:val="left"/>
      <w:pPr>
        <w:ind w:left="1948" w:hanging="360"/>
      </w:pPr>
      <w:rPr>
        <w:rFonts w:ascii="Wingdings" w:hAnsi="Wingdings" w:hint="default"/>
      </w:rPr>
    </w:lvl>
    <w:lvl w:ilvl="3" w:tplc="04090001" w:tentative="1">
      <w:start w:val="1"/>
      <w:numFmt w:val="bullet"/>
      <w:lvlText w:val=""/>
      <w:lvlJc w:val="left"/>
      <w:pPr>
        <w:ind w:left="2668" w:hanging="360"/>
      </w:pPr>
      <w:rPr>
        <w:rFonts w:ascii="Symbol" w:hAnsi="Symbol" w:hint="default"/>
      </w:rPr>
    </w:lvl>
    <w:lvl w:ilvl="4" w:tplc="04090003" w:tentative="1">
      <w:start w:val="1"/>
      <w:numFmt w:val="bullet"/>
      <w:lvlText w:val="o"/>
      <w:lvlJc w:val="left"/>
      <w:pPr>
        <w:ind w:left="3388" w:hanging="360"/>
      </w:pPr>
      <w:rPr>
        <w:rFonts w:ascii="Courier New" w:hAnsi="Courier New" w:cs="Courier New" w:hint="default"/>
      </w:rPr>
    </w:lvl>
    <w:lvl w:ilvl="5" w:tplc="04090005" w:tentative="1">
      <w:start w:val="1"/>
      <w:numFmt w:val="bullet"/>
      <w:lvlText w:val=""/>
      <w:lvlJc w:val="left"/>
      <w:pPr>
        <w:ind w:left="4108" w:hanging="360"/>
      </w:pPr>
      <w:rPr>
        <w:rFonts w:ascii="Wingdings" w:hAnsi="Wingdings" w:hint="default"/>
      </w:rPr>
    </w:lvl>
    <w:lvl w:ilvl="6" w:tplc="04090001" w:tentative="1">
      <w:start w:val="1"/>
      <w:numFmt w:val="bullet"/>
      <w:lvlText w:val=""/>
      <w:lvlJc w:val="left"/>
      <w:pPr>
        <w:ind w:left="4828" w:hanging="360"/>
      </w:pPr>
      <w:rPr>
        <w:rFonts w:ascii="Symbol" w:hAnsi="Symbol" w:hint="default"/>
      </w:rPr>
    </w:lvl>
    <w:lvl w:ilvl="7" w:tplc="04090003" w:tentative="1">
      <w:start w:val="1"/>
      <w:numFmt w:val="bullet"/>
      <w:lvlText w:val="o"/>
      <w:lvlJc w:val="left"/>
      <w:pPr>
        <w:ind w:left="5548" w:hanging="360"/>
      </w:pPr>
      <w:rPr>
        <w:rFonts w:ascii="Courier New" w:hAnsi="Courier New" w:cs="Courier New" w:hint="default"/>
      </w:rPr>
    </w:lvl>
    <w:lvl w:ilvl="8" w:tplc="04090005" w:tentative="1">
      <w:start w:val="1"/>
      <w:numFmt w:val="bullet"/>
      <w:lvlText w:val=""/>
      <w:lvlJc w:val="left"/>
      <w:pPr>
        <w:ind w:left="6268" w:hanging="360"/>
      </w:pPr>
      <w:rPr>
        <w:rFonts w:ascii="Wingdings" w:hAnsi="Wingdings" w:hint="default"/>
      </w:rPr>
    </w:lvl>
  </w:abstractNum>
  <w:abstractNum w:abstractNumId="10" w15:restartNumberingAfterBreak="0">
    <w:nsid w:val="3D4B1CDF"/>
    <w:multiLevelType w:val="hybridMultilevel"/>
    <w:tmpl w:val="47DAC31C"/>
    <w:lvl w:ilvl="0" w:tplc="04010001">
      <w:start w:val="1"/>
      <w:numFmt w:val="bullet"/>
      <w:lvlText w:val=""/>
      <w:lvlJc w:val="left"/>
      <w:pPr>
        <w:tabs>
          <w:tab w:val="num" w:pos="1211"/>
        </w:tabs>
        <w:ind w:left="1211" w:hanging="360"/>
      </w:pPr>
      <w:rPr>
        <w:rFonts w:ascii="Symbol" w:hAnsi="Symbol" w:hint="default"/>
      </w:rPr>
    </w:lvl>
    <w:lvl w:ilvl="1" w:tplc="253E4536">
      <w:start w:val="3438"/>
      <w:numFmt w:val="bullet"/>
      <w:lvlText w:val="-"/>
      <w:lvlJc w:val="left"/>
      <w:pPr>
        <w:tabs>
          <w:tab w:val="num" w:pos="1440"/>
        </w:tabs>
        <w:ind w:left="1440" w:hanging="360"/>
      </w:pPr>
      <w:rPr>
        <w:rFonts w:ascii="Times New Roman" w:eastAsia="Times New Roman" w:hAnsi="Times New Roman"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2234D4"/>
    <w:multiLevelType w:val="hybridMultilevel"/>
    <w:tmpl w:val="A1863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EB4C2C"/>
    <w:multiLevelType w:val="singleLevel"/>
    <w:tmpl w:val="EACAEBC4"/>
    <w:lvl w:ilvl="0">
      <w:numFmt w:val="chosung"/>
      <w:lvlText w:val=""/>
      <w:lvlJc w:val="left"/>
      <w:pPr>
        <w:tabs>
          <w:tab w:val="num" w:pos="360"/>
        </w:tabs>
        <w:ind w:left="360" w:right="360" w:hanging="360"/>
      </w:pPr>
      <w:rPr>
        <w:rFonts w:ascii="Symbol" w:hAnsi="Symbol" w:hint="default"/>
        <w:sz w:val="16"/>
      </w:rPr>
    </w:lvl>
  </w:abstractNum>
  <w:abstractNum w:abstractNumId="13" w15:restartNumberingAfterBreak="0">
    <w:nsid w:val="6207635A"/>
    <w:multiLevelType w:val="hybridMultilevel"/>
    <w:tmpl w:val="A572AFD0"/>
    <w:lvl w:ilvl="0" w:tplc="AB9C18D2">
      <w:start w:val="1"/>
      <w:numFmt w:val="decimal"/>
      <w:lvlText w:val="%1."/>
      <w:lvlJc w:val="left"/>
      <w:pPr>
        <w:tabs>
          <w:tab w:val="num" w:pos="720"/>
        </w:tabs>
        <w:ind w:left="720" w:right="720" w:hanging="360"/>
      </w:pPr>
      <w:rPr>
        <w:bCs w:val="0"/>
        <w:iCs w:val="0"/>
      </w:rPr>
    </w:lvl>
    <w:lvl w:ilvl="1" w:tplc="FFFFFFFF">
      <w:start w:val="1"/>
      <w:numFmt w:val="decimal"/>
      <w:lvlText w:val="%2."/>
      <w:lvlJc w:val="left"/>
      <w:pPr>
        <w:tabs>
          <w:tab w:val="num" w:pos="1440"/>
        </w:tabs>
        <w:ind w:left="1440" w:right="1440" w:hanging="360"/>
      </w:pPr>
    </w:lvl>
    <w:lvl w:ilvl="2" w:tplc="FFFFFFFF">
      <w:start w:val="1"/>
      <w:numFmt w:val="decimal"/>
      <w:lvlText w:val="%3."/>
      <w:lvlJc w:val="left"/>
      <w:pPr>
        <w:tabs>
          <w:tab w:val="num" w:pos="2160"/>
        </w:tabs>
        <w:ind w:left="2160" w:right="2160" w:hanging="360"/>
      </w:pPr>
    </w:lvl>
    <w:lvl w:ilvl="3" w:tplc="FFFFFFFF">
      <w:start w:val="1"/>
      <w:numFmt w:val="decimal"/>
      <w:lvlText w:val="%4."/>
      <w:lvlJc w:val="left"/>
      <w:pPr>
        <w:tabs>
          <w:tab w:val="num" w:pos="2880"/>
        </w:tabs>
        <w:ind w:left="2880" w:right="2880" w:hanging="360"/>
      </w:pPr>
    </w:lvl>
    <w:lvl w:ilvl="4" w:tplc="FFFFFFFF">
      <w:start w:val="1"/>
      <w:numFmt w:val="decimal"/>
      <w:lvlText w:val="%5."/>
      <w:lvlJc w:val="left"/>
      <w:pPr>
        <w:tabs>
          <w:tab w:val="num" w:pos="3600"/>
        </w:tabs>
        <w:ind w:left="3600" w:right="3600" w:hanging="360"/>
      </w:pPr>
    </w:lvl>
    <w:lvl w:ilvl="5" w:tplc="FFFFFFFF">
      <w:start w:val="1"/>
      <w:numFmt w:val="decimal"/>
      <w:lvlText w:val="%6."/>
      <w:lvlJc w:val="left"/>
      <w:pPr>
        <w:tabs>
          <w:tab w:val="num" w:pos="4320"/>
        </w:tabs>
        <w:ind w:left="4320" w:right="4320" w:hanging="360"/>
      </w:pPr>
    </w:lvl>
    <w:lvl w:ilvl="6" w:tplc="FFFFFFFF">
      <w:start w:val="1"/>
      <w:numFmt w:val="decimal"/>
      <w:lvlText w:val="%7."/>
      <w:lvlJc w:val="left"/>
      <w:pPr>
        <w:tabs>
          <w:tab w:val="num" w:pos="5040"/>
        </w:tabs>
        <w:ind w:left="5040" w:right="5040" w:hanging="360"/>
      </w:pPr>
    </w:lvl>
    <w:lvl w:ilvl="7" w:tplc="FFFFFFFF">
      <w:start w:val="1"/>
      <w:numFmt w:val="decimal"/>
      <w:lvlText w:val="%8."/>
      <w:lvlJc w:val="left"/>
      <w:pPr>
        <w:tabs>
          <w:tab w:val="num" w:pos="5760"/>
        </w:tabs>
        <w:ind w:left="5760" w:right="5760" w:hanging="360"/>
      </w:pPr>
    </w:lvl>
    <w:lvl w:ilvl="8" w:tplc="FFFFFFFF">
      <w:start w:val="1"/>
      <w:numFmt w:val="decimal"/>
      <w:lvlText w:val="%9."/>
      <w:lvlJc w:val="left"/>
      <w:pPr>
        <w:tabs>
          <w:tab w:val="num" w:pos="6480"/>
        </w:tabs>
        <w:ind w:left="6480" w:right="6480" w:hanging="360"/>
      </w:pPr>
    </w:lvl>
  </w:abstractNum>
  <w:abstractNum w:abstractNumId="14" w15:restartNumberingAfterBreak="0">
    <w:nsid w:val="637F4297"/>
    <w:multiLevelType w:val="hybridMultilevel"/>
    <w:tmpl w:val="D846A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D02C73"/>
    <w:multiLevelType w:val="hybridMultilevel"/>
    <w:tmpl w:val="1FEC02A6"/>
    <w:lvl w:ilvl="0" w:tplc="21923FE0">
      <w:start w:val="3"/>
      <w:numFmt w:val="bullet"/>
      <w:lvlText w:val=""/>
      <w:lvlJc w:val="left"/>
      <w:pPr>
        <w:tabs>
          <w:tab w:val="num" w:pos="720"/>
        </w:tabs>
        <w:ind w:left="720" w:right="720" w:hanging="360"/>
      </w:pPr>
      <w:rPr>
        <w:rFonts w:ascii="Wingdings 2" w:hAnsi="Wingdings 2" w:cs="Aria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6" w15:restartNumberingAfterBreak="0">
    <w:nsid w:val="6F1D08C5"/>
    <w:multiLevelType w:val="hybridMultilevel"/>
    <w:tmpl w:val="C66E03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F4635D"/>
    <w:multiLevelType w:val="hybridMultilevel"/>
    <w:tmpl w:val="1FEC02A6"/>
    <w:lvl w:ilvl="0" w:tplc="4006B5A6">
      <w:start w:val="3"/>
      <w:numFmt w:val="bullet"/>
      <w:lvlText w:val=""/>
      <w:lvlJc w:val="left"/>
      <w:pPr>
        <w:tabs>
          <w:tab w:val="num" w:pos="720"/>
        </w:tabs>
        <w:ind w:left="720" w:right="720" w:hanging="360"/>
      </w:pPr>
      <w:rPr>
        <w:rFonts w:ascii="Symbol" w:eastAsia="Times New Roman" w:hAnsi="Symbol" w:cs="Aria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num w:numId="1">
    <w:abstractNumId w:val="12"/>
  </w:num>
  <w:num w:numId="2">
    <w:abstractNumId w:val="17"/>
  </w:num>
  <w:num w:numId="3">
    <w:abstractNumId w:val="1"/>
  </w:num>
  <w:num w:numId="4">
    <w:abstractNumId w:val="15"/>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
  </w:num>
  <w:num w:numId="8">
    <w:abstractNumId w:val="14"/>
  </w:num>
  <w:num w:numId="9">
    <w:abstractNumId w:val="10"/>
  </w:num>
  <w:num w:numId="10">
    <w:abstractNumId w:val="0"/>
  </w:num>
  <w:num w:numId="11">
    <w:abstractNumId w:val="3"/>
  </w:num>
  <w:num w:numId="12">
    <w:abstractNumId w:val="9"/>
  </w:num>
  <w:num w:numId="13">
    <w:abstractNumId w:val="4"/>
  </w:num>
  <w:num w:numId="14">
    <w:abstractNumId w:val="16"/>
  </w:num>
  <w:num w:numId="15">
    <w:abstractNumId w:val="11"/>
  </w:num>
  <w:num w:numId="16">
    <w:abstractNumId w:val="7"/>
  </w:num>
  <w:num w:numId="17">
    <w:abstractNumId w:val="6"/>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DAzNbYwNjYxMjcwNDFV0lEKTi0uzszPAykwrQUAeJHjIiwAAAA="/>
  </w:docVars>
  <w:rsids>
    <w:rsidRoot w:val="00212AA9"/>
    <w:rsid w:val="00000C77"/>
    <w:rsid w:val="000044B7"/>
    <w:rsid w:val="00006B69"/>
    <w:rsid w:val="00010E66"/>
    <w:rsid w:val="0001123C"/>
    <w:rsid w:val="00012951"/>
    <w:rsid w:val="0001414C"/>
    <w:rsid w:val="00014431"/>
    <w:rsid w:val="00014E8F"/>
    <w:rsid w:val="000168B8"/>
    <w:rsid w:val="00017F14"/>
    <w:rsid w:val="0002733A"/>
    <w:rsid w:val="0003262D"/>
    <w:rsid w:val="00033BB0"/>
    <w:rsid w:val="000348D5"/>
    <w:rsid w:val="0003591C"/>
    <w:rsid w:val="000371EB"/>
    <w:rsid w:val="00040155"/>
    <w:rsid w:val="0004078C"/>
    <w:rsid w:val="000433F4"/>
    <w:rsid w:val="000436C5"/>
    <w:rsid w:val="0004378A"/>
    <w:rsid w:val="00043CE2"/>
    <w:rsid w:val="00044617"/>
    <w:rsid w:val="000463DC"/>
    <w:rsid w:val="00046FEE"/>
    <w:rsid w:val="00047147"/>
    <w:rsid w:val="00047E77"/>
    <w:rsid w:val="00047F34"/>
    <w:rsid w:val="00053E14"/>
    <w:rsid w:val="000548F0"/>
    <w:rsid w:val="00055B5F"/>
    <w:rsid w:val="000619DB"/>
    <w:rsid w:val="00061C85"/>
    <w:rsid w:val="00063D96"/>
    <w:rsid w:val="000676C0"/>
    <w:rsid w:val="000713E5"/>
    <w:rsid w:val="00071D47"/>
    <w:rsid w:val="00072383"/>
    <w:rsid w:val="00072CB8"/>
    <w:rsid w:val="00073BC5"/>
    <w:rsid w:val="00075EBC"/>
    <w:rsid w:val="00081628"/>
    <w:rsid w:val="000844A6"/>
    <w:rsid w:val="00085E1B"/>
    <w:rsid w:val="00086143"/>
    <w:rsid w:val="0008679A"/>
    <w:rsid w:val="00086FE8"/>
    <w:rsid w:val="00090093"/>
    <w:rsid w:val="000932E6"/>
    <w:rsid w:val="0009332C"/>
    <w:rsid w:val="00095A80"/>
    <w:rsid w:val="00096C6D"/>
    <w:rsid w:val="00097C74"/>
    <w:rsid w:val="000A0979"/>
    <w:rsid w:val="000A1CCF"/>
    <w:rsid w:val="000A4856"/>
    <w:rsid w:val="000A4C39"/>
    <w:rsid w:val="000A79AB"/>
    <w:rsid w:val="000B1A41"/>
    <w:rsid w:val="000B2234"/>
    <w:rsid w:val="000B365F"/>
    <w:rsid w:val="000B593D"/>
    <w:rsid w:val="000B69B9"/>
    <w:rsid w:val="000B7059"/>
    <w:rsid w:val="000C2C17"/>
    <w:rsid w:val="000C59AF"/>
    <w:rsid w:val="000C614F"/>
    <w:rsid w:val="000D05CC"/>
    <w:rsid w:val="000D0FDA"/>
    <w:rsid w:val="000D17E3"/>
    <w:rsid w:val="000D34EA"/>
    <w:rsid w:val="000D5CC2"/>
    <w:rsid w:val="000D7288"/>
    <w:rsid w:val="000D759B"/>
    <w:rsid w:val="000D7D18"/>
    <w:rsid w:val="000E3238"/>
    <w:rsid w:val="000E39F8"/>
    <w:rsid w:val="000E6146"/>
    <w:rsid w:val="000E73AE"/>
    <w:rsid w:val="000F154D"/>
    <w:rsid w:val="000F2362"/>
    <w:rsid w:val="000F3172"/>
    <w:rsid w:val="000F3AD9"/>
    <w:rsid w:val="000F5CCC"/>
    <w:rsid w:val="000F6E2A"/>
    <w:rsid w:val="0010070D"/>
    <w:rsid w:val="0010402C"/>
    <w:rsid w:val="00107622"/>
    <w:rsid w:val="0011025A"/>
    <w:rsid w:val="0011097E"/>
    <w:rsid w:val="00113917"/>
    <w:rsid w:val="00115695"/>
    <w:rsid w:val="0012260A"/>
    <w:rsid w:val="00123F87"/>
    <w:rsid w:val="001244ED"/>
    <w:rsid w:val="00131928"/>
    <w:rsid w:val="001328B2"/>
    <w:rsid w:val="00132A5C"/>
    <w:rsid w:val="00134D57"/>
    <w:rsid w:val="001418D0"/>
    <w:rsid w:val="00144144"/>
    <w:rsid w:val="00144DF7"/>
    <w:rsid w:val="00145A34"/>
    <w:rsid w:val="00146DD6"/>
    <w:rsid w:val="001538D2"/>
    <w:rsid w:val="0015630C"/>
    <w:rsid w:val="00156A44"/>
    <w:rsid w:val="00161AAA"/>
    <w:rsid w:val="00162F99"/>
    <w:rsid w:val="0016352F"/>
    <w:rsid w:val="00165A45"/>
    <w:rsid w:val="00165A81"/>
    <w:rsid w:val="00165C8A"/>
    <w:rsid w:val="00170A8A"/>
    <w:rsid w:val="00171E89"/>
    <w:rsid w:val="00176084"/>
    <w:rsid w:val="00176C2B"/>
    <w:rsid w:val="001801F2"/>
    <w:rsid w:val="001825BD"/>
    <w:rsid w:val="00183A1D"/>
    <w:rsid w:val="0018458F"/>
    <w:rsid w:val="0018799C"/>
    <w:rsid w:val="0019098D"/>
    <w:rsid w:val="00191564"/>
    <w:rsid w:val="0019332C"/>
    <w:rsid w:val="00193A5D"/>
    <w:rsid w:val="00194772"/>
    <w:rsid w:val="00196C41"/>
    <w:rsid w:val="00197CEE"/>
    <w:rsid w:val="001A3CA8"/>
    <w:rsid w:val="001B1321"/>
    <w:rsid w:val="001B3C17"/>
    <w:rsid w:val="001B65E3"/>
    <w:rsid w:val="001B676D"/>
    <w:rsid w:val="001C7A22"/>
    <w:rsid w:val="001D1A80"/>
    <w:rsid w:val="001D3C65"/>
    <w:rsid w:val="001D4344"/>
    <w:rsid w:val="001D5B32"/>
    <w:rsid w:val="001D76F8"/>
    <w:rsid w:val="001E39C5"/>
    <w:rsid w:val="001E4F9F"/>
    <w:rsid w:val="001F0C6A"/>
    <w:rsid w:val="001F1A25"/>
    <w:rsid w:val="001F2ECC"/>
    <w:rsid w:val="001F3030"/>
    <w:rsid w:val="001F3F70"/>
    <w:rsid w:val="001F6ABD"/>
    <w:rsid w:val="00201443"/>
    <w:rsid w:val="002023D1"/>
    <w:rsid w:val="00203D55"/>
    <w:rsid w:val="002048D7"/>
    <w:rsid w:val="00205F77"/>
    <w:rsid w:val="002074C5"/>
    <w:rsid w:val="00210A91"/>
    <w:rsid w:val="00210EB1"/>
    <w:rsid w:val="002112A2"/>
    <w:rsid w:val="002120B6"/>
    <w:rsid w:val="00212AA9"/>
    <w:rsid w:val="0021345D"/>
    <w:rsid w:val="00213794"/>
    <w:rsid w:val="00213C9E"/>
    <w:rsid w:val="00214A36"/>
    <w:rsid w:val="002173F8"/>
    <w:rsid w:val="00217E92"/>
    <w:rsid w:val="0022311F"/>
    <w:rsid w:val="00223F92"/>
    <w:rsid w:val="00227359"/>
    <w:rsid w:val="00227F07"/>
    <w:rsid w:val="002352D6"/>
    <w:rsid w:val="0023618E"/>
    <w:rsid w:val="0023643B"/>
    <w:rsid w:val="00242A1A"/>
    <w:rsid w:val="00242EB5"/>
    <w:rsid w:val="0025074E"/>
    <w:rsid w:val="00251400"/>
    <w:rsid w:val="002514DD"/>
    <w:rsid w:val="00256236"/>
    <w:rsid w:val="00261E96"/>
    <w:rsid w:val="0026211F"/>
    <w:rsid w:val="00263286"/>
    <w:rsid w:val="00272D05"/>
    <w:rsid w:val="00272D52"/>
    <w:rsid w:val="0027356F"/>
    <w:rsid w:val="002736B3"/>
    <w:rsid w:val="002765EF"/>
    <w:rsid w:val="0027792E"/>
    <w:rsid w:val="002824B5"/>
    <w:rsid w:val="00285B8C"/>
    <w:rsid w:val="0028653D"/>
    <w:rsid w:val="00293C7D"/>
    <w:rsid w:val="0029459E"/>
    <w:rsid w:val="00294758"/>
    <w:rsid w:val="00294AE3"/>
    <w:rsid w:val="00296636"/>
    <w:rsid w:val="00296BAA"/>
    <w:rsid w:val="00297A23"/>
    <w:rsid w:val="002A3357"/>
    <w:rsid w:val="002A367A"/>
    <w:rsid w:val="002A3C0F"/>
    <w:rsid w:val="002A593F"/>
    <w:rsid w:val="002A639A"/>
    <w:rsid w:val="002B07A0"/>
    <w:rsid w:val="002B2CE3"/>
    <w:rsid w:val="002B74ED"/>
    <w:rsid w:val="002C1514"/>
    <w:rsid w:val="002C34D9"/>
    <w:rsid w:val="002C426B"/>
    <w:rsid w:val="002C5EA5"/>
    <w:rsid w:val="002C63BA"/>
    <w:rsid w:val="002C6E7C"/>
    <w:rsid w:val="002D3113"/>
    <w:rsid w:val="002E19FA"/>
    <w:rsid w:val="002E1CD5"/>
    <w:rsid w:val="002E20E2"/>
    <w:rsid w:val="002E4639"/>
    <w:rsid w:val="002E581C"/>
    <w:rsid w:val="002E7185"/>
    <w:rsid w:val="002E7291"/>
    <w:rsid w:val="002F12BE"/>
    <w:rsid w:val="002F34EA"/>
    <w:rsid w:val="00300BAB"/>
    <w:rsid w:val="00302591"/>
    <w:rsid w:val="003040B9"/>
    <w:rsid w:val="00305286"/>
    <w:rsid w:val="00307AEB"/>
    <w:rsid w:val="003111AA"/>
    <w:rsid w:val="00312C4E"/>
    <w:rsid w:val="0031518C"/>
    <w:rsid w:val="003216CE"/>
    <w:rsid w:val="00322A55"/>
    <w:rsid w:val="00326494"/>
    <w:rsid w:val="003315C9"/>
    <w:rsid w:val="00334388"/>
    <w:rsid w:val="00336BB6"/>
    <w:rsid w:val="00337096"/>
    <w:rsid w:val="0033709C"/>
    <w:rsid w:val="0033784A"/>
    <w:rsid w:val="00341F07"/>
    <w:rsid w:val="003428D4"/>
    <w:rsid w:val="003446B7"/>
    <w:rsid w:val="0034472D"/>
    <w:rsid w:val="00344800"/>
    <w:rsid w:val="003469FE"/>
    <w:rsid w:val="0034722E"/>
    <w:rsid w:val="0035148B"/>
    <w:rsid w:val="00352B8A"/>
    <w:rsid w:val="003537E1"/>
    <w:rsid w:val="00355F44"/>
    <w:rsid w:val="00357C62"/>
    <w:rsid w:val="003616EF"/>
    <w:rsid w:val="00364698"/>
    <w:rsid w:val="0036578B"/>
    <w:rsid w:val="003679FC"/>
    <w:rsid w:val="00373CC0"/>
    <w:rsid w:val="00374E7D"/>
    <w:rsid w:val="00376537"/>
    <w:rsid w:val="0038109C"/>
    <w:rsid w:val="0038162D"/>
    <w:rsid w:val="00386F2A"/>
    <w:rsid w:val="003A0851"/>
    <w:rsid w:val="003A1446"/>
    <w:rsid w:val="003A56B4"/>
    <w:rsid w:val="003B0BE1"/>
    <w:rsid w:val="003B1BB9"/>
    <w:rsid w:val="003B31B8"/>
    <w:rsid w:val="003B506B"/>
    <w:rsid w:val="003C0A42"/>
    <w:rsid w:val="003C3A36"/>
    <w:rsid w:val="003C3EA3"/>
    <w:rsid w:val="003C65F3"/>
    <w:rsid w:val="003C7ABD"/>
    <w:rsid w:val="003C7E71"/>
    <w:rsid w:val="003D0ED7"/>
    <w:rsid w:val="003D2EA4"/>
    <w:rsid w:val="003D2EAD"/>
    <w:rsid w:val="003D5388"/>
    <w:rsid w:val="003E3D27"/>
    <w:rsid w:val="003E5E70"/>
    <w:rsid w:val="003E7548"/>
    <w:rsid w:val="003F11DC"/>
    <w:rsid w:val="003F415C"/>
    <w:rsid w:val="003F73BF"/>
    <w:rsid w:val="00405392"/>
    <w:rsid w:val="00405D70"/>
    <w:rsid w:val="00405F0B"/>
    <w:rsid w:val="00407368"/>
    <w:rsid w:val="004167FB"/>
    <w:rsid w:val="004220C1"/>
    <w:rsid w:val="00433024"/>
    <w:rsid w:val="00433639"/>
    <w:rsid w:val="004358A8"/>
    <w:rsid w:val="004378AD"/>
    <w:rsid w:val="0043794D"/>
    <w:rsid w:val="00440AC6"/>
    <w:rsid w:val="00440C1F"/>
    <w:rsid w:val="00442101"/>
    <w:rsid w:val="00442148"/>
    <w:rsid w:val="00443CC5"/>
    <w:rsid w:val="00443D46"/>
    <w:rsid w:val="0044581C"/>
    <w:rsid w:val="00453260"/>
    <w:rsid w:val="00453B86"/>
    <w:rsid w:val="00453F39"/>
    <w:rsid w:val="00461A72"/>
    <w:rsid w:val="0046624B"/>
    <w:rsid w:val="00472934"/>
    <w:rsid w:val="00473669"/>
    <w:rsid w:val="00476ACE"/>
    <w:rsid w:val="004845E5"/>
    <w:rsid w:val="00486D66"/>
    <w:rsid w:val="00490C08"/>
    <w:rsid w:val="00491CDC"/>
    <w:rsid w:val="00493B9E"/>
    <w:rsid w:val="004943E3"/>
    <w:rsid w:val="00495692"/>
    <w:rsid w:val="00495F1F"/>
    <w:rsid w:val="00497A59"/>
    <w:rsid w:val="004A1A60"/>
    <w:rsid w:val="004A3390"/>
    <w:rsid w:val="004A5DE8"/>
    <w:rsid w:val="004A7E17"/>
    <w:rsid w:val="004B2BC7"/>
    <w:rsid w:val="004B2DBD"/>
    <w:rsid w:val="004B48E8"/>
    <w:rsid w:val="004B50D0"/>
    <w:rsid w:val="004C1DD6"/>
    <w:rsid w:val="004C7416"/>
    <w:rsid w:val="004D0114"/>
    <w:rsid w:val="004E3726"/>
    <w:rsid w:val="004E4F0C"/>
    <w:rsid w:val="004E5A53"/>
    <w:rsid w:val="004E5EA2"/>
    <w:rsid w:val="004E71AE"/>
    <w:rsid w:val="004F3B94"/>
    <w:rsid w:val="004F4224"/>
    <w:rsid w:val="004F4E7F"/>
    <w:rsid w:val="00503BDD"/>
    <w:rsid w:val="00504463"/>
    <w:rsid w:val="00504D31"/>
    <w:rsid w:val="00505BB3"/>
    <w:rsid w:val="00506345"/>
    <w:rsid w:val="0051490C"/>
    <w:rsid w:val="00515144"/>
    <w:rsid w:val="0052003B"/>
    <w:rsid w:val="00520CBE"/>
    <w:rsid w:val="00521A6E"/>
    <w:rsid w:val="00523C60"/>
    <w:rsid w:val="00524BE5"/>
    <w:rsid w:val="005271D1"/>
    <w:rsid w:val="00531A06"/>
    <w:rsid w:val="00532602"/>
    <w:rsid w:val="00541791"/>
    <w:rsid w:val="00544ED9"/>
    <w:rsid w:val="00551318"/>
    <w:rsid w:val="00556EAA"/>
    <w:rsid w:val="00561A4B"/>
    <w:rsid w:val="00562FE8"/>
    <w:rsid w:val="00563347"/>
    <w:rsid w:val="00566B51"/>
    <w:rsid w:val="00576977"/>
    <w:rsid w:val="00577020"/>
    <w:rsid w:val="0058091C"/>
    <w:rsid w:val="00580AF6"/>
    <w:rsid w:val="00580E61"/>
    <w:rsid w:val="00582330"/>
    <w:rsid w:val="005863CE"/>
    <w:rsid w:val="005905F9"/>
    <w:rsid w:val="005916ED"/>
    <w:rsid w:val="005938A3"/>
    <w:rsid w:val="00593F94"/>
    <w:rsid w:val="00594DEA"/>
    <w:rsid w:val="005A08B0"/>
    <w:rsid w:val="005A11F2"/>
    <w:rsid w:val="005A3C7D"/>
    <w:rsid w:val="005A4F76"/>
    <w:rsid w:val="005A7105"/>
    <w:rsid w:val="005B1D97"/>
    <w:rsid w:val="005B488E"/>
    <w:rsid w:val="005B7491"/>
    <w:rsid w:val="005B7855"/>
    <w:rsid w:val="005C027B"/>
    <w:rsid w:val="005C1142"/>
    <w:rsid w:val="005C17AD"/>
    <w:rsid w:val="005C1B6A"/>
    <w:rsid w:val="005C625A"/>
    <w:rsid w:val="005C72D0"/>
    <w:rsid w:val="005D1A73"/>
    <w:rsid w:val="005D74C6"/>
    <w:rsid w:val="005E0632"/>
    <w:rsid w:val="005E1C24"/>
    <w:rsid w:val="005E2C7C"/>
    <w:rsid w:val="005E76C7"/>
    <w:rsid w:val="005F059A"/>
    <w:rsid w:val="005F4643"/>
    <w:rsid w:val="005F4C9A"/>
    <w:rsid w:val="005F5144"/>
    <w:rsid w:val="005F6BDE"/>
    <w:rsid w:val="00610658"/>
    <w:rsid w:val="00611539"/>
    <w:rsid w:val="006124D3"/>
    <w:rsid w:val="00615462"/>
    <w:rsid w:val="00615FF9"/>
    <w:rsid w:val="00620CA4"/>
    <w:rsid w:val="00621621"/>
    <w:rsid w:val="00622112"/>
    <w:rsid w:val="0062474F"/>
    <w:rsid w:val="00625F67"/>
    <w:rsid w:val="0062610F"/>
    <w:rsid w:val="00627DB8"/>
    <w:rsid w:val="006301E1"/>
    <w:rsid w:val="006325C9"/>
    <w:rsid w:val="00633D26"/>
    <w:rsid w:val="00637C98"/>
    <w:rsid w:val="006437CD"/>
    <w:rsid w:val="00644E77"/>
    <w:rsid w:val="0064557B"/>
    <w:rsid w:val="006508C3"/>
    <w:rsid w:val="00651BD0"/>
    <w:rsid w:val="00653076"/>
    <w:rsid w:val="006532A9"/>
    <w:rsid w:val="0065518E"/>
    <w:rsid w:val="0065701C"/>
    <w:rsid w:val="00661CDC"/>
    <w:rsid w:val="00662046"/>
    <w:rsid w:val="0066280B"/>
    <w:rsid w:val="006628FA"/>
    <w:rsid w:val="00666740"/>
    <w:rsid w:val="00666E42"/>
    <w:rsid w:val="0067022B"/>
    <w:rsid w:val="0067384F"/>
    <w:rsid w:val="0067396D"/>
    <w:rsid w:val="00674EA4"/>
    <w:rsid w:val="0067616B"/>
    <w:rsid w:val="006775BA"/>
    <w:rsid w:val="0068025F"/>
    <w:rsid w:val="006827DF"/>
    <w:rsid w:val="006854D8"/>
    <w:rsid w:val="0068749D"/>
    <w:rsid w:val="006879EE"/>
    <w:rsid w:val="00687C3D"/>
    <w:rsid w:val="006950C4"/>
    <w:rsid w:val="006A0AF0"/>
    <w:rsid w:val="006A0BF9"/>
    <w:rsid w:val="006A4250"/>
    <w:rsid w:val="006A5A92"/>
    <w:rsid w:val="006B0673"/>
    <w:rsid w:val="006B18D9"/>
    <w:rsid w:val="006B27B4"/>
    <w:rsid w:val="006B4448"/>
    <w:rsid w:val="006B6C5D"/>
    <w:rsid w:val="006C1C48"/>
    <w:rsid w:val="006C22B7"/>
    <w:rsid w:val="006C3106"/>
    <w:rsid w:val="006C6467"/>
    <w:rsid w:val="006D1E99"/>
    <w:rsid w:val="006D2515"/>
    <w:rsid w:val="006D5464"/>
    <w:rsid w:val="006D6FD6"/>
    <w:rsid w:val="006E0250"/>
    <w:rsid w:val="006E2EEE"/>
    <w:rsid w:val="006E4DF2"/>
    <w:rsid w:val="006E6ABA"/>
    <w:rsid w:val="006F07A5"/>
    <w:rsid w:val="007002CD"/>
    <w:rsid w:val="00700551"/>
    <w:rsid w:val="00700E6C"/>
    <w:rsid w:val="007023DD"/>
    <w:rsid w:val="00702587"/>
    <w:rsid w:val="00705014"/>
    <w:rsid w:val="00705D4D"/>
    <w:rsid w:val="007074C8"/>
    <w:rsid w:val="00707585"/>
    <w:rsid w:val="00710742"/>
    <w:rsid w:val="0071134E"/>
    <w:rsid w:val="00711513"/>
    <w:rsid w:val="00711A08"/>
    <w:rsid w:val="0071538F"/>
    <w:rsid w:val="00722BE3"/>
    <w:rsid w:val="0072488B"/>
    <w:rsid w:val="00727347"/>
    <w:rsid w:val="00730AC7"/>
    <w:rsid w:val="00732486"/>
    <w:rsid w:val="00732E4F"/>
    <w:rsid w:val="007346B2"/>
    <w:rsid w:val="00734924"/>
    <w:rsid w:val="00740E29"/>
    <w:rsid w:val="00742039"/>
    <w:rsid w:val="00745871"/>
    <w:rsid w:val="0074723C"/>
    <w:rsid w:val="00751127"/>
    <w:rsid w:val="007549EF"/>
    <w:rsid w:val="00756CB8"/>
    <w:rsid w:val="00760F19"/>
    <w:rsid w:val="00763ACC"/>
    <w:rsid w:val="00765283"/>
    <w:rsid w:val="007700B1"/>
    <w:rsid w:val="007720F6"/>
    <w:rsid w:val="0077325A"/>
    <w:rsid w:val="007758C1"/>
    <w:rsid w:val="00776F6C"/>
    <w:rsid w:val="00780995"/>
    <w:rsid w:val="007832ED"/>
    <w:rsid w:val="00784607"/>
    <w:rsid w:val="00786151"/>
    <w:rsid w:val="007869BE"/>
    <w:rsid w:val="0078703B"/>
    <w:rsid w:val="00790043"/>
    <w:rsid w:val="00790139"/>
    <w:rsid w:val="0079137E"/>
    <w:rsid w:val="0079275F"/>
    <w:rsid w:val="00793398"/>
    <w:rsid w:val="0079349F"/>
    <w:rsid w:val="00794B6A"/>
    <w:rsid w:val="007A385B"/>
    <w:rsid w:val="007A3B36"/>
    <w:rsid w:val="007A4C2E"/>
    <w:rsid w:val="007A6BDD"/>
    <w:rsid w:val="007B05B0"/>
    <w:rsid w:val="007B2643"/>
    <w:rsid w:val="007B35F2"/>
    <w:rsid w:val="007B6FB2"/>
    <w:rsid w:val="007B70FC"/>
    <w:rsid w:val="007B7A56"/>
    <w:rsid w:val="007C14C0"/>
    <w:rsid w:val="007C1C83"/>
    <w:rsid w:val="007C4081"/>
    <w:rsid w:val="007C7A88"/>
    <w:rsid w:val="007D1E8E"/>
    <w:rsid w:val="007D5FBA"/>
    <w:rsid w:val="007F1CB6"/>
    <w:rsid w:val="007F3360"/>
    <w:rsid w:val="007F3FE9"/>
    <w:rsid w:val="00802053"/>
    <w:rsid w:val="008022F1"/>
    <w:rsid w:val="00802F46"/>
    <w:rsid w:val="00804347"/>
    <w:rsid w:val="008113DA"/>
    <w:rsid w:val="008117A2"/>
    <w:rsid w:val="00812B53"/>
    <w:rsid w:val="008160CB"/>
    <w:rsid w:val="00817ED4"/>
    <w:rsid w:val="008207D8"/>
    <w:rsid w:val="00820DD7"/>
    <w:rsid w:val="008221D6"/>
    <w:rsid w:val="00825A99"/>
    <w:rsid w:val="00831496"/>
    <w:rsid w:val="00834BE9"/>
    <w:rsid w:val="00840B5F"/>
    <w:rsid w:val="008428ED"/>
    <w:rsid w:val="008459FE"/>
    <w:rsid w:val="00846120"/>
    <w:rsid w:val="00851B3A"/>
    <w:rsid w:val="008546BA"/>
    <w:rsid w:val="00854870"/>
    <w:rsid w:val="00854F25"/>
    <w:rsid w:val="008622CA"/>
    <w:rsid w:val="00864EC3"/>
    <w:rsid w:val="00866D16"/>
    <w:rsid w:val="008716A9"/>
    <w:rsid w:val="0087365E"/>
    <w:rsid w:val="00874405"/>
    <w:rsid w:val="00883276"/>
    <w:rsid w:val="0088424C"/>
    <w:rsid w:val="00884D48"/>
    <w:rsid w:val="00886020"/>
    <w:rsid w:val="00891196"/>
    <w:rsid w:val="00894674"/>
    <w:rsid w:val="00895DB3"/>
    <w:rsid w:val="0089789A"/>
    <w:rsid w:val="00897F88"/>
    <w:rsid w:val="008A00D4"/>
    <w:rsid w:val="008A0FD7"/>
    <w:rsid w:val="008A20B1"/>
    <w:rsid w:val="008A2F45"/>
    <w:rsid w:val="008A34EC"/>
    <w:rsid w:val="008A5475"/>
    <w:rsid w:val="008A5BDE"/>
    <w:rsid w:val="008A5F3A"/>
    <w:rsid w:val="008A65EA"/>
    <w:rsid w:val="008A6DC0"/>
    <w:rsid w:val="008B2388"/>
    <w:rsid w:val="008B4D05"/>
    <w:rsid w:val="008B549D"/>
    <w:rsid w:val="008C1FEC"/>
    <w:rsid w:val="008C3287"/>
    <w:rsid w:val="008C3617"/>
    <w:rsid w:val="008C44C9"/>
    <w:rsid w:val="008C5D56"/>
    <w:rsid w:val="008D0378"/>
    <w:rsid w:val="008D2287"/>
    <w:rsid w:val="008D5604"/>
    <w:rsid w:val="008D65B2"/>
    <w:rsid w:val="008D7648"/>
    <w:rsid w:val="008E13D5"/>
    <w:rsid w:val="008E15B2"/>
    <w:rsid w:val="008E45CB"/>
    <w:rsid w:val="008E78FF"/>
    <w:rsid w:val="008E7FDF"/>
    <w:rsid w:val="008F1A83"/>
    <w:rsid w:val="008F4319"/>
    <w:rsid w:val="008F56C8"/>
    <w:rsid w:val="00905683"/>
    <w:rsid w:val="00911F57"/>
    <w:rsid w:val="009147CC"/>
    <w:rsid w:val="009159FB"/>
    <w:rsid w:val="00916DB1"/>
    <w:rsid w:val="00920A80"/>
    <w:rsid w:val="0092221A"/>
    <w:rsid w:val="009224DA"/>
    <w:rsid w:val="00923B8D"/>
    <w:rsid w:val="009245F5"/>
    <w:rsid w:val="00933808"/>
    <w:rsid w:val="009350EA"/>
    <w:rsid w:val="00940548"/>
    <w:rsid w:val="0094267C"/>
    <w:rsid w:val="0094452F"/>
    <w:rsid w:val="00944A68"/>
    <w:rsid w:val="0094673E"/>
    <w:rsid w:val="009475E5"/>
    <w:rsid w:val="00950E23"/>
    <w:rsid w:val="00953118"/>
    <w:rsid w:val="00953350"/>
    <w:rsid w:val="0095474B"/>
    <w:rsid w:val="009606B4"/>
    <w:rsid w:val="009616F3"/>
    <w:rsid w:val="00961C47"/>
    <w:rsid w:val="00962D68"/>
    <w:rsid w:val="00964C2B"/>
    <w:rsid w:val="00966372"/>
    <w:rsid w:val="0096767B"/>
    <w:rsid w:val="0097143C"/>
    <w:rsid w:val="00974717"/>
    <w:rsid w:val="00975B71"/>
    <w:rsid w:val="00980DB6"/>
    <w:rsid w:val="00987838"/>
    <w:rsid w:val="00987DAE"/>
    <w:rsid w:val="00991A8D"/>
    <w:rsid w:val="00994A09"/>
    <w:rsid w:val="00995B45"/>
    <w:rsid w:val="00995D8B"/>
    <w:rsid w:val="00997132"/>
    <w:rsid w:val="009A1330"/>
    <w:rsid w:val="009A1667"/>
    <w:rsid w:val="009A2C26"/>
    <w:rsid w:val="009A66B9"/>
    <w:rsid w:val="009A715E"/>
    <w:rsid w:val="009A7AF4"/>
    <w:rsid w:val="009B2D4F"/>
    <w:rsid w:val="009B38E5"/>
    <w:rsid w:val="009B4172"/>
    <w:rsid w:val="009B6084"/>
    <w:rsid w:val="009B6BE4"/>
    <w:rsid w:val="009D056B"/>
    <w:rsid w:val="009D2C9A"/>
    <w:rsid w:val="009D316B"/>
    <w:rsid w:val="009D3EFD"/>
    <w:rsid w:val="009D3FE4"/>
    <w:rsid w:val="009D5268"/>
    <w:rsid w:val="009D7949"/>
    <w:rsid w:val="009E48C0"/>
    <w:rsid w:val="009E4916"/>
    <w:rsid w:val="009F2379"/>
    <w:rsid w:val="009F3263"/>
    <w:rsid w:val="009F3DAF"/>
    <w:rsid w:val="009F4DE4"/>
    <w:rsid w:val="009F5313"/>
    <w:rsid w:val="009F5A6C"/>
    <w:rsid w:val="009F5DAE"/>
    <w:rsid w:val="009F7BF5"/>
    <w:rsid w:val="00A0006A"/>
    <w:rsid w:val="00A0067E"/>
    <w:rsid w:val="00A02711"/>
    <w:rsid w:val="00A037EF"/>
    <w:rsid w:val="00A0701C"/>
    <w:rsid w:val="00A154AF"/>
    <w:rsid w:val="00A166DA"/>
    <w:rsid w:val="00A17A21"/>
    <w:rsid w:val="00A20485"/>
    <w:rsid w:val="00A22F3B"/>
    <w:rsid w:val="00A27FEA"/>
    <w:rsid w:val="00A3760F"/>
    <w:rsid w:val="00A40334"/>
    <w:rsid w:val="00A459AE"/>
    <w:rsid w:val="00A54FEF"/>
    <w:rsid w:val="00A5736C"/>
    <w:rsid w:val="00A608B4"/>
    <w:rsid w:val="00A60C12"/>
    <w:rsid w:val="00A67208"/>
    <w:rsid w:val="00A67EE4"/>
    <w:rsid w:val="00A7391B"/>
    <w:rsid w:val="00A77C18"/>
    <w:rsid w:val="00A80624"/>
    <w:rsid w:val="00A82978"/>
    <w:rsid w:val="00A84B05"/>
    <w:rsid w:val="00A95022"/>
    <w:rsid w:val="00AA419B"/>
    <w:rsid w:val="00AA4E38"/>
    <w:rsid w:val="00AB012F"/>
    <w:rsid w:val="00AB014D"/>
    <w:rsid w:val="00AB0953"/>
    <w:rsid w:val="00AB4520"/>
    <w:rsid w:val="00AB50C2"/>
    <w:rsid w:val="00AB6EA0"/>
    <w:rsid w:val="00AC0326"/>
    <w:rsid w:val="00AC22C1"/>
    <w:rsid w:val="00AC3C37"/>
    <w:rsid w:val="00AC3C70"/>
    <w:rsid w:val="00AC7133"/>
    <w:rsid w:val="00AC7815"/>
    <w:rsid w:val="00AD3565"/>
    <w:rsid w:val="00AE185F"/>
    <w:rsid w:val="00AE6641"/>
    <w:rsid w:val="00AE7FC8"/>
    <w:rsid w:val="00AF1705"/>
    <w:rsid w:val="00AF2878"/>
    <w:rsid w:val="00AF2EFF"/>
    <w:rsid w:val="00AF53A1"/>
    <w:rsid w:val="00B025F9"/>
    <w:rsid w:val="00B04BC5"/>
    <w:rsid w:val="00B05F1F"/>
    <w:rsid w:val="00B06F6C"/>
    <w:rsid w:val="00B07A47"/>
    <w:rsid w:val="00B07CD0"/>
    <w:rsid w:val="00B1016D"/>
    <w:rsid w:val="00B13102"/>
    <w:rsid w:val="00B13BCA"/>
    <w:rsid w:val="00B1476E"/>
    <w:rsid w:val="00B15935"/>
    <w:rsid w:val="00B1607F"/>
    <w:rsid w:val="00B16BD0"/>
    <w:rsid w:val="00B23FD9"/>
    <w:rsid w:val="00B2444D"/>
    <w:rsid w:val="00B27964"/>
    <w:rsid w:val="00B27DE1"/>
    <w:rsid w:val="00B27FB3"/>
    <w:rsid w:val="00B30027"/>
    <w:rsid w:val="00B32530"/>
    <w:rsid w:val="00B348AE"/>
    <w:rsid w:val="00B34925"/>
    <w:rsid w:val="00B35375"/>
    <w:rsid w:val="00B44D7B"/>
    <w:rsid w:val="00B50A62"/>
    <w:rsid w:val="00B50E5C"/>
    <w:rsid w:val="00B6076B"/>
    <w:rsid w:val="00B61E5C"/>
    <w:rsid w:val="00B64BD5"/>
    <w:rsid w:val="00B67181"/>
    <w:rsid w:val="00B70F13"/>
    <w:rsid w:val="00B75055"/>
    <w:rsid w:val="00B762C8"/>
    <w:rsid w:val="00B76A5E"/>
    <w:rsid w:val="00B80D3C"/>
    <w:rsid w:val="00B82A8C"/>
    <w:rsid w:val="00B83401"/>
    <w:rsid w:val="00B83C5F"/>
    <w:rsid w:val="00B96B87"/>
    <w:rsid w:val="00BA0F1E"/>
    <w:rsid w:val="00BA43B1"/>
    <w:rsid w:val="00BB11BC"/>
    <w:rsid w:val="00BB169A"/>
    <w:rsid w:val="00BB1F5C"/>
    <w:rsid w:val="00BB32E5"/>
    <w:rsid w:val="00BB35B4"/>
    <w:rsid w:val="00BB5C78"/>
    <w:rsid w:val="00BB6B40"/>
    <w:rsid w:val="00BC03FB"/>
    <w:rsid w:val="00BC1CCC"/>
    <w:rsid w:val="00BC4476"/>
    <w:rsid w:val="00BC4C5F"/>
    <w:rsid w:val="00BC79A3"/>
    <w:rsid w:val="00BD3EAC"/>
    <w:rsid w:val="00BD65BB"/>
    <w:rsid w:val="00BD7F5A"/>
    <w:rsid w:val="00BE036D"/>
    <w:rsid w:val="00BE37E4"/>
    <w:rsid w:val="00BE4C7E"/>
    <w:rsid w:val="00BE5197"/>
    <w:rsid w:val="00BE5949"/>
    <w:rsid w:val="00BE650D"/>
    <w:rsid w:val="00BF0112"/>
    <w:rsid w:val="00BF1556"/>
    <w:rsid w:val="00BF411C"/>
    <w:rsid w:val="00BF5AE1"/>
    <w:rsid w:val="00BF5DB4"/>
    <w:rsid w:val="00BF7993"/>
    <w:rsid w:val="00C0062A"/>
    <w:rsid w:val="00C01445"/>
    <w:rsid w:val="00C014CC"/>
    <w:rsid w:val="00C01CC3"/>
    <w:rsid w:val="00C11605"/>
    <w:rsid w:val="00C119C1"/>
    <w:rsid w:val="00C119CB"/>
    <w:rsid w:val="00C12B80"/>
    <w:rsid w:val="00C149C6"/>
    <w:rsid w:val="00C14EE7"/>
    <w:rsid w:val="00C162F7"/>
    <w:rsid w:val="00C233B6"/>
    <w:rsid w:val="00C238D8"/>
    <w:rsid w:val="00C24247"/>
    <w:rsid w:val="00C25003"/>
    <w:rsid w:val="00C27024"/>
    <w:rsid w:val="00C315E0"/>
    <w:rsid w:val="00C33934"/>
    <w:rsid w:val="00C33ED1"/>
    <w:rsid w:val="00C340D2"/>
    <w:rsid w:val="00C34EB3"/>
    <w:rsid w:val="00C35BAB"/>
    <w:rsid w:val="00C37ABF"/>
    <w:rsid w:val="00C405FC"/>
    <w:rsid w:val="00C426EA"/>
    <w:rsid w:val="00C42AB8"/>
    <w:rsid w:val="00C42FFB"/>
    <w:rsid w:val="00C44D59"/>
    <w:rsid w:val="00C457F1"/>
    <w:rsid w:val="00C45C19"/>
    <w:rsid w:val="00C45CC4"/>
    <w:rsid w:val="00C47CEF"/>
    <w:rsid w:val="00C50B50"/>
    <w:rsid w:val="00C52869"/>
    <w:rsid w:val="00C55DCB"/>
    <w:rsid w:val="00C57601"/>
    <w:rsid w:val="00C65030"/>
    <w:rsid w:val="00C665C4"/>
    <w:rsid w:val="00C81403"/>
    <w:rsid w:val="00C818DE"/>
    <w:rsid w:val="00C83021"/>
    <w:rsid w:val="00C83BAC"/>
    <w:rsid w:val="00C84B9F"/>
    <w:rsid w:val="00C85D21"/>
    <w:rsid w:val="00C85F98"/>
    <w:rsid w:val="00C8681D"/>
    <w:rsid w:val="00C8697B"/>
    <w:rsid w:val="00C873EC"/>
    <w:rsid w:val="00C87FE2"/>
    <w:rsid w:val="00C92A82"/>
    <w:rsid w:val="00C94F10"/>
    <w:rsid w:val="00C960EA"/>
    <w:rsid w:val="00CA076A"/>
    <w:rsid w:val="00CA184F"/>
    <w:rsid w:val="00CA191D"/>
    <w:rsid w:val="00CA1CB2"/>
    <w:rsid w:val="00CA29A1"/>
    <w:rsid w:val="00CA5622"/>
    <w:rsid w:val="00CB205C"/>
    <w:rsid w:val="00CB2C00"/>
    <w:rsid w:val="00CB33F6"/>
    <w:rsid w:val="00CB6288"/>
    <w:rsid w:val="00CB7F66"/>
    <w:rsid w:val="00CC0220"/>
    <w:rsid w:val="00CC165F"/>
    <w:rsid w:val="00CC2535"/>
    <w:rsid w:val="00CC4095"/>
    <w:rsid w:val="00CC6AB0"/>
    <w:rsid w:val="00CC7C46"/>
    <w:rsid w:val="00CC7D5E"/>
    <w:rsid w:val="00CD05BD"/>
    <w:rsid w:val="00CD6560"/>
    <w:rsid w:val="00CD6995"/>
    <w:rsid w:val="00CE1849"/>
    <w:rsid w:val="00CE2F1D"/>
    <w:rsid w:val="00CE3A2A"/>
    <w:rsid w:val="00CE5864"/>
    <w:rsid w:val="00CE5D9A"/>
    <w:rsid w:val="00CF0945"/>
    <w:rsid w:val="00CF30ED"/>
    <w:rsid w:val="00CF6017"/>
    <w:rsid w:val="00D0390B"/>
    <w:rsid w:val="00D03FFE"/>
    <w:rsid w:val="00D05A92"/>
    <w:rsid w:val="00D06111"/>
    <w:rsid w:val="00D07930"/>
    <w:rsid w:val="00D1043A"/>
    <w:rsid w:val="00D13C93"/>
    <w:rsid w:val="00D14089"/>
    <w:rsid w:val="00D14092"/>
    <w:rsid w:val="00D15E85"/>
    <w:rsid w:val="00D17CED"/>
    <w:rsid w:val="00D217F9"/>
    <w:rsid w:val="00D21BA2"/>
    <w:rsid w:val="00D23777"/>
    <w:rsid w:val="00D25FB6"/>
    <w:rsid w:val="00D27295"/>
    <w:rsid w:val="00D303E1"/>
    <w:rsid w:val="00D30A9F"/>
    <w:rsid w:val="00D32873"/>
    <w:rsid w:val="00D32C03"/>
    <w:rsid w:val="00D32F69"/>
    <w:rsid w:val="00D347A7"/>
    <w:rsid w:val="00D35060"/>
    <w:rsid w:val="00D41A89"/>
    <w:rsid w:val="00D43CF3"/>
    <w:rsid w:val="00D46380"/>
    <w:rsid w:val="00D50577"/>
    <w:rsid w:val="00D52031"/>
    <w:rsid w:val="00D522FD"/>
    <w:rsid w:val="00D54EE5"/>
    <w:rsid w:val="00D55905"/>
    <w:rsid w:val="00D60895"/>
    <w:rsid w:val="00D60F58"/>
    <w:rsid w:val="00D6105D"/>
    <w:rsid w:val="00D62E3F"/>
    <w:rsid w:val="00D632AA"/>
    <w:rsid w:val="00D636E0"/>
    <w:rsid w:val="00D668A4"/>
    <w:rsid w:val="00D6696F"/>
    <w:rsid w:val="00D67DE8"/>
    <w:rsid w:val="00D701B5"/>
    <w:rsid w:val="00D726CD"/>
    <w:rsid w:val="00D74C95"/>
    <w:rsid w:val="00D75990"/>
    <w:rsid w:val="00D7626B"/>
    <w:rsid w:val="00D763F2"/>
    <w:rsid w:val="00D806C0"/>
    <w:rsid w:val="00D82C06"/>
    <w:rsid w:val="00D84E73"/>
    <w:rsid w:val="00D86421"/>
    <w:rsid w:val="00D92CC7"/>
    <w:rsid w:val="00D95AF3"/>
    <w:rsid w:val="00D95DB7"/>
    <w:rsid w:val="00D95E31"/>
    <w:rsid w:val="00D960C6"/>
    <w:rsid w:val="00D969ED"/>
    <w:rsid w:val="00D97180"/>
    <w:rsid w:val="00D97409"/>
    <w:rsid w:val="00DA0C8D"/>
    <w:rsid w:val="00DA32E6"/>
    <w:rsid w:val="00DA7DC4"/>
    <w:rsid w:val="00DB06C9"/>
    <w:rsid w:val="00DB105F"/>
    <w:rsid w:val="00DB26A5"/>
    <w:rsid w:val="00DB2B0C"/>
    <w:rsid w:val="00DB49CD"/>
    <w:rsid w:val="00DB7F09"/>
    <w:rsid w:val="00DC13A4"/>
    <w:rsid w:val="00DC414D"/>
    <w:rsid w:val="00DC41CD"/>
    <w:rsid w:val="00DC797F"/>
    <w:rsid w:val="00DD118C"/>
    <w:rsid w:val="00DD1DE0"/>
    <w:rsid w:val="00DD2A3E"/>
    <w:rsid w:val="00DD40BD"/>
    <w:rsid w:val="00DD5488"/>
    <w:rsid w:val="00DE61A2"/>
    <w:rsid w:val="00DF2BC3"/>
    <w:rsid w:val="00DF555E"/>
    <w:rsid w:val="00DF57DC"/>
    <w:rsid w:val="00DF75BB"/>
    <w:rsid w:val="00E00AF0"/>
    <w:rsid w:val="00E013E9"/>
    <w:rsid w:val="00E034FE"/>
    <w:rsid w:val="00E17E48"/>
    <w:rsid w:val="00E21F60"/>
    <w:rsid w:val="00E22B26"/>
    <w:rsid w:val="00E230A9"/>
    <w:rsid w:val="00E27EC8"/>
    <w:rsid w:val="00E329EF"/>
    <w:rsid w:val="00E3344E"/>
    <w:rsid w:val="00E33502"/>
    <w:rsid w:val="00E33698"/>
    <w:rsid w:val="00E3388B"/>
    <w:rsid w:val="00E3453F"/>
    <w:rsid w:val="00E37192"/>
    <w:rsid w:val="00E43AEE"/>
    <w:rsid w:val="00E456D9"/>
    <w:rsid w:val="00E576AE"/>
    <w:rsid w:val="00E63DDB"/>
    <w:rsid w:val="00E661C7"/>
    <w:rsid w:val="00E66590"/>
    <w:rsid w:val="00E72CE9"/>
    <w:rsid w:val="00E72FE1"/>
    <w:rsid w:val="00E74C3A"/>
    <w:rsid w:val="00E7560D"/>
    <w:rsid w:val="00E834F7"/>
    <w:rsid w:val="00E90B74"/>
    <w:rsid w:val="00E90DDE"/>
    <w:rsid w:val="00E9568E"/>
    <w:rsid w:val="00EA28F5"/>
    <w:rsid w:val="00EA3A04"/>
    <w:rsid w:val="00EA5836"/>
    <w:rsid w:val="00EA6212"/>
    <w:rsid w:val="00EA6656"/>
    <w:rsid w:val="00EB12D4"/>
    <w:rsid w:val="00EB3DCD"/>
    <w:rsid w:val="00EB7359"/>
    <w:rsid w:val="00EC0C63"/>
    <w:rsid w:val="00EC3615"/>
    <w:rsid w:val="00EC542E"/>
    <w:rsid w:val="00EC7729"/>
    <w:rsid w:val="00ED3B24"/>
    <w:rsid w:val="00ED6482"/>
    <w:rsid w:val="00ED6EEC"/>
    <w:rsid w:val="00ED77D3"/>
    <w:rsid w:val="00EE0FE7"/>
    <w:rsid w:val="00EE1077"/>
    <w:rsid w:val="00EE20C9"/>
    <w:rsid w:val="00EE3187"/>
    <w:rsid w:val="00EE35B1"/>
    <w:rsid w:val="00EE51CA"/>
    <w:rsid w:val="00EE5A5F"/>
    <w:rsid w:val="00EE6B26"/>
    <w:rsid w:val="00EE75D6"/>
    <w:rsid w:val="00EF3302"/>
    <w:rsid w:val="00F03FC4"/>
    <w:rsid w:val="00F10F0D"/>
    <w:rsid w:val="00F13C1B"/>
    <w:rsid w:val="00F16C32"/>
    <w:rsid w:val="00F2058C"/>
    <w:rsid w:val="00F30A0A"/>
    <w:rsid w:val="00F3139C"/>
    <w:rsid w:val="00F36CC0"/>
    <w:rsid w:val="00F40329"/>
    <w:rsid w:val="00F425B4"/>
    <w:rsid w:val="00F45477"/>
    <w:rsid w:val="00F50400"/>
    <w:rsid w:val="00F56F26"/>
    <w:rsid w:val="00F5730D"/>
    <w:rsid w:val="00F57AFD"/>
    <w:rsid w:val="00F65B2C"/>
    <w:rsid w:val="00F66C9F"/>
    <w:rsid w:val="00F679D4"/>
    <w:rsid w:val="00F71F5D"/>
    <w:rsid w:val="00F73794"/>
    <w:rsid w:val="00F73A07"/>
    <w:rsid w:val="00F76868"/>
    <w:rsid w:val="00F76B2B"/>
    <w:rsid w:val="00F81606"/>
    <w:rsid w:val="00F83C76"/>
    <w:rsid w:val="00F855F7"/>
    <w:rsid w:val="00F85E43"/>
    <w:rsid w:val="00F85FD9"/>
    <w:rsid w:val="00F91662"/>
    <w:rsid w:val="00F93011"/>
    <w:rsid w:val="00F958B0"/>
    <w:rsid w:val="00F9792E"/>
    <w:rsid w:val="00FA29FA"/>
    <w:rsid w:val="00FA5D18"/>
    <w:rsid w:val="00FA60F4"/>
    <w:rsid w:val="00FA7740"/>
    <w:rsid w:val="00FB6742"/>
    <w:rsid w:val="00FC07D3"/>
    <w:rsid w:val="00FC3C3C"/>
    <w:rsid w:val="00FC5D2B"/>
    <w:rsid w:val="00FC657F"/>
    <w:rsid w:val="00FC6F9A"/>
    <w:rsid w:val="00FC72F0"/>
    <w:rsid w:val="00FD1289"/>
    <w:rsid w:val="00FD4689"/>
    <w:rsid w:val="00FD6811"/>
    <w:rsid w:val="00FE0320"/>
    <w:rsid w:val="00FE3D9D"/>
    <w:rsid w:val="00FE44C6"/>
    <w:rsid w:val="00FE7554"/>
    <w:rsid w:val="00FE7CA9"/>
    <w:rsid w:val="00FF0E95"/>
    <w:rsid w:val="00FF749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5EFDD73"/>
  <w15:docId w15:val="{EFEBD335-7E30-4DB6-9CE0-754802977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F66"/>
    <w:pPr>
      <w:bidi/>
    </w:pPr>
    <w:rPr>
      <w:rFonts w:cs="Simplified Arabic"/>
      <w:noProof/>
      <w:sz w:val="24"/>
    </w:rPr>
  </w:style>
  <w:style w:type="paragraph" w:styleId="Heading1">
    <w:name w:val="heading 1"/>
    <w:basedOn w:val="Normal"/>
    <w:next w:val="Normal"/>
    <w:qFormat/>
    <w:rsid w:val="00132A5C"/>
    <w:pPr>
      <w:keepNext/>
      <w:outlineLvl w:val="0"/>
    </w:pPr>
    <w:rPr>
      <w:b/>
      <w:bCs/>
      <w:sz w:val="20"/>
      <w:szCs w:val="28"/>
    </w:rPr>
  </w:style>
  <w:style w:type="paragraph" w:styleId="Heading2">
    <w:name w:val="heading 2"/>
    <w:basedOn w:val="Normal"/>
    <w:next w:val="Normal"/>
    <w:link w:val="Heading2Char"/>
    <w:qFormat/>
    <w:rsid w:val="00132A5C"/>
    <w:pPr>
      <w:keepNext/>
      <w:jc w:val="lowKashida"/>
      <w:outlineLvl w:val="1"/>
    </w:pPr>
    <w:rPr>
      <w:b/>
      <w:bCs/>
      <w:sz w:val="20"/>
      <w:szCs w:val="21"/>
    </w:rPr>
  </w:style>
  <w:style w:type="paragraph" w:styleId="Heading3">
    <w:name w:val="heading 3"/>
    <w:basedOn w:val="Normal"/>
    <w:next w:val="Normal"/>
    <w:qFormat/>
    <w:rsid w:val="00132A5C"/>
    <w:pPr>
      <w:keepNext/>
      <w:jc w:val="lowKashida"/>
      <w:outlineLvl w:val="2"/>
    </w:pPr>
    <w:rPr>
      <w:b/>
      <w:bCs/>
      <w:sz w:val="20"/>
      <w:szCs w:val="21"/>
    </w:rPr>
  </w:style>
  <w:style w:type="paragraph" w:styleId="Heading4">
    <w:name w:val="heading 4"/>
    <w:basedOn w:val="Normal"/>
    <w:next w:val="Normal"/>
    <w:qFormat/>
    <w:rsid w:val="00132A5C"/>
    <w:pPr>
      <w:keepNext/>
      <w:jc w:val="center"/>
      <w:outlineLvl w:val="3"/>
    </w:pPr>
    <w:rPr>
      <w:rFonts w:cs="Times New Roman"/>
      <w:b/>
      <w:bCs/>
      <w:sz w:val="28"/>
      <w:szCs w:val="28"/>
    </w:rPr>
  </w:style>
  <w:style w:type="paragraph" w:styleId="Heading5">
    <w:name w:val="heading 5"/>
    <w:basedOn w:val="Normal"/>
    <w:next w:val="Normal"/>
    <w:qFormat/>
    <w:rsid w:val="00132A5C"/>
    <w:pPr>
      <w:keepNext/>
      <w:outlineLvl w:val="4"/>
    </w:pPr>
    <w:rPr>
      <w:rFonts w:cs="Arial"/>
      <w:b/>
      <w:bCs/>
      <w:noProof w:val="0"/>
      <w:sz w:val="14"/>
      <w:szCs w:val="14"/>
    </w:rPr>
  </w:style>
  <w:style w:type="paragraph" w:styleId="Heading6">
    <w:name w:val="heading 6"/>
    <w:basedOn w:val="Normal"/>
    <w:next w:val="Normal"/>
    <w:qFormat/>
    <w:rsid w:val="00132A5C"/>
    <w:pPr>
      <w:keepNext/>
      <w:outlineLvl w:val="5"/>
    </w:pPr>
    <w:rPr>
      <w:rFonts w:ascii="Arial" w:hAnsi="Arial" w:cs="Arial"/>
      <w:b/>
      <w:bCs/>
      <w:noProof w:val="0"/>
      <w:sz w:val="14"/>
      <w:szCs w:val="16"/>
    </w:rPr>
  </w:style>
  <w:style w:type="paragraph" w:styleId="Heading7">
    <w:name w:val="heading 7"/>
    <w:basedOn w:val="Normal"/>
    <w:next w:val="Normal"/>
    <w:qFormat/>
    <w:rsid w:val="00132A5C"/>
    <w:pPr>
      <w:keepNext/>
      <w:ind w:left="-1"/>
      <w:jc w:val="right"/>
      <w:outlineLvl w:val="6"/>
    </w:pPr>
    <w:rPr>
      <w:rFonts w:ascii="Arial" w:hAnsi="Arial" w:cs="Arial"/>
      <w:b/>
      <w:bCs/>
      <w:noProof w:val="0"/>
      <w:sz w:val="18"/>
    </w:rPr>
  </w:style>
  <w:style w:type="paragraph" w:styleId="Heading8">
    <w:name w:val="heading 8"/>
    <w:basedOn w:val="Normal"/>
    <w:next w:val="Normal"/>
    <w:qFormat/>
    <w:rsid w:val="00132A5C"/>
    <w:pPr>
      <w:keepNext/>
      <w:ind w:left="566" w:hanging="566"/>
      <w:jc w:val="right"/>
      <w:outlineLvl w:val="7"/>
    </w:pPr>
    <w:rPr>
      <w:rFonts w:ascii="Arial" w:hAnsi="Arial" w:cs="Arial"/>
      <w:b/>
      <w:bCs/>
      <w:noProof w:val="0"/>
      <w:sz w:val="14"/>
      <w:szCs w:val="14"/>
    </w:rPr>
  </w:style>
  <w:style w:type="paragraph" w:styleId="Heading9">
    <w:name w:val="heading 9"/>
    <w:basedOn w:val="Normal"/>
    <w:next w:val="Normal"/>
    <w:qFormat/>
    <w:rsid w:val="00132A5C"/>
    <w:pPr>
      <w:keepNext/>
      <w:jc w:val="right"/>
      <w:outlineLvl w:val="8"/>
    </w:pPr>
    <w:rPr>
      <w:rFonts w:ascii="Arial" w:hAnsi="Arial" w:cs="Arial"/>
      <w:b/>
      <w:bCs/>
      <w:sz w:val="14"/>
      <w:szCs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32A5C"/>
    <w:pPr>
      <w:tabs>
        <w:tab w:val="center" w:pos="4153"/>
        <w:tab w:val="right" w:pos="8306"/>
      </w:tabs>
    </w:pPr>
  </w:style>
  <w:style w:type="paragraph" w:styleId="Footer">
    <w:name w:val="footer"/>
    <w:basedOn w:val="Normal"/>
    <w:link w:val="FooterChar"/>
    <w:uiPriority w:val="99"/>
    <w:rsid w:val="00132A5C"/>
    <w:pPr>
      <w:tabs>
        <w:tab w:val="center" w:pos="4153"/>
        <w:tab w:val="right" w:pos="8306"/>
      </w:tabs>
    </w:pPr>
  </w:style>
  <w:style w:type="paragraph" w:styleId="BodyText">
    <w:name w:val="Body Text"/>
    <w:basedOn w:val="Normal"/>
    <w:semiHidden/>
    <w:rsid w:val="00132A5C"/>
    <w:rPr>
      <w:sz w:val="20"/>
    </w:rPr>
  </w:style>
  <w:style w:type="paragraph" w:styleId="BlockText">
    <w:name w:val="Block Text"/>
    <w:basedOn w:val="Normal"/>
    <w:semiHidden/>
    <w:rsid w:val="00132A5C"/>
    <w:pPr>
      <w:spacing w:line="380" w:lineRule="exact"/>
      <w:ind w:left="-58" w:right="-58"/>
      <w:jc w:val="lowKashida"/>
    </w:pPr>
    <w:rPr>
      <w:sz w:val="20"/>
    </w:rPr>
  </w:style>
  <w:style w:type="character" w:styleId="PageNumber">
    <w:name w:val="page number"/>
    <w:basedOn w:val="DefaultParagraphFont"/>
    <w:semiHidden/>
    <w:rsid w:val="00132A5C"/>
  </w:style>
  <w:style w:type="paragraph" w:styleId="Title">
    <w:name w:val="Title"/>
    <w:basedOn w:val="Normal"/>
    <w:qFormat/>
    <w:rsid w:val="00132A5C"/>
    <w:pPr>
      <w:jc w:val="center"/>
    </w:pPr>
    <w:rPr>
      <w:b/>
      <w:bCs/>
      <w:szCs w:val="28"/>
    </w:rPr>
  </w:style>
  <w:style w:type="paragraph" w:styleId="Subtitle">
    <w:name w:val="Subtitle"/>
    <w:basedOn w:val="Normal"/>
    <w:qFormat/>
    <w:rsid w:val="00132A5C"/>
    <w:pPr>
      <w:jc w:val="center"/>
    </w:pPr>
    <w:rPr>
      <w:rFonts w:cs="Traditional Arabic"/>
      <w:b/>
      <w:bCs/>
      <w:noProof w:val="0"/>
      <w:sz w:val="20"/>
      <w:szCs w:val="18"/>
    </w:rPr>
  </w:style>
  <w:style w:type="paragraph" w:styleId="BodyText3">
    <w:name w:val="Body Text 3"/>
    <w:basedOn w:val="Normal"/>
    <w:semiHidden/>
    <w:rsid w:val="00132A5C"/>
    <w:pPr>
      <w:bidi w:val="0"/>
    </w:pPr>
    <w:rPr>
      <w:rFonts w:ascii="Arial" w:hAnsi="Arial" w:cs="Arial"/>
      <w:noProof w:val="0"/>
      <w:sz w:val="16"/>
      <w:szCs w:val="16"/>
    </w:rPr>
  </w:style>
  <w:style w:type="paragraph" w:styleId="BodyText2">
    <w:name w:val="Body Text 2"/>
    <w:basedOn w:val="Normal"/>
    <w:semiHidden/>
    <w:rsid w:val="00132A5C"/>
    <w:pPr>
      <w:bidi w:val="0"/>
      <w:jc w:val="center"/>
    </w:pPr>
    <w:rPr>
      <w:rFonts w:ascii="Arial" w:hAnsi="Arial" w:cs="Arial"/>
      <w:b/>
      <w:bCs/>
      <w:noProof w:val="0"/>
      <w:sz w:val="18"/>
    </w:rPr>
  </w:style>
  <w:style w:type="paragraph" w:styleId="Caption">
    <w:name w:val="caption"/>
    <w:basedOn w:val="Normal"/>
    <w:next w:val="Normal"/>
    <w:qFormat/>
    <w:rsid w:val="00132A5C"/>
    <w:pPr>
      <w:jc w:val="center"/>
    </w:pPr>
    <w:rPr>
      <w:b/>
      <w:bCs/>
      <w:noProof w:val="0"/>
      <w:snapToGrid w:val="0"/>
      <w:color w:val="000000"/>
      <w:sz w:val="22"/>
      <w:szCs w:val="22"/>
      <w:lang w:eastAsia="ar-SA"/>
    </w:rPr>
  </w:style>
  <w:style w:type="paragraph" w:customStyle="1" w:styleId="xl34">
    <w:name w:val="xl34"/>
    <w:basedOn w:val="Normal"/>
    <w:rsid w:val="00132A5C"/>
    <w:pPr>
      <w:bidi w:val="0"/>
      <w:spacing w:before="100" w:after="100"/>
    </w:pPr>
    <w:rPr>
      <w:rFonts w:cs="Traditional Arabic"/>
      <w:noProof w:val="0"/>
      <w:szCs w:val="28"/>
      <w:lang w:val="en-GB" w:bidi="ar-JO"/>
    </w:rPr>
  </w:style>
  <w:style w:type="character" w:styleId="Hyperlink">
    <w:name w:val="Hyperlink"/>
    <w:basedOn w:val="DefaultParagraphFont"/>
    <w:semiHidden/>
    <w:rsid w:val="00132A5C"/>
    <w:rPr>
      <w:color w:val="0000FF"/>
      <w:u w:val="single"/>
    </w:rPr>
  </w:style>
  <w:style w:type="character" w:styleId="FollowedHyperlink">
    <w:name w:val="FollowedHyperlink"/>
    <w:basedOn w:val="DefaultParagraphFont"/>
    <w:semiHidden/>
    <w:rsid w:val="00132A5C"/>
    <w:rPr>
      <w:color w:val="800080"/>
      <w:u w:val="single"/>
    </w:rPr>
  </w:style>
  <w:style w:type="paragraph" w:styleId="ListParagraph">
    <w:name w:val="List Paragraph"/>
    <w:basedOn w:val="Normal"/>
    <w:uiPriority w:val="34"/>
    <w:qFormat/>
    <w:rsid w:val="00EE20C9"/>
    <w:pPr>
      <w:ind w:left="720"/>
      <w:contextualSpacing/>
    </w:pPr>
    <w:rPr>
      <w:rFonts w:cs="Traditional Arabic"/>
      <w:noProof w:val="0"/>
      <w:sz w:val="20"/>
      <w:lang w:eastAsia="ar-SA"/>
    </w:rPr>
  </w:style>
  <w:style w:type="character" w:customStyle="1" w:styleId="FooterChar">
    <w:name w:val="Footer Char"/>
    <w:basedOn w:val="DefaultParagraphFont"/>
    <w:link w:val="Footer"/>
    <w:uiPriority w:val="99"/>
    <w:rsid w:val="009D2C9A"/>
    <w:rPr>
      <w:rFonts w:cs="Simplified Arabic"/>
      <w:noProof/>
      <w:sz w:val="24"/>
    </w:rPr>
  </w:style>
  <w:style w:type="table" w:styleId="TableGrid">
    <w:name w:val="Table Grid"/>
    <w:basedOn w:val="TableNormal"/>
    <w:uiPriority w:val="59"/>
    <w:rsid w:val="00CD05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D86421"/>
    <w:rPr>
      <w:rFonts w:cs="Simplified Arabic"/>
      <w:noProof/>
      <w:sz w:val="24"/>
    </w:rPr>
  </w:style>
  <w:style w:type="paragraph" w:styleId="BalloonText">
    <w:name w:val="Balloon Text"/>
    <w:basedOn w:val="Normal"/>
    <w:link w:val="BalloonTextChar"/>
    <w:uiPriority w:val="99"/>
    <w:semiHidden/>
    <w:unhideWhenUsed/>
    <w:rsid w:val="008F1A83"/>
    <w:rPr>
      <w:rFonts w:ascii="Tahoma" w:hAnsi="Tahoma" w:cs="Tahoma"/>
      <w:sz w:val="16"/>
      <w:szCs w:val="16"/>
    </w:rPr>
  </w:style>
  <w:style w:type="character" w:customStyle="1" w:styleId="BalloonTextChar">
    <w:name w:val="Balloon Text Char"/>
    <w:basedOn w:val="DefaultParagraphFont"/>
    <w:link w:val="BalloonText"/>
    <w:uiPriority w:val="99"/>
    <w:semiHidden/>
    <w:rsid w:val="008F1A83"/>
    <w:rPr>
      <w:rFonts w:ascii="Tahoma" w:hAnsi="Tahoma" w:cs="Tahoma"/>
      <w:noProof/>
      <w:sz w:val="16"/>
      <w:szCs w:val="16"/>
    </w:rPr>
  </w:style>
  <w:style w:type="character" w:customStyle="1" w:styleId="Heading2Char">
    <w:name w:val="Heading 2 Char"/>
    <w:basedOn w:val="DefaultParagraphFont"/>
    <w:link w:val="Heading2"/>
    <w:rsid w:val="00661CDC"/>
    <w:rPr>
      <w:rFonts w:cs="Simplified Arabic"/>
      <w:b/>
      <w:bCs/>
      <w:noProof/>
      <w:szCs w:val="21"/>
    </w:rPr>
  </w:style>
  <w:style w:type="character" w:customStyle="1" w:styleId="1H">
    <w:name w:val="1H"/>
    <w:rsid w:val="00C8697B"/>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9427">
      <w:bodyDiv w:val="1"/>
      <w:marLeft w:val="0"/>
      <w:marRight w:val="0"/>
      <w:marTop w:val="0"/>
      <w:marBottom w:val="0"/>
      <w:divBdr>
        <w:top w:val="none" w:sz="0" w:space="0" w:color="auto"/>
        <w:left w:val="none" w:sz="0" w:space="0" w:color="auto"/>
        <w:bottom w:val="none" w:sz="0" w:space="0" w:color="auto"/>
        <w:right w:val="none" w:sz="0" w:space="0" w:color="auto"/>
      </w:divBdr>
    </w:div>
    <w:div w:id="21320587">
      <w:bodyDiv w:val="1"/>
      <w:marLeft w:val="0"/>
      <w:marRight w:val="0"/>
      <w:marTop w:val="0"/>
      <w:marBottom w:val="0"/>
      <w:divBdr>
        <w:top w:val="none" w:sz="0" w:space="0" w:color="auto"/>
        <w:left w:val="none" w:sz="0" w:space="0" w:color="auto"/>
        <w:bottom w:val="none" w:sz="0" w:space="0" w:color="auto"/>
        <w:right w:val="none" w:sz="0" w:space="0" w:color="auto"/>
      </w:divBdr>
    </w:div>
    <w:div w:id="41178380">
      <w:bodyDiv w:val="1"/>
      <w:marLeft w:val="0"/>
      <w:marRight w:val="0"/>
      <w:marTop w:val="0"/>
      <w:marBottom w:val="0"/>
      <w:divBdr>
        <w:top w:val="none" w:sz="0" w:space="0" w:color="auto"/>
        <w:left w:val="none" w:sz="0" w:space="0" w:color="auto"/>
        <w:bottom w:val="none" w:sz="0" w:space="0" w:color="auto"/>
        <w:right w:val="none" w:sz="0" w:space="0" w:color="auto"/>
      </w:divBdr>
    </w:div>
    <w:div w:id="50738992">
      <w:bodyDiv w:val="1"/>
      <w:marLeft w:val="0"/>
      <w:marRight w:val="0"/>
      <w:marTop w:val="0"/>
      <w:marBottom w:val="0"/>
      <w:divBdr>
        <w:top w:val="none" w:sz="0" w:space="0" w:color="auto"/>
        <w:left w:val="none" w:sz="0" w:space="0" w:color="auto"/>
        <w:bottom w:val="none" w:sz="0" w:space="0" w:color="auto"/>
        <w:right w:val="none" w:sz="0" w:space="0" w:color="auto"/>
      </w:divBdr>
    </w:div>
    <w:div w:id="55662994">
      <w:bodyDiv w:val="1"/>
      <w:marLeft w:val="0"/>
      <w:marRight w:val="0"/>
      <w:marTop w:val="0"/>
      <w:marBottom w:val="0"/>
      <w:divBdr>
        <w:top w:val="none" w:sz="0" w:space="0" w:color="auto"/>
        <w:left w:val="none" w:sz="0" w:space="0" w:color="auto"/>
        <w:bottom w:val="none" w:sz="0" w:space="0" w:color="auto"/>
        <w:right w:val="none" w:sz="0" w:space="0" w:color="auto"/>
      </w:divBdr>
    </w:div>
    <w:div w:id="90515998">
      <w:bodyDiv w:val="1"/>
      <w:marLeft w:val="0"/>
      <w:marRight w:val="0"/>
      <w:marTop w:val="0"/>
      <w:marBottom w:val="0"/>
      <w:divBdr>
        <w:top w:val="none" w:sz="0" w:space="0" w:color="auto"/>
        <w:left w:val="none" w:sz="0" w:space="0" w:color="auto"/>
        <w:bottom w:val="none" w:sz="0" w:space="0" w:color="auto"/>
        <w:right w:val="none" w:sz="0" w:space="0" w:color="auto"/>
      </w:divBdr>
    </w:div>
    <w:div w:id="117995959">
      <w:bodyDiv w:val="1"/>
      <w:marLeft w:val="0"/>
      <w:marRight w:val="0"/>
      <w:marTop w:val="0"/>
      <w:marBottom w:val="0"/>
      <w:divBdr>
        <w:top w:val="none" w:sz="0" w:space="0" w:color="auto"/>
        <w:left w:val="none" w:sz="0" w:space="0" w:color="auto"/>
        <w:bottom w:val="none" w:sz="0" w:space="0" w:color="auto"/>
        <w:right w:val="none" w:sz="0" w:space="0" w:color="auto"/>
      </w:divBdr>
    </w:div>
    <w:div w:id="129791338">
      <w:bodyDiv w:val="1"/>
      <w:marLeft w:val="0"/>
      <w:marRight w:val="0"/>
      <w:marTop w:val="0"/>
      <w:marBottom w:val="0"/>
      <w:divBdr>
        <w:top w:val="none" w:sz="0" w:space="0" w:color="auto"/>
        <w:left w:val="none" w:sz="0" w:space="0" w:color="auto"/>
        <w:bottom w:val="none" w:sz="0" w:space="0" w:color="auto"/>
        <w:right w:val="none" w:sz="0" w:space="0" w:color="auto"/>
      </w:divBdr>
    </w:div>
    <w:div w:id="130832096">
      <w:bodyDiv w:val="1"/>
      <w:marLeft w:val="0"/>
      <w:marRight w:val="0"/>
      <w:marTop w:val="0"/>
      <w:marBottom w:val="0"/>
      <w:divBdr>
        <w:top w:val="none" w:sz="0" w:space="0" w:color="auto"/>
        <w:left w:val="none" w:sz="0" w:space="0" w:color="auto"/>
        <w:bottom w:val="none" w:sz="0" w:space="0" w:color="auto"/>
        <w:right w:val="none" w:sz="0" w:space="0" w:color="auto"/>
      </w:divBdr>
    </w:div>
    <w:div w:id="147063261">
      <w:bodyDiv w:val="1"/>
      <w:marLeft w:val="0"/>
      <w:marRight w:val="0"/>
      <w:marTop w:val="0"/>
      <w:marBottom w:val="0"/>
      <w:divBdr>
        <w:top w:val="none" w:sz="0" w:space="0" w:color="auto"/>
        <w:left w:val="none" w:sz="0" w:space="0" w:color="auto"/>
        <w:bottom w:val="none" w:sz="0" w:space="0" w:color="auto"/>
        <w:right w:val="none" w:sz="0" w:space="0" w:color="auto"/>
      </w:divBdr>
    </w:div>
    <w:div w:id="158037889">
      <w:bodyDiv w:val="1"/>
      <w:marLeft w:val="0"/>
      <w:marRight w:val="0"/>
      <w:marTop w:val="0"/>
      <w:marBottom w:val="0"/>
      <w:divBdr>
        <w:top w:val="none" w:sz="0" w:space="0" w:color="auto"/>
        <w:left w:val="none" w:sz="0" w:space="0" w:color="auto"/>
        <w:bottom w:val="none" w:sz="0" w:space="0" w:color="auto"/>
        <w:right w:val="none" w:sz="0" w:space="0" w:color="auto"/>
      </w:divBdr>
    </w:div>
    <w:div w:id="175846636">
      <w:bodyDiv w:val="1"/>
      <w:marLeft w:val="0"/>
      <w:marRight w:val="0"/>
      <w:marTop w:val="0"/>
      <w:marBottom w:val="0"/>
      <w:divBdr>
        <w:top w:val="none" w:sz="0" w:space="0" w:color="auto"/>
        <w:left w:val="none" w:sz="0" w:space="0" w:color="auto"/>
        <w:bottom w:val="none" w:sz="0" w:space="0" w:color="auto"/>
        <w:right w:val="none" w:sz="0" w:space="0" w:color="auto"/>
      </w:divBdr>
    </w:div>
    <w:div w:id="182598282">
      <w:bodyDiv w:val="1"/>
      <w:marLeft w:val="0"/>
      <w:marRight w:val="0"/>
      <w:marTop w:val="0"/>
      <w:marBottom w:val="0"/>
      <w:divBdr>
        <w:top w:val="none" w:sz="0" w:space="0" w:color="auto"/>
        <w:left w:val="none" w:sz="0" w:space="0" w:color="auto"/>
        <w:bottom w:val="none" w:sz="0" w:space="0" w:color="auto"/>
        <w:right w:val="none" w:sz="0" w:space="0" w:color="auto"/>
      </w:divBdr>
    </w:div>
    <w:div w:id="185869060">
      <w:bodyDiv w:val="1"/>
      <w:marLeft w:val="0"/>
      <w:marRight w:val="0"/>
      <w:marTop w:val="0"/>
      <w:marBottom w:val="0"/>
      <w:divBdr>
        <w:top w:val="none" w:sz="0" w:space="0" w:color="auto"/>
        <w:left w:val="none" w:sz="0" w:space="0" w:color="auto"/>
        <w:bottom w:val="none" w:sz="0" w:space="0" w:color="auto"/>
        <w:right w:val="none" w:sz="0" w:space="0" w:color="auto"/>
      </w:divBdr>
    </w:div>
    <w:div w:id="200435815">
      <w:bodyDiv w:val="1"/>
      <w:marLeft w:val="0"/>
      <w:marRight w:val="0"/>
      <w:marTop w:val="0"/>
      <w:marBottom w:val="0"/>
      <w:divBdr>
        <w:top w:val="none" w:sz="0" w:space="0" w:color="auto"/>
        <w:left w:val="none" w:sz="0" w:space="0" w:color="auto"/>
        <w:bottom w:val="none" w:sz="0" w:space="0" w:color="auto"/>
        <w:right w:val="none" w:sz="0" w:space="0" w:color="auto"/>
      </w:divBdr>
    </w:div>
    <w:div w:id="204220665">
      <w:bodyDiv w:val="1"/>
      <w:marLeft w:val="0"/>
      <w:marRight w:val="0"/>
      <w:marTop w:val="0"/>
      <w:marBottom w:val="0"/>
      <w:divBdr>
        <w:top w:val="none" w:sz="0" w:space="0" w:color="auto"/>
        <w:left w:val="none" w:sz="0" w:space="0" w:color="auto"/>
        <w:bottom w:val="none" w:sz="0" w:space="0" w:color="auto"/>
        <w:right w:val="none" w:sz="0" w:space="0" w:color="auto"/>
      </w:divBdr>
    </w:div>
    <w:div w:id="217210274">
      <w:bodyDiv w:val="1"/>
      <w:marLeft w:val="0"/>
      <w:marRight w:val="0"/>
      <w:marTop w:val="0"/>
      <w:marBottom w:val="0"/>
      <w:divBdr>
        <w:top w:val="none" w:sz="0" w:space="0" w:color="auto"/>
        <w:left w:val="none" w:sz="0" w:space="0" w:color="auto"/>
        <w:bottom w:val="none" w:sz="0" w:space="0" w:color="auto"/>
        <w:right w:val="none" w:sz="0" w:space="0" w:color="auto"/>
      </w:divBdr>
    </w:div>
    <w:div w:id="224027771">
      <w:bodyDiv w:val="1"/>
      <w:marLeft w:val="0"/>
      <w:marRight w:val="0"/>
      <w:marTop w:val="0"/>
      <w:marBottom w:val="0"/>
      <w:divBdr>
        <w:top w:val="none" w:sz="0" w:space="0" w:color="auto"/>
        <w:left w:val="none" w:sz="0" w:space="0" w:color="auto"/>
        <w:bottom w:val="none" w:sz="0" w:space="0" w:color="auto"/>
        <w:right w:val="none" w:sz="0" w:space="0" w:color="auto"/>
      </w:divBdr>
    </w:div>
    <w:div w:id="225576914">
      <w:bodyDiv w:val="1"/>
      <w:marLeft w:val="0"/>
      <w:marRight w:val="0"/>
      <w:marTop w:val="0"/>
      <w:marBottom w:val="0"/>
      <w:divBdr>
        <w:top w:val="none" w:sz="0" w:space="0" w:color="auto"/>
        <w:left w:val="none" w:sz="0" w:space="0" w:color="auto"/>
        <w:bottom w:val="none" w:sz="0" w:space="0" w:color="auto"/>
        <w:right w:val="none" w:sz="0" w:space="0" w:color="auto"/>
      </w:divBdr>
    </w:div>
    <w:div w:id="234509828">
      <w:bodyDiv w:val="1"/>
      <w:marLeft w:val="0"/>
      <w:marRight w:val="0"/>
      <w:marTop w:val="0"/>
      <w:marBottom w:val="0"/>
      <w:divBdr>
        <w:top w:val="none" w:sz="0" w:space="0" w:color="auto"/>
        <w:left w:val="none" w:sz="0" w:space="0" w:color="auto"/>
        <w:bottom w:val="none" w:sz="0" w:space="0" w:color="auto"/>
        <w:right w:val="none" w:sz="0" w:space="0" w:color="auto"/>
      </w:divBdr>
    </w:div>
    <w:div w:id="239218095">
      <w:bodyDiv w:val="1"/>
      <w:marLeft w:val="0"/>
      <w:marRight w:val="0"/>
      <w:marTop w:val="0"/>
      <w:marBottom w:val="0"/>
      <w:divBdr>
        <w:top w:val="none" w:sz="0" w:space="0" w:color="auto"/>
        <w:left w:val="none" w:sz="0" w:space="0" w:color="auto"/>
        <w:bottom w:val="none" w:sz="0" w:space="0" w:color="auto"/>
        <w:right w:val="none" w:sz="0" w:space="0" w:color="auto"/>
      </w:divBdr>
    </w:div>
    <w:div w:id="256061225">
      <w:bodyDiv w:val="1"/>
      <w:marLeft w:val="0"/>
      <w:marRight w:val="0"/>
      <w:marTop w:val="0"/>
      <w:marBottom w:val="0"/>
      <w:divBdr>
        <w:top w:val="none" w:sz="0" w:space="0" w:color="auto"/>
        <w:left w:val="none" w:sz="0" w:space="0" w:color="auto"/>
        <w:bottom w:val="none" w:sz="0" w:space="0" w:color="auto"/>
        <w:right w:val="none" w:sz="0" w:space="0" w:color="auto"/>
      </w:divBdr>
    </w:div>
    <w:div w:id="256526720">
      <w:bodyDiv w:val="1"/>
      <w:marLeft w:val="0"/>
      <w:marRight w:val="0"/>
      <w:marTop w:val="0"/>
      <w:marBottom w:val="0"/>
      <w:divBdr>
        <w:top w:val="none" w:sz="0" w:space="0" w:color="auto"/>
        <w:left w:val="none" w:sz="0" w:space="0" w:color="auto"/>
        <w:bottom w:val="none" w:sz="0" w:space="0" w:color="auto"/>
        <w:right w:val="none" w:sz="0" w:space="0" w:color="auto"/>
      </w:divBdr>
    </w:div>
    <w:div w:id="269051762">
      <w:bodyDiv w:val="1"/>
      <w:marLeft w:val="0"/>
      <w:marRight w:val="0"/>
      <w:marTop w:val="0"/>
      <w:marBottom w:val="0"/>
      <w:divBdr>
        <w:top w:val="none" w:sz="0" w:space="0" w:color="auto"/>
        <w:left w:val="none" w:sz="0" w:space="0" w:color="auto"/>
        <w:bottom w:val="none" w:sz="0" w:space="0" w:color="auto"/>
        <w:right w:val="none" w:sz="0" w:space="0" w:color="auto"/>
      </w:divBdr>
    </w:div>
    <w:div w:id="282468146">
      <w:bodyDiv w:val="1"/>
      <w:marLeft w:val="0"/>
      <w:marRight w:val="0"/>
      <w:marTop w:val="0"/>
      <w:marBottom w:val="0"/>
      <w:divBdr>
        <w:top w:val="none" w:sz="0" w:space="0" w:color="auto"/>
        <w:left w:val="none" w:sz="0" w:space="0" w:color="auto"/>
        <w:bottom w:val="none" w:sz="0" w:space="0" w:color="auto"/>
        <w:right w:val="none" w:sz="0" w:space="0" w:color="auto"/>
      </w:divBdr>
    </w:div>
    <w:div w:id="289553381">
      <w:bodyDiv w:val="1"/>
      <w:marLeft w:val="0"/>
      <w:marRight w:val="0"/>
      <w:marTop w:val="0"/>
      <w:marBottom w:val="0"/>
      <w:divBdr>
        <w:top w:val="none" w:sz="0" w:space="0" w:color="auto"/>
        <w:left w:val="none" w:sz="0" w:space="0" w:color="auto"/>
        <w:bottom w:val="none" w:sz="0" w:space="0" w:color="auto"/>
        <w:right w:val="none" w:sz="0" w:space="0" w:color="auto"/>
      </w:divBdr>
    </w:div>
    <w:div w:id="289867275">
      <w:bodyDiv w:val="1"/>
      <w:marLeft w:val="0"/>
      <w:marRight w:val="0"/>
      <w:marTop w:val="0"/>
      <w:marBottom w:val="0"/>
      <w:divBdr>
        <w:top w:val="none" w:sz="0" w:space="0" w:color="auto"/>
        <w:left w:val="none" w:sz="0" w:space="0" w:color="auto"/>
        <w:bottom w:val="none" w:sz="0" w:space="0" w:color="auto"/>
        <w:right w:val="none" w:sz="0" w:space="0" w:color="auto"/>
      </w:divBdr>
    </w:div>
    <w:div w:id="295643300">
      <w:bodyDiv w:val="1"/>
      <w:marLeft w:val="0"/>
      <w:marRight w:val="0"/>
      <w:marTop w:val="0"/>
      <w:marBottom w:val="0"/>
      <w:divBdr>
        <w:top w:val="none" w:sz="0" w:space="0" w:color="auto"/>
        <w:left w:val="none" w:sz="0" w:space="0" w:color="auto"/>
        <w:bottom w:val="none" w:sz="0" w:space="0" w:color="auto"/>
        <w:right w:val="none" w:sz="0" w:space="0" w:color="auto"/>
      </w:divBdr>
    </w:div>
    <w:div w:id="296254345">
      <w:bodyDiv w:val="1"/>
      <w:marLeft w:val="0"/>
      <w:marRight w:val="0"/>
      <w:marTop w:val="0"/>
      <w:marBottom w:val="0"/>
      <w:divBdr>
        <w:top w:val="none" w:sz="0" w:space="0" w:color="auto"/>
        <w:left w:val="none" w:sz="0" w:space="0" w:color="auto"/>
        <w:bottom w:val="none" w:sz="0" w:space="0" w:color="auto"/>
        <w:right w:val="none" w:sz="0" w:space="0" w:color="auto"/>
      </w:divBdr>
    </w:div>
    <w:div w:id="298463207">
      <w:bodyDiv w:val="1"/>
      <w:marLeft w:val="0"/>
      <w:marRight w:val="0"/>
      <w:marTop w:val="0"/>
      <w:marBottom w:val="0"/>
      <w:divBdr>
        <w:top w:val="none" w:sz="0" w:space="0" w:color="auto"/>
        <w:left w:val="none" w:sz="0" w:space="0" w:color="auto"/>
        <w:bottom w:val="none" w:sz="0" w:space="0" w:color="auto"/>
        <w:right w:val="none" w:sz="0" w:space="0" w:color="auto"/>
      </w:divBdr>
    </w:div>
    <w:div w:id="308631526">
      <w:bodyDiv w:val="1"/>
      <w:marLeft w:val="0"/>
      <w:marRight w:val="0"/>
      <w:marTop w:val="0"/>
      <w:marBottom w:val="0"/>
      <w:divBdr>
        <w:top w:val="none" w:sz="0" w:space="0" w:color="auto"/>
        <w:left w:val="none" w:sz="0" w:space="0" w:color="auto"/>
        <w:bottom w:val="none" w:sz="0" w:space="0" w:color="auto"/>
        <w:right w:val="none" w:sz="0" w:space="0" w:color="auto"/>
      </w:divBdr>
    </w:div>
    <w:div w:id="312221469">
      <w:bodyDiv w:val="1"/>
      <w:marLeft w:val="0"/>
      <w:marRight w:val="0"/>
      <w:marTop w:val="0"/>
      <w:marBottom w:val="0"/>
      <w:divBdr>
        <w:top w:val="none" w:sz="0" w:space="0" w:color="auto"/>
        <w:left w:val="none" w:sz="0" w:space="0" w:color="auto"/>
        <w:bottom w:val="none" w:sz="0" w:space="0" w:color="auto"/>
        <w:right w:val="none" w:sz="0" w:space="0" w:color="auto"/>
      </w:divBdr>
    </w:div>
    <w:div w:id="350491765">
      <w:bodyDiv w:val="1"/>
      <w:marLeft w:val="0"/>
      <w:marRight w:val="0"/>
      <w:marTop w:val="0"/>
      <w:marBottom w:val="0"/>
      <w:divBdr>
        <w:top w:val="none" w:sz="0" w:space="0" w:color="auto"/>
        <w:left w:val="none" w:sz="0" w:space="0" w:color="auto"/>
        <w:bottom w:val="none" w:sz="0" w:space="0" w:color="auto"/>
        <w:right w:val="none" w:sz="0" w:space="0" w:color="auto"/>
      </w:divBdr>
    </w:div>
    <w:div w:id="367947309">
      <w:bodyDiv w:val="1"/>
      <w:marLeft w:val="0"/>
      <w:marRight w:val="0"/>
      <w:marTop w:val="0"/>
      <w:marBottom w:val="0"/>
      <w:divBdr>
        <w:top w:val="none" w:sz="0" w:space="0" w:color="auto"/>
        <w:left w:val="none" w:sz="0" w:space="0" w:color="auto"/>
        <w:bottom w:val="none" w:sz="0" w:space="0" w:color="auto"/>
        <w:right w:val="none" w:sz="0" w:space="0" w:color="auto"/>
      </w:divBdr>
    </w:div>
    <w:div w:id="375813470">
      <w:bodyDiv w:val="1"/>
      <w:marLeft w:val="0"/>
      <w:marRight w:val="0"/>
      <w:marTop w:val="0"/>
      <w:marBottom w:val="0"/>
      <w:divBdr>
        <w:top w:val="none" w:sz="0" w:space="0" w:color="auto"/>
        <w:left w:val="none" w:sz="0" w:space="0" w:color="auto"/>
        <w:bottom w:val="none" w:sz="0" w:space="0" w:color="auto"/>
        <w:right w:val="none" w:sz="0" w:space="0" w:color="auto"/>
      </w:divBdr>
    </w:div>
    <w:div w:id="386297158">
      <w:bodyDiv w:val="1"/>
      <w:marLeft w:val="0"/>
      <w:marRight w:val="0"/>
      <w:marTop w:val="0"/>
      <w:marBottom w:val="0"/>
      <w:divBdr>
        <w:top w:val="none" w:sz="0" w:space="0" w:color="auto"/>
        <w:left w:val="none" w:sz="0" w:space="0" w:color="auto"/>
        <w:bottom w:val="none" w:sz="0" w:space="0" w:color="auto"/>
        <w:right w:val="none" w:sz="0" w:space="0" w:color="auto"/>
      </w:divBdr>
    </w:div>
    <w:div w:id="404301493">
      <w:bodyDiv w:val="1"/>
      <w:marLeft w:val="0"/>
      <w:marRight w:val="0"/>
      <w:marTop w:val="0"/>
      <w:marBottom w:val="0"/>
      <w:divBdr>
        <w:top w:val="none" w:sz="0" w:space="0" w:color="auto"/>
        <w:left w:val="none" w:sz="0" w:space="0" w:color="auto"/>
        <w:bottom w:val="none" w:sz="0" w:space="0" w:color="auto"/>
        <w:right w:val="none" w:sz="0" w:space="0" w:color="auto"/>
      </w:divBdr>
    </w:div>
    <w:div w:id="405685700">
      <w:bodyDiv w:val="1"/>
      <w:marLeft w:val="0"/>
      <w:marRight w:val="0"/>
      <w:marTop w:val="0"/>
      <w:marBottom w:val="0"/>
      <w:divBdr>
        <w:top w:val="none" w:sz="0" w:space="0" w:color="auto"/>
        <w:left w:val="none" w:sz="0" w:space="0" w:color="auto"/>
        <w:bottom w:val="none" w:sz="0" w:space="0" w:color="auto"/>
        <w:right w:val="none" w:sz="0" w:space="0" w:color="auto"/>
      </w:divBdr>
    </w:div>
    <w:div w:id="428165476">
      <w:bodyDiv w:val="1"/>
      <w:marLeft w:val="0"/>
      <w:marRight w:val="0"/>
      <w:marTop w:val="0"/>
      <w:marBottom w:val="0"/>
      <w:divBdr>
        <w:top w:val="none" w:sz="0" w:space="0" w:color="auto"/>
        <w:left w:val="none" w:sz="0" w:space="0" w:color="auto"/>
        <w:bottom w:val="none" w:sz="0" w:space="0" w:color="auto"/>
        <w:right w:val="none" w:sz="0" w:space="0" w:color="auto"/>
      </w:divBdr>
    </w:div>
    <w:div w:id="438910041">
      <w:bodyDiv w:val="1"/>
      <w:marLeft w:val="0"/>
      <w:marRight w:val="0"/>
      <w:marTop w:val="0"/>
      <w:marBottom w:val="0"/>
      <w:divBdr>
        <w:top w:val="none" w:sz="0" w:space="0" w:color="auto"/>
        <w:left w:val="none" w:sz="0" w:space="0" w:color="auto"/>
        <w:bottom w:val="none" w:sz="0" w:space="0" w:color="auto"/>
        <w:right w:val="none" w:sz="0" w:space="0" w:color="auto"/>
      </w:divBdr>
    </w:div>
    <w:div w:id="444617302">
      <w:bodyDiv w:val="1"/>
      <w:marLeft w:val="0"/>
      <w:marRight w:val="0"/>
      <w:marTop w:val="0"/>
      <w:marBottom w:val="0"/>
      <w:divBdr>
        <w:top w:val="none" w:sz="0" w:space="0" w:color="auto"/>
        <w:left w:val="none" w:sz="0" w:space="0" w:color="auto"/>
        <w:bottom w:val="none" w:sz="0" w:space="0" w:color="auto"/>
        <w:right w:val="none" w:sz="0" w:space="0" w:color="auto"/>
      </w:divBdr>
    </w:div>
    <w:div w:id="472063422">
      <w:bodyDiv w:val="1"/>
      <w:marLeft w:val="0"/>
      <w:marRight w:val="0"/>
      <w:marTop w:val="0"/>
      <w:marBottom w:val="0"/>
      <w:divBdr>
        <w:top w:val="none" w:sz="0" w:space="0" w:color="auto"/>
        <w:left w:val="none" w:sz="0" w:space="0" w:color="auto"/>
        <w:bottom w:val="none" w:sz="0" w:space="0" w:color="auto"/>
        <w:right w:val="none" w:sz="0" w:space="0" w:color="auto"/>
      </w:divBdr>
    </w:div>
    <w:div w:id="479806508">
      <w:bodyDiv w:val="1"/>
      <w:marLeft w:val="0"/>
      <w:marRight w:val="0"/>
      <w:marTop w:val="0"/>
      <w:marBottom w:val="0"/>
      <w:divBdr>
        <w:top w:val="none" w:sz="0" w:space="0" w:color="auto"/>
        <w:left w:val="none" w:sz="0" w:space="0" w:color="auto"/>
        <w:bottom w:val="none" w:sz="0" w:space="0" w:color="auto"/>
        <w:right w:val="none" w:sz="0" w:space="0" w:color="auto"/>
      </w:divBdr>
    </w:div>
    <w:div w:id="510685804">
      <w:bodyDiv w:val="1"/>
      <w:marLeft w:val="0"/>
      <w:marRight w:val="0"/>
      <w:marTop w:val="0"/>
      <w:marBottom w:val="0"/>
      <w:divBdr>
        <w:top w:val="none" w:sz="0" w:space="0" w:color="auto"/>
        <w:left w:val="none" w:sz="0" w:space="0" w:color="auto"/>
        <w:bottom w:val="none" w:sz="0" w:space="0" w:color="auto"/>
        <w:right w:val="none" w:sz="0" w:space="0" w:color="auto"/>
      </w:divBdr>
    </w:div>
    <w:div w:id="559709811">
      <w:bodyDiv w:val="1"/>
      <w:marLeft w:val="0"/>
      <w:marRight w:val="0"/>
      <w:marTop w:val="0"/>
      <w:marBottom w:val="0"/>
      <w:divBdr>
        <w:top w:val="none" w:sz="0" w:space="0" w:color="auto"/>
        <w:left w:val="none" w:sz="0" w:space="0" w:color="auto"/>
        <w:bottom w:val="none" w:sz="0" w:space="0" w:color="auto"/>
        <w:right w:val="none" w:sz="0" w:space="0" w:color="auto"/>
      </w:divBdr>
    </w:div>
    <w:div w:id="595940633">
      <w:bodyDiv w:val="1"/>
      <w:marLeft w:val="0"/>
      <w:marRight w:val="0"/>
      <w:marTop w:val="0"/>
      <w:marBottom w:val="0"/>
      <w:divBdr>
        <w:top w:val="none" w:sz="0" w:space="0" w:color="auto"/>
        <w:left w:val="none" w:sz="0" w:space="0" w:color="auto"/>
        <w:bottom w:val="none" w:sz="0" w:space="0" w:color="auto"/>
        <w:right w:val="none" w:sz="0" w:space="0" w:color="auto"/>
      </w:divBdr>
    </w:div>
    <w:div w:id="605237584">
      <w:bodyDiv w:val="1"/>
      <w:marLeft w:val="0"/>
      <w:marRight w:val="0"/>
      <w:marTop w:val="0"/>
      <w:marBottom w:val="0"/>
      <w:divBdr>
        <w:top w:val="none" w:sz="0" w:space="0" w:color="auto"/>
        <w:left w:val="none" w:sz="0" w:space="0" w:color="auto"/>
        <w:bottom w:val="none" w:sz="0" w:space="0" w:color="auto"/>
        <w:right w:val="none" w:sz="0" w:space="0" w:color="auto"/>
      </w:divBdr>
    </w:div>
    <w:div w:id="607280332">
      <w:bodyDiv w:val="1"/>
      <w:marLeft w:val="0"/>
      <w:marRight w:val="0"/>
      <w:marTop w:val="0"/>
      <w:marBottom w:val="0"/>
      <w:divBdr>
        <w:top w:val="none" w:sz="0" w:space="0" w:color="auto"/>
        <w:left w:val="none" w:sz="0" w:space="0" w:color="auto"/>
        <w:bottom w:val="none" w:sz="0" w:space="0" w:color="auto"/>
        <w:right w:val="none" w:sz="0" w:space="0" w:color="auto"/>
      </w:divBdr>
    </w:div>
    <w:div w:id="625548679">
      <w:bodyDiv w:val="1"/>
      <w:marLeft w:val="0"/>
      <w:marRight w:val="0"/>
      <w:marTop w:val="0"/>
      <w:marBottom w:val="0"/>
      <w:divBdr>
        <w:top w:val="none" w:sz="0" w:space="0" w:color="auto"/>
        <w:left w:val="none" w:sz="0" w:space="0" w:color="auto"/>
        <w:bottom w:val="none" w:sz="0" w:space="0" w:color="auto"/>
        <w:right w:val="none" w:sz="0" w:space="0" w:color="auto"/>
      </w:divBdr>
    </w:div>
    <w:div w:id="638070293">
      <w:bodyDiv w:val="1"/>
      <w:marLeft w:val="0"/>
      <w:marRight w:val="0"/>
      <w:marTop w:val="0"/>
      <w:marBottom w:val="0"/>
      <w:divBdr>
        <w:top w:val="none" w:sz="0" w:space="0" w:color="auto"/>
        <w:left w:val="none" w:sz="0" w:space="0" w:color="auto"/>
        <w:bottom w:val="none" w:sz="0" w:space="0" w:color="auto"/>
        <w:right w:val="none" w:sz="0" w:space="0" w:color="auto"/>
      </w:divBdr>
    </w:div>
    <w:div w:id="642731794">
      <w:bodyDiv w:val="1"/>
      <w:marLeft w:val="0"/>
      <w:marRight w:val="0"/>
      <w:marTop w:val="0"/>
      <w:marBottom w:val="0"/>
      <w:divBdr>
        <w:top w:val="none" w:sz="0" w:space="0" w:color="auto"/>
        <w:left w:val="none" w:sz="0" w:space="0" w:color="auto"/>
        <w:bottom w:val="none" w:sz="0" w:space="0" w:color="auto"/>
        <w:right w:val="none" w:sz="0" w:space="0" w:color="auto"/>
      </w:divBdr>
    </w:div>
    <w:div w:id="649796717">
      <w:bodyDiv w:val="1"/>
      <w:marLeft w:val="0"/>
      <w:marRight w:val="0"/>
      <w:marTop w:val="0"/>
      <w:marBottom w:val="0"/>
      <w:divBdr>
        <w:top w:val="none" w:sz="0" w:space="0" w:color="auto"/>
        <w:left w:val="none" w:sz="0" w:space="0" w:color="auto"/>
        <w:bottom w:val="none" w:sz="0" w:space="0" w:color="auto"/>
        <w:right w:val="none" w:sz="0" w:space="0" w:color="auto"/>
      </w:divBdr>
    </w:div>
    <w:div w:id="689380679">
      <w:bodyDiv w:val="1"/>
      <w:marLeft w:val="0"/>
      <w:marRight w:val="0"/>
      <w:marTop w:val="0"/>
      <w:marBottom w:val="0"/>
      <w:divBdr>
        <w:top w:val="none" w:sz="0" w:space="0" w:color="auto"/>
        <w:left w:val="none" w:sz="0" w:space="0" w:color="auto"/>
        <w:bottom w:val="none" w:sz="0" w:space="0" w:color="auto"/>
        <w:right w:val="none" w:sz="0" w:space="0" w:color="auto"/>
      </w:divBdr>
    </w:div>
    <w:div w:id="697587514">
      <w:bodyDiv w:val="1"/>
      <w:marLeft w:val="0"/>
      <w:marRight w:val="0"/>
      <w:marTop w:val="0"/>
      <w:marBottom w:val="0"/>
      <w:divBdr>
        <w:top w:val="none" w:sz="0" w:space="0" w:color="auto"/>
        <w:left w:val="none" w:sz="0" w:space="0" w:color="auto"/>
        <w:bottom w:val="none" w:sz="0" w:space="0" w:color="auto"/>
        <w:right w:val="none" w:sz="0" w:space="0" w:color="auto"/>
      </w:divBdr>
    </w:div>
    <w:div w:id="702440810">
      <w:bodyDiv w:val="1"/>
      <w:marLeft w:val="0"/>
      <w:marRight w:val="0"/>
      <w:marTop w:val="0"/>
      <w:marBottom w:val="0"/>
      <w:divBdr>
        <w:top w:val="none" w:sz="0" w:space="0" w:color="auto"/>
        <w:left w:val="none" w:sz="0" w:space="0" w:color="auto"/>
        <w:bottom w:val="none" w:sz="0" w:space="0" w:color="auto"/>
        <w:right w:val="none" w:sz="0" w:space="0" w:color="auto"/>
      </w:divBdr>
    </w:div>
    <w:div w:id="703139770">
      <w:bodyDiv w:val="1"/>
      <w:marLeft w:val="0"/>
      <w:marRight w:val="0"/>
      <w:marTop w:val="0"/>
      <w:marBottom w:val="0"/>
      <w:divBdr>
        <w:top w:val="none" w:sz="0" w:space="0" w:color="auto"/>
        <w:left w:val="none" w:sz="0" w:space="0" w:color="auto"/>
        <w:bottom w:val="none" w:sz="0" w:space="0" w:color="auto"/>
        <w:right w:val="none" w:sz="0" w:space="0" w:color="auto"/>
      </w:divBdr>
    </w:div>
    <w:div w:id="712660934">
      <w:bodyDiv w:val="1"/>
      <w:marLeft w:val="0"/>
      <w:marRight w:val="0"/>
      <w:marTop w:val="0"/>
      <w:marBottom w:val="0"/>
      <w:divBdr>
        <w:top w:val="none" w:sz="0" w:space="0" w:color="auto"/>
        <w:left w:val="none" w:sz="0" w:space="0" w:color="auto"/>
        <w:bottom w:val="none" w:sz="0" w:space="0" w:color="auto"/>
        <w:right w:val="none" w:sz="0" w:space="0" w:color="auto"/>
      </w:divBdr>
    </w:div>
    <w:div w:id="730538008">
      <w:bodyDiv w:val="1"/>
      <w:marLeft w:val="0"/>
      <w:marRight w:val="0"/>
      <w:marTop w:val="0"/>
      <w:marBottom w:val="0"/>
      <w:divBdr>
        <w:top w:val="none" w:sz="0" w:space="0" w:color="auto"/>
        <w:left w:val="none" w:sz="0" w:space="0" w:color="auto"/>
        <w:bottom w:val="none" w:sz="0" w:space="0" w:color="auto"/>
        <w:right w:val="none" w:sz="0" w:space="0" w:color="auto"/>
      </w:divBdr>
    </w:div>
    <w:div w:id="733167142">
      <w:bodyDiv w:val="1"/>
      <w:marLeft w:val="0"/>
      <w:marRight w:val="0"/>
      <w:marTop w:val="0"/>
      <w:marBottom w:val="0"/>
      <w:divBdr>
        <w:top w:val="none" w:sz="0" w:space="0" w:color="auto"/>
        <w:left w:val="none" w:sz="0" w:space="0" w:color="auto"/>
        <w:bottom w:val="none" w:sz="0" w:space="0" w:color="auto"/>
        <w:right w:val="none" w:sz="0" w:space="0" w:color="auto"/>
      </w:divBdr>
    </w:div>
    <w:div w:id="743183859">
      <w:bodyDiv w:val="1"/>
      <w:marLeft w:val="0"/>
      <w:marRight w:val="0"/>
      <w:marTop w:val="0"/>
      <w:marBottom w:val="0"/>
      <w:divBdr>
        <w:top w:val="none" w:sz="0" w:space="0" w:color="auto"/>
        <w:left w:val="none" w:sz="0" w:space="0" w:color="auto"/>
        <w:bottom w:val="none" w:sz="0" w:space="0" w:color="auto"/>
        <w:right w:val="none" w:sz="0" w:space="0" w:color="auto"/>
      </w:divBdr>
    </w:div>
    <w:div w:id="756512851">
      <w:bodyDiv w:val="1"/>
      <w:marLeft w:val="0"/>
      <w:marRight w:val="0"/>
      <w:marTop w:val="0"/>
      <w:marBottom w:val="0"/>
      <w:divBdr>
        <w:top w:val="none" w:sz="0" w:space="0" w:color="auto"/>
        <w:left w:val="none" w:sz="0" w:space="0" w:color="auto"/>
        <w:bottom w:val="none" w:sz="0" w:space="0" w:color="auto"/>
        <w:right w:val="none" w:sz="0" w:space="0" w:color="auto"/>
      </w:divBdr>
    </w:div>
    <w:div w:id="761725590">
      <w:bodyDiv w:val="1"/>
      <w:marLeft w:val="0"/>
      <w:marRight w:val="0"/>
      <w:marTop w:val="0"/>
      <w:marBottom w:val="0"/>
      <w:divBdr>
        <w:top w:val="none" w:sz="0" w:space="0" w:color="auto"/>
        <w:left w:val="none" w:sz="0" w:space="0" w:color="auto"/>
        <w:bottom w:val="none" w:sz="0" w:space="0" w:color="auto"/>
        <w:right w:val="none" w:sz="0" w:space="0" w:color="auto"/>
      </w:divBdr>
    </w:div>
    <w:div w:id="762072945">
      <w:bodyDiv w:val="1"/>
      <w:marLeft w:val="0"/>
      <w:marRight w:val="0"/>
      <w:marTop w:val="0"/>
      <w:marBottom w:val="0"/>
      <w:divBdr>
        <w:top w:val="none" w:sz="0" w:space="0" w:color="auto"/>
        <w:left w:val="none" w:sz="0" w:space="0" w:color="auto"/>
        <w:bottom w:val="none" w:sz="0" w:space="0" w:color="auto"/>
        <w:right w:val="none" w:sz="0" w:space="0" w:color="auto"/>
      </w:divBdr>
    </w:div>
    <w:div w:id="776678331">
      <w:bodyDiv w:val="1"/>
      <w:marLeft w:val="0"/>
      <w:marRight w:val="0"/>
      <w:marTop w:val="0"/>
      <w:marBottom w:val="0"/>
      <w:divBdr>
        <w:top w:val="none" w:sz="0" w:space="0" w:color="auto"/>
        <w:left w:val="none" w:sz="0" w:space="0" w:color="auto"/>
        <w:bottom w:val="none" w:sz="0" w:space="0" w:color="auto"/>
        <w:right w:val="none" w:sz="0" w:space="0" w:color="auto"/>
      </w:divBdr>
    </w:div>
    <w:div w:id="802387342">
      <w:bodyDiv w:val="1"/>
      <w:marLeft w:val="0"/>
      <w:marRight w:val="0"/>
      <w:marTop w:val="0"/>
      <w:marBottom w:val="0"/>
      <w:divBdr>
        <w:top w:val="none" w:sz="0" w:space="0" w:color="auto"/>
        <w:left w:val="none" w:sz="0" w:space="0" w:color="auto"/>
        <w:bottom w:val="none" w:sz="0" w:space="0" w:color="auto"/>
        <w:right w:val="none" w:sz="0" w:space="0" w:color="auto"/>
      </w:divBdr>
    </w:div>
    <w:div w:id="811481571">
      <w:bodyDiv w:val="1"/>
      <w:marLeft w:val="0"/>
      <w:marRight w:val="0"/>
      <w:marTop w:val="0"/>
      <w:marBottom w:val="0"/>
      <w:divBdr>
        <w:top w:val="none" w:sz="0" w:space="0" w:color="auto"/>
        <w:left w:val="none" w:sz="0" w:space="0" w:color="auto"/>
        <w:bottom w:val="none" w:sz="0" w:space="0" w:color="auto"/>
        <w:right w:val="none" w:sz="0" w:space="0" w:color="auto"/>
      </w:divBdr>
    </w:div>
    <w:div w:id="819494784">
      <w:bodyDiv w:val="1"/>
      <w:marLeft w:val="0"/>
      <w:marRight w:val="0"/>
      <w:marTop w:val="0"/>
      <w:marBottom w:val="0"/>
      <w:divBdr>
        <w:top w:val="none" w:sz="0" w:space="0" w:color="auto"/>
        <w:left w:val="none" w:sz="0" w:space="0" w:color="auto"/>
        <w:bottom w:val="none" w:sz="0" w:space="0" w:color="auto"/>
        <w:right w:val="none" w:sz="0" w:space="0" w:color="auto"/>
      </w:divBdr>
    </w:div>
    <w:div w:id="821119307">
      <w:bodyDiv w:val="1"/>
      <w:marLeft w:val="0"/>
      <w:marRight w:val="0"/>
      <w:marTop w:val="0"/>
      <w:marBottom w:val="0"/>
      <w:divBdr>
        <w:top w:val="none" w:sz="0" w:space="0" w:color="auto"/>
        <w:left w:val="none" w:sz="0" w:space="0" w:color="auto"/>
        <w:bottom w:val="none" w:sz="0" w:space="0" w:color="auto"/>
        <w:right w:val="none" w:sz="0" w:space="0" w:color="auto"/>
      </w:divBdr>
    </w:div>
    <w:div w:id="822543686">
      <w:bodyDiv w:val="1"/>
      <w:marLeft w:val="0"/>
      <w:marRight w:val="0"/>
      <w:marTop w:val="0"/>
      <w:marBottom w:val="0"/>
      <w:divBdr>
        <w:top w:val="none" w:sz="0" w:space="0" w:color="auto"/>
        <w:left w:val="none" w:sz="0" w:space="0" w:color="auto"/>
        <w:bottom w:val="none" w:sz="0" w:space="0" w:color="auto"/>
        <w:right w:val="none" w:sz="0" w:space="0" w:color="auto"/>
      </w:divBdr>
    </w:div>
    <w:div w:id="839081634">
      <w:bodyDiv w:val="1"/>
      <w:marLeft w:val="0"/>
      <w:marRight w:val="0"/>
      <w:marTop w:val="0"/>
      <w:marBottom w:val="0"/>
      <w:divBdr>
        <w:top w:val="none" w:sz="0" w:space="0" w:color="auto"/>
        <w:left w:val="none" w:sz="0" w:space="0" w:color="auto"/>
        <w:bottom w:val="none" w:sz="0" w:space="0" w:color="auto"/>
        <w:right w:val="none" w:sz="0" w:space="0" w:color="auto"/>
      </w:divBdr>
    </w:div>
    <w:div w:id="855848796">
      <w:bodyDiv w:val="1"/>
      <w:marLeft w:val="0"/>
      <w:marRight w:val="0"/>
      <w:marTop w:val="0"/>
      <w:marBottom w:val="0"/>
      <w:divBdr>
        <w:top w:val="none" w:sz="0" w:space="0" w:color="auto"/>
        <w:left w:val="none" w:sz="0" w:space="0" w:color="auto"/>
        <w:bottom w:val="none" w:sz="0" w:space="0" w:color="auto"/>
        <w:right w:val="none" w:sz="0" w:space="0" w:color="auto"/>
      </w:divBdr>
    </w:div>
    <w:div w:id="862523774">
      <w:bodyDiv w:val="1"/>
      <w:marLeft w:val="0"/>
      <w:marRight w:val="0"/>
      <w:marTop w:val="0"/>
      <w:marBottom w:val="0"/>
      <w:divBdr>
        <w:top w:val="none" w:sz="0" w:space="0" w:color="auto"/>
        <w:left w:val="none" w:sz="0" w:space="0" w:color="auto"/>
        <w:bottom w:val="none" w:sz="0" w:space="0" w:color="auto"/>
        <w:right w:val="none" w:sz="0" w:space="0" w:color="auto"/>
      </w:divBdr>
    </w:div>
    <w:div w:id="921446899">
      <w:bodyDiv w:val="1"/>
      <w:marLeft w:val="0"/>
      <w:marRight w:val="0"/>
      <w:marTop w:val="0"/>
      <w:marBottom w:val="0"/>
      <w:divBdr>
        <w:top w:val="none" w:sz="0" w:space="0" w:color="auto"/>
        <w:left w:val="none" w:sz="0" w:space="0" w:color="auto"/>
        <w:bottom w:val="none" w:sz="0" w:space="0" w:color="auto"/>
        <w:right w:val="none" w:sz="0" w:space="0" w:color="auto"/>
      </w:divBdr>
    </w:div>
    <w:div w:id="927735363">
      <w:bodyDiv w:val="1"/>
      <w:marLeft w:val="0"/>
      <w:marRight w:val="0"/>
      <w:marTop w:val="0"/>
      <w:marBottom w:val="0"/>
      <w:divBdr>
        <w:top w:val="none" w:sz="0" w:space="0" w:color="auto"/>
        <w:left w:val="none" w:sz="0" w:space="0" w:color="auto"/>
        <w:bottom w:val="none" w:sz="0" w:space="0" w:color="auto"/>
        <w:right w:val="none" w:sz="0" w:space="0" w:color="auto"/>
      </w:divBdr>
    </w:div>
    <w:div w:id="929461895">
      <w:bodyDiv w:val="1"/>
      <w:marLeft w:val="0"/>
      <w:marRight w:val="0"/>
      <w:marTop w:val="0"/>
      <w:marBottom w:val="0"/>
      <w:divBdr>
        <w:top w:val="none" w:sz="0" w:space="0" w:color="auto"/>
        <w:left w:val="none" w:sz="0" w:space="0" w:color="auto"/>
        <w:bottom w:val="none" w:sz="0" w:space="0" w:color="auto"/>
        <w:right w:val="none" w:sz="0" w:space="0" w:color="auto"/>
      </w:divBdr>
    </w:div>
    <w:div w:id="929504574">
      <w:bodyDiv w:val="1"/>
      <w:marLeft w:val="0"/>
      <w:marRight w:val="0"/>
      <w:marTop w:val="0"/>
      <w:marBottom w:val="0"/>
      <w:divBdr>
        <w:top w:val="none" w:sz="0" w:space="0" w:color="auto"/>
        <w:left w:val="none" w:sz="0" w:space="0" w:color="auto"/>
        <w:bottom w:val="none" w:sz="0" w:space="0" w:color="auto"/>
        <w:right w:val="none" w:sz="0" w:space="0" w:color="auto"/>
      </w:divBdr>
    </w:div>
    <w:div w:id="929704038">
      <w:bodyDiv w:val="1"/>
      <w:marLeft w:val="0"/>
      <w:marRight w:val="0"/>
      <w:marTop w:val="0"/>
      <w:marBottom w:val="0"/>
      <w:divBdr>
        <w:top w:val="none" w:sz="0" w:space="0" w:color="auto"/>
        <w:left w:val="none" w:sz="0" w:space="0" w:color="auto"/>
        <w:bottom w:val="none" w:sz="0" w:space="0" w:color="auto"/>
        <w:right w:val="none" w:sz="0" w:space="0" w:color="auto"/>
      </w:divBdr>
    </w:div>
    <w:div w:id="954139313">
      <w:bodyDiv w:val="1"/>
      <w:marLeft w:val="0"/>
      <w:marRight w:val="0"/>
      <w:marTop w:val="0"/>
      <w:marBottom w:val="0"/>
      <w:divBdr>
        <w:top w:val="none" w:sz="0" w:space="0" w:color="auto"/>
        <w:left w:val="none" w:sz="0" w:space="0" w:color="auto"/>
        <w:bottom w:val="none" w:sz="0" w:space="0" w:color="auto"/>
        <w:right w:val="none" w:sz="0" w:space="0" w:color="auto"/>
      </w:divBdr>
    </w:div>
    <w:div w:id="954794279">
      <w:bodyDiv w:val="1"/>
      <w:marLeft w:val="0"/>
      <w:marRight w:val="0"/>
      <w:marTop w:val="0"/>
      <w:marBottom w:val="0"/>
      <w:divBdr>
        <w:top w:val="none" w:sz="0" w:space="0" w:color="auto"/>
        <w:left w:val="none" w:sz="0" w:space="0" w:color="auto"/>
        <w:bottom w:val="none" w:sz="0" w:space="0" w:color="auto"/>
        <w:right w:val="none" w:sz="0" w:space="0" w:color="auto"/>
      </w:divBdr>
    </w:div>
    <w:div w:id="983268137">
      <w:bodyDiv w:val="1"/>
      <w:marLeft w:val="0"/>
      <w:marRight w:val="0"/>
      <w:marTop w:val="0"/>
      <w:marBottom w:val="0"/>
      <w:divBdr>
        <w:top w:val="none" w:sz="0" w:space="0" w:color="auto"/>
        <w:left w:val="none" w:sz="0" w:space="0" w:color="auto"/>
        <w:bottom w:val="none" w:sz="0" w:space="0" w:color="auto"/>
        <w:right w:val="none" w:sz="0" w:space="0" w:color="auto"/>
      </w:divBdr>
    </w:div>
    <w:div w:id="989288522">
      <w:bodyDiv w:val="1"/>
      <w:marLeft w:val="0"/>
      <w:marRight w:val="0"/>
      <w:marTop w:val="0"/>
      <w:marBottom w:val="0"/>
      <w:divBdr>
        <w:top w:val="none" w:sz="0" w:space="0" w:color="auto"/>
        <w:left w:val="none" w:sz="0" w:space="0" w:color="auto"/>
        <w:bottom w:val="none" w:sz="0" w:space="0" w:color="auto"/>
        <w:right w:val="none" w:sz="0" w:space="0" w:color="auto"/>
      </w:divBdr>
    </w:div>
    <w:div w:id="1003436256">
      <w:bodyDiv w:val="1"/>
      <w:marLeft w:val="0"/>
      <w:marRight w:val="0"/>
      <w:marTop w:val="0"/>
      <w:marBottom w:val="0"/>
      <w:divBdr>
        <w:top w:val="none" w:sz="0" w:space="0" w:color="auto"/>
        <w:left w:val="none" w:sz="0" w:space="0" w:color="auto"/>
        <w:bottom w:val="none" w:sz="0" w:space="0" w:color="auto"/>
        <w:right w:val="none" w:sz="0" w:space="0" w:color="auto"/>
      </w:divBdr>
    </w:div>
    <w:div w:id="1007831296">
      <w:bodyDiv w:val="1"/>
      <w:marLeft w:val="0"/>
      <w:marRight w:val="0"/>
      <w:marTop w:val="0"/>
      <w:marBottom w:val="0"/>
      <w:divBdr>
        <w:top w:val="none" w:sz="0" w:space="0" w:color="auto"/>
        <w:left w:val="none" w:sz="0" w:space="0" w:color="auto"/>
        <w:bottom w:val="none" w:sz="0" w:space="0" w:color="auto"/>
        <w:right w:val="none" w:sz="0" w:space="0" w:color="auto"/>
      </w:divBdr>
    </w:div>
    <w:div w:id="1010639337">
      <w:bodyDiv w:val="1"/>
      <w:marLeft w:val="0"/>
      <w:marRight w:val="0"/>
      <w:marTop w:val="0"/>
      <w:marBottom w:val="0"/>
      <w:divBdr>
        <w:top w:val="none" w:sz="0" w:space="0" w:color="auto"/>
        <w:left w:val="none" w:sz="0" w:space="0" w:color="auto"/>
        <w:bottom w:val="none" w:sz="0" w:space="0" w:color="auto"/>
        <w:right w:val="none" w:sz="0" w:space="0" w:color="auto"/>
      </w:divBdr>
    </w:div>
    <w:div w:id="1038239080">
      <w:bodyDiv w:val="1"/>
      <w:marLeft w:val="0"/>
      <w:marRight w:val="0"/>
      <w:marTop w:val="0"/>
      <w:marBottom w:val="0"/>
      <w:divBdr>
        <w:top w:val="none" w:sz="0" w:space="0" w:color="auto"/>
        <w:left w:val="none" w:sz="0" w:space="0" w:color="auto"/>
        <w:bottom w:val="none" w:sz="0" w:space="0" w:color="auto"/>
        <w:right w:val="none" w:sz="0" w:space="0" w:color="auto"/>
      </w:divBdr>
    </w:div>
    <w:div w:id="1063992049">
      <w:bodyDiv w:val="1"/>
      <w:marLeft w:val="0"/>
      <w:marRight w:val="0"/>
      <w:marTop w:val="0"/>
      <w:marBottom w:val="0"/>
      <w:divBdr>
        <w:top w:val="none" w:sz="0" w:space="0" w:color="auto"/>
        <w:left w:val="none" w:sz="0" w:space="0" w:color="auto"/>
        <w:bottom w:val="none" w:sz="0" w:space="0" w:color="auto"/>
        <w:right w:val="none" w:sz="0" w:space="0" w:color="auto"/>
      </w:divBdr>
    </w:div>
    <w:div w:id="1075320020">
      <w:bodyDiv w:val="1"/>
      <w:marLeft w:val="0"/>
      <w:marRight w:val="0"/>
      <w:marTop w:val="0"/>
      <w:marBottom w:val="0"/>
      <w:divBdr>
        <w:top w:val="none" w:sz="0" w:space="0" w:color="auto"/>
        <w:left w:val="none" w:sz="0" w:space="0" w:color="auto"/>
        <w:bottom w:val="none" w:sz="0" w:space="0" w:color="auto"/>
        <w:right w:val="none" w:sz="0" w:space="0" w:color="auto"/>
      </w:divBdr>
    </w:div>
    <w:div w:id="1076316272">
      <w:bodyDiv w:val="1"/>
      <w:marLeft w:val="0"/>
      <w:marRight w:val="0"/>
      <w:marTop w:val="0"/>
      <w:marBottom w:val="0"/>
      <w:divBdr>
        <w:top w:val="none" w:sz="0" w:space="0" w:color="auto"/>
        <w:left w:val="none" w:sz="0" w:space="0" w:color="auto"/>
        <w:bottom w:val="none" w:sz="0" w:space="0" w:color="auto"/>
        <w:right w:val="none" w:sz="0" w:space="0" w:color="auto"/>
      </w:divBdr>
    </w:div>
    <w:div w:id="1095327221">
      <w:bodyDiv w:val="1"/>
      <w:marLeft w:val="0"/>
      <w:marRight w:val="0"/>
      <w:marTop w:val="0"/>
      <w:marBottom w:val="0"/>
      <w:divBdr>
        <w:top w:val="none" w:sz="0" w:space="0" w:color="auto"/>
        <w:left w:val="none" w:sz="0" w:space="0" w:color="auto"/>
        <w:bottom w:val="none" w:sz="0" w:space="0" w:color="auto"/>
        <w:right w:val="none" w:sz="0" w:space="0" w:color="auto"/>
      </w:divBdr>
    </w:div>
    <w:div w:id="1096363573">
      <w:bodyDiv w:val="1"/>
      <w:marLeft w:val="0"/>
      <w:marRight w:val="0"/>
      <w:marTop w:val="0"/>
      <w:marBottom w:val="0"/>
      <w:divBdr>
        <w:top w:val="none" w:sz="0" w:space="0" w:color="auto"/>
        <w:left w:val="none" w:sz="0" w:space="0" w:color="auto"/>
        <w:bottom w:val="none" w:sz="0" w:space="0" w:color="auto"/>
        <w:right w:val="none" w:sz="0" w:space="0" w:color="auto"/>
      </w:divBdr>
    </w:div>
    <w:div w:id="1098524283">
      <w:bodyDiv w:val="1"/>
      <w:marLeft w:val="0"/>
      <w:marRight w:val="0"/>
      <w:marTop w:val="0"/>
      <w:marBottom w:val="0"/>
      <w:divBdr>
        <w:top w:val="none" w:sz="0" w:space="0" w:color="auto"/>
        <w:left w:val="none" w:sz="0" w:space="0" w:color="auto"/>
        <w:bottom w:val="none" w:sz="0" w:space="0" w:color="auto"/>
        <w:right w:val="none" w:sz="0" w:space="0" w:color="auto"/>
      </w:divBdr>
    </w:div>
    <w:div w:id="1115636325">
      <w:bodyDiv w:val="1"/>
      <w:marLeft w:val="0"/>
      <w:marRight w:val="0"/>
      <w:marTop w:val="0"/>
      <w:marBottom w:val="0"/>
      <w:divBdr>
        <w:top w:val="none" w:sz="0" w:space="0" w:color="auto"/>
        <w:left w:val="none" w:sz="0" w:space="0" w:color="auto"/>
        <w:bottom w:val="none" w:sz="0" w:space="0" w:color="auto"/>
        <w:right w:val="none" w:sz="0" w:space="0" w:color="auto"/>
      </w:divBdr>
    </w:div>
    <w:div w:id="1116873902">
      <w:bodyDiv w:val="1"/>
      <w:marLeft w:val="0"/>
      <w:marRight w:val="0"/>
      <w:marTop w:val="0"/>
      <w:marBottom w:val="0"/>
      <w:divBdr>
        <w:top w:val="none" w:sz="0" w:space="0" w:color="auto"/>
        <w:left w:val="none" w:sz="0" w:space="0" w:color="auto"/>
        <w:bottom w:val="none" w:sz="0" w:space="0" w:color="auto"/>
        <w:right w:val="none" w:sz="0" w:space="0" w:color="auto"/>
      </w:divBdr>
    </w:div>
    <w:div w:id="1147238227">
      <w:bodyDiv w:val="1"/>
      <w:marLeft w:val="0"/>
      <w:marRight w:val="0"/>
      <w:marTop w:val="0"/>
      <w:marBottom w:val="0"/>
      <w:divBdr>
        <w:top w:val="none" w:sz="0" w:space="0" w:color="auto"/>
        <w:left w:val="none" w:sz="0" w:space="0" w:color="auto"/>
        <w:bottom w:val="none" w:sz="0" w:space="0" w:color="auto"/>
        <w:right w:val="none" w:sz="0" w:space="0" w:color="auto"/>
      </w:divBdr>
    </w:div>
    <w:div w:id="1156073824">
      <w:bodyDiv w:val="1"/>
      <w:marLeft w:val="0"/>
      <w:marRight w:val="0"/>
      <w:marTop w:val="0"/>
      <w:marBottom w:val="0"/>
      <w:divBdr>
        <w:top w:val="none" w:sz="0" w:space="0" w:color="auto"/>
        <w:left w:val="none" w:sz="0" w:space="0" w:color="auto"/>
        <w:bottom w:val="none" w:sz="0" w:space="0" w:color="auto"/>
        <w:right w:val="none" w:sz="0" w:space="0" w:color="auto"/>
      </w:divBdr>
    </w:div>
    <w:div w:id="1180126553">
      <w:bodyDiv w:val="1"/>
      <w:marLeft w:val="0"/>
      <w:marRight w:val="0"/>
      <w:marTop w:val="0"/>
      <w:marBottom w:val="0"/>
      <w:divBdr>
        <w:top w:val="none" w:sz="0" w:space="0" w:color="auto"/>
        <w:left w:val="none" w:sz="0" w:space="0" w:color="auto"/>
        <w:bottom w:val="none" w:sz="0" w:space="0" w:color="auto"/>
        <w:right w:val="none" w:sz="0" w:space="0" w:color="auto"/>
      </w:divBdr>
    </w:div>
    <w:div w:id="1180462550">
      <w:bodyDiv w:val="1"/>
      <w:marLeft w:val="0"/>
      <w:marRight w:val="0"/>
      <w:marTop w:val="0"/>
      <w:marBottom w:val="0"/>
      <w:divBdr>
        <w:top w:val="none" w:sz="0" w:space="0" w:color="auto"/>
        <w:left w:val="none" w:sz="0" w:space="0" w:color="auto"/>
        <w:bottom w:val="none" w:sz="0" w:space="0" w:color="auto"/>
        <w:right w:val="none" w:sz="0" w:space="0" w:color="auto"/>
      </w:divBdr>
    </w:div>
    <w:div w:id="1219631828">
      <w:bodyDiv w:val="1"/>
      <w:marLeft w:val="0"/>
      <w:marRight w:val="0"/>
      <w:marTop w:val="0"/>
      <w:marBottom w:val="0"/>
      <w:divBdr>
        <w:top w:val="none" w:sz="0" w:space="0" w:color="auto"/>
        <w:left w:val="none" w:sz="0" w:space="0" w:color="auto"/>
        <w:bottom w:val="none" w:sz="0" w:space="0" w:color="auto"/>
        <w:right w:val="none" w:sz="0" w:space="0" w:color="auto"/>
      </w:divBdr>
    </w:div>
    <w:div w:id="1221280975">
      <w:bodyDiv w:val="1"/>
      <w:marLeft w:val="0"/>
      <w:marRight w:val="0"/>
      <w:marTop w:val="0"/>
      <w:marBottom w:val="0"/>
      <w:divBdr>
        <w:top w:val="none" w:sz="0" w:space="0" w:color="auto"/>
        <w:left w:val="none" w:sz="0" w:space="0" w:color="auto"/>
        <w:bottom w:val="none" w:sz="0" w:space="0" w:color="auto"/>
        <w:right w:val="none" w:sz="0" w:space="0" w:color="auto"/>
      </w:divBdr>
    </w:div>
    <w:div w:id="1229925271">
      <w:bodyDiv w:val="1"/>
      <w:marLeft w:val="0"/>
      <w:marRight w:val="0"/>
      <w:marTop w:val="0"/>
      <w:marBottom w:val="0"/>
      <w:divBdr>
        <w:top w:val="none" w:sz="0" w:space="0" w:color="auto"/>
        <w:left w:val="none" w:sz="0" w:space="0" w:color="auto"/>
        <w:bottom w:val="none" w:sz="0" w:space="0" w:color="auto"/>
        <w:right w:val="none" w:sz="0" w:space="0" w:color="auto"/>
      </w:divBdr>
    </w:div>
    <w:div w:id="1241524484">
      <w:bodyDiv w:val="1"/>
      <w:marLeft w:val="0"/>
      <w:marRight w:val="0"/>
      <w:marTop w:val="0"/>
      <w:marBottom w:val="0"/>
      <w:divBdr>
        <w:top w:val="none" w:sz="0" w:space="0" w:color="auto"/>
        <w:left w:val="none" w:sz="0" w:space="0" w:color="auto"/>
        <w:bottom w:val="none" w:sz="0" w:space="0" w:color="auto"/>
        <w:right w:val="none" w:sz="0" w:space="0" w:color="auto"/>
      </w:divBdr>
    </w:div>
    <w:div w:id="1248341630">
      <w:bodyDiv w:val="1"/>
      <w:marLeft w:val="0"/>
      <w:marRight w:val="0"/>
      <w:marTop w:val="0"/>
      <w:marBottom w:val="0"/>
      <w:divBdr>
        <w:top w:val="none" w:sz="0" w:space="0" w:color="auto"/>
        <w:left w:val="none" w:sz="0" w:space="0" w:color="auto"/>
        <w:bottom w:val="none" w:sz="0" w:space="0" w:color="auto"/>
        <w:right w:val="none" w:sz="0" w:space="0" w:color="auto"/>
      </w:divBdr>
    </w:div>
    <w:div w:id="1260943641">
      <w:bodyDiv w:val="1"/>
      <w:marLeft w:val="0"/>
      <w:marRight w:val="0"/>
      <w:marTop w:val="0"/>
      <w:marBottom w:val="0"/>
      <w:divBdr>
        <w:top w:val="none" w:sz="0" w:space="0" w:color="auto"/>
        <w:left w:val="none" w:sz="0" w:space="0" w:color="auto"/>
        <w:bottom w:val="none" w:sz="0" w:space="0" w:color="auto"/>
        <w:right w:val="none" w:sz="0" w:space="0" w:color="auto"/>
      </w:divBdr>
    </w:div>
    <w:div w:id="1270547777">
      <w:bodyDiv w:val="1"/>
      <w:marLeft w:val="0"/>
      <w:marRight w:val="0"/>
      <w:marTop w:val="0"/>
      <w:marBottom w:val="0"/>
      <w:divBdr>
        <w:top w:val="none" w:sz="0" w:space="0" w:color="auto"/>
        <w:left w:val="none" w:sz="0" w:space="0" w:color="auto"/>
        <w:bottom w:val="none" w:sz="0" w:space="0" w:color="auto"/>
        <w:right w:val="none" w:sz="0" w:space="0" w:color="auto"/>
      </w:divBdr>
    </w:div>
    <w:div w:id="1276673217">
      <w:bodyDiv w:val="1"/>
      <w:marLeft w:val="0"/>
      <w:marRight w:val="0"/>
      <w:marTop w:val="0"/>
      <w:marBottom w:val="0"/>
      <w:divBdr>
        <w:top w:val="none" w:sz="0" w:space="0" w:color="auto"/>
        <w:left w:val="none" w:sz="0" w:space="0" w:color="auto"/>
        <w:bottom w:val="none" w:sz="0" w:space="0" w:color="auto"/>
        <w:right w:val="none" w:sz="0" w:space="0" w:color="auto"/>
      </w:divBdr>
    </w:div>
    <w:div w:id="1289780115">
      <w:bodyDiv w:val="1"/>
      <w:marLeft w:val="0"/>
      <w:marRight w:val="0"/>
      <w:marTop w:val="0"/>
      <w:marBottom w:val="0"/>
      <w:divBdr>
        <w:top w:val="none" w:sz="0" w:space="0" w:color="auto"/>
        <w:left w:val="none" w:sz="0" w:space="0" w:color="auto"/>
        <w:bottom w:val="none" w:sz="0" w:space="0" w:color="auto"/>
        <w:right w:val="none" w:sz="0" w:space="0" w:color="auto"/>
      </w:divBdr>
    </w:div>
    <w:div w:id="1289971270">
      <w:bodyDiv w:val="1"/>
      <w:marLeft w:val="0"/>
      <w:marRight w:val="0"/>
      <w:marTop w:val="0"/>
      <w:marBottom w:val="0"/>
      <w:divBdr>
        <w:top w:val="none" w:sz="0" w:space="0" w:color="auto"/>
        <w:left w:val="none" w:sz="0" w:space="0" w:color="auto"/>
        <w:bottom w:val="none" w:sz="0" w:space="0" w:color="auto"/>
        <w:right w:val="none" w:sz="0" w:space="0" w:color="auto"/>
      </w:divBdr>
    </w:div>
    <w:div w:id="1297881286">
      <w:bodyDiv w:val="1"/>
      <w:marLeft w:val="0"/>
      <w:marRight w:val="0"/>
      <w:marTop w:val="0"/>
      <w:marBottom w:val="0"/>
      <w:divBdr>
        <w:top w:val="none" w:sz="0" w:space="0" w:color="auto"/>
        <w:left w:val="none" w:sz="0" w:space="0" w:color="auto"/>
        <w:bottom w:val="none" w:sz="0" w:space="0" w:color="auto"/>
        <w:right w:val="none" w:sz="0" w:space="0" w:color="auto"/>
      </w:divBdr>
    </w:div>
    <w:div w:id="1308126073">
      <w:bodyDiv w:val="1"/>
      <w:marLeft w:val="0"/>
      <w:marRight w:val="0"/>
      <w:marTop w:val="0"/>
      <w:marBottom w:val="0"/>
      <w:divBdr>
        <w:top w:val="none" w:sz="0" w:space="0" w:color="auto"/>
        <w:left w:val="none" w:sz="0" w:space="0" w:color="auto"/>
        <w:bottom w:val="none" w:sz="0" w:space="0" w:color="auto"/>
        <w:right w:val="none" w:sz="0" w:space="0" w:color="auto"/>
      </w:divBdr>
    </w:div>
    <w:div w:id="1309631454">
      <w:bodyDiv w:val="1"/>
      <w:marLeft w:val="0"/>
      <w:marRight w:val="0"/>
      <w:marTop w:val="0"/>
      <w:marBottom w:val="0"/>
      <w:divBdr>
        <w:top w:val="none" w:sz="0" w:space="0" w:color="auto"/>
        <w:left w:val="none" w:sz="0" w:space="0" w:color="auto"/>
        <w:bottom w:val="none" w:sz="0" w:space="0" w:color="auto"/>
        <w:right w:val="none" w:sz="0" w:space="0" w:color="auto"/>
      </w:divBdr>
    </w:div>
    <w:div w:id="1321692788">
      <w:bodyDiv w:val="1"/>
      <w:marLeft w:val="0"/>
      <w:marRight w:val="0"/>
      <w:marTop w:val="0"/>
      <w:marBottom w:val="0"/>
      <w:divBdr>
        <w:top w:val="none" w:sz="0" w:space="0" w:color="auto"/>
        <w:left w:val="none" w:sz="0" w:space="0" w:color="auto"/>
        <w:bottom w:val="none" w:sz="0" w:space="0" w:color="auto"/>
        <w:right w:val="none" w:sz="0" w:space="0" w:color="auto"/>
      </w:divBdr>
    </w:div>
    <w:div w:id="1343509593">
      <w:bodyDiv w:val="1"/>
      <w:marLeft w:val="0"/>
      <w:marRight w:val="0"/>
      <w:marTop w:val="0"/>
      <w:marBottom w:val="0"/>
      <w:divBdr>
        <w:top w:val="none" w:sz="0" w:space="0" w:color="auto"/>
        <w:left w:val="none" w:sz="0" w:space="0" w:color="auto"/>
        <w:bottom w:val="none" w:sz="0" w:space="0" w:color="auto"/>
        <w:right w:val="none" w:sz="0" w:space="0" w:color="auto"/>
      </w:divBdr>
    </w:div>
    <w:div w:id="1351487635">
      <w:bodyDiv w:val="1"/>
      <w:marLeft w:val="0"/>
      <w:marRight w:val="0"/>
      <w:marTop w:val="0"/>
      <w:marBottom w:val="0"/>
      <w:divBdr>
        <w:top w:val="none" w:sz="0" w:space="0" w:color="auto"/>
        <w:left w:val="none" w:sz="0" w:space="0" w:color="auto"/>
        <w:bottom w:val="none" w:sz="0" w:space="0" w:color="auto"/>
        <w:right w:val="none" w:sz="0" w:space="0" w:color="auto"/>
      </w:divBdr>
    </w:div>
    <w:div w:id="1351685300">
      <w:bodyDiv w:val="1"/>
      <w:marLeft w:val="0"/>
      <w:marRight w:val="0"/>
      <w:marTop w:val="0"/>
      <w:marBottom w:val="0"/>
      <w:divBdr>
        <w:top w:val="none" w:sz="0" w:space="0" w:color="auto"/>
        <w:left w:val="none" w:sz="0" w:space="0" w:color="auto"/>
        <w:bottom w:val="none" w:sz="0" w:space="0" w:color="auto"/>
        <w:right w:val="none" w:sz="0" w:space="0" w:color="auto"/>
      </w:divBdr>
    </w:div>
    <w:div w:id="1358392278">
      <w:bodyDiv w:val="1"/>
      <w:marLeft w:val="0"/>
      <w:marRight w:val="0"/>
      <w:marTop w:val="0"/>
      <w:marBottom w:val="0"/>
      <w:divBdr>
        <w:top w:val="none" w:sz="0" w:space="0" w:color="auto"/>
        <w:left w:val="none" w:sz="0" w:space="0" w:color="auto"/>
        <w:bottom w:val="none" w:sz="0" w:space="0" w:color="auto"/>
        <w:right w:val="none" w:sz="0" w:space="0" w:color="auto"/>
      </w:divBdr>
    </w:div>
    <w:div w:id="1366062338">
      <w:bodyDiv w:val="1"/>
      <w:marLeft w:val="0"/>
      <w:marRight w:val="0"/>
      <w:marTop w:val="0"/>
      <w:marBottom w:val="0"/>
      <w:divBdr>
        <w:top w:val="none" w:sz="0" w:space="0" w:color="auto"/>
        <w:left w:val="none" w:sz="0" w:space="0" w:color="auto"/>
        <w:bottom w:val="none" w:sz="0" w:space="0" w:color="auto"/>
        <w:right w:val="none" w:sz="0" w:space="0" w:color="auto"/>
      </w:divBdr>
    </w:div>
    <w:div w:id="1369141589">
      <w:bodyDiv w:val="1"/>
      <w:marLeft w:val="0"/>
      <w:marRight w:val="0"/>
      <w:marTop w:val="0"/>
      <w:marBottom w:val="0"/>
      <w:divBdr>
        <w:top w:val="none" w:sz="0" w:space="0" w:color="auto"/>
        <w:left w:val="none" w:sz="0" w:space="0" w:color="auto"/>
        <w:bottom w:val="none" w:sz="0" w:space="0" w:color="auto"/>
        <w:right w:val="none" w:sz="0" w:space="0" w:color="auto"/>
      </w:divBdr>
    </w:div>
    <w:div w:id="1371027377">
      <w:bodyDiv w:val="1"/>
      <w:marLeft w:val="0"/>
      <w:marRight w:val="0"/>
      <w:marTop w:val="0"/>
      <w:marBottom w:val="0"/>
      <w:divBdr>
        <w:top w:val="none" w:sz="0" w:space="0" w:color="auto"/>
        <w:left w:val="none" w:sz="0" w:space="0" w:color="auto"/>
        <w:bottom w:val="none" w:sz="0" w:space="0" w:color="auto"/>
        <w:right w:val="none" w:sz="0" w:space="0" w:color="auto"/>
      </w:divBdr>
    </w:div>
    <w:div w:id="1371373025">
      <w:bodyDiv w:val="1"/>
      <w:marLeft w:val="0"/>
      <w:marRight w:val="0"/>
      <w:marTop w:val="0"/>
      <w:marBottom w:val="0"/>
      <w:divBdr>
        <w:top w:val="none" w:sz="0" w:space="0" w:color="auto"/>
        <w:left w:val="none" w:sz="0" w:space="0" w:color="auto"/>
        <w:bottom w:val="none" w:sz="0" w:space="0" w:color="auto"/>
        <w:right w:val="none" w:sz="0" w:space="0" w:color="auto"/>
      </w:divBdr>
    </w:div>
    <w:div w:id="1383556445">
      <w:bodyDiv w:val="1"/>
      <w:marLeft w:val="0"/>
      <w:marRight w:val="0"/>
      <w:marTop w:val="0"/>
      <w:marBottom w:val="0"/>
      <w:divBdr>
        <w:top w:val="none" w:sz="0" w:space="0" w:color="auto"/>
        <w:left w:val="none" w:sz="0" w:space="0" w:color="auto"/>
        <w:bottom w:val="none" w:sz="0" w:space="0" w:color="auto"/>
        <w:right w:val="none" w:sz="0" w:space="0" w:color="auto"/>
      </w:divBdr>
    </w:div>
    <w:div w:id="1417748410">
      <w:bodyDiv w:val="1"/>
      <w:marLeft w:val="0"/>
      <w:marRight w:val="0"/>
      <w:marTop w:val="0"/>
      <w:marBottom w:val="0"/>
      <w:divBdr>
        <w:top w:val="none" w:sz="0" w:space="0" w:color="auto"/>
        <w:left w:val="none" w:sz="0" w:space="0" w:color="auto"/>
        <w:bottom w:val="none" w:sz="0" w:space="0" w:color="auto"/>
        <w:right w:val="none" w:sz="0" w:space="0" w:color="auto"/>
      </w:divBdr>
    </w:div>
    <w:div w:id="1439907138">
      <w:bodyDiv w:val="1"/>
      <w:marLeft w:val="0"/>
      <w:marRight w:val="0"/>
      <w:marTop w:val="0"/>
      <w:marBottom w:val="0"/>
      <w:divBdr>
        <w:top w:val="none" w:sz="0" w:space="0" w:color="auto"/>
        <w:left w:val="none" w:sz="0" w:space="0" w:color="auto"/>
        <w:bottom w:val="none" w:sz="0" w:space="0" w:color="auto"/>
        <w:right w:val="none" w:sz="0" w:space="0" w:color="auto"/>
      </w:divBdr>
    </w:div>
    <w:div w:id="1445660457">
      <w:bodyDiv w:val="1"/>
      <w:marLeft w:val="0"/>
      <w:marRight w:val="0"/>
      <w:marTop w:val="0"/>
      <w:marBottom w:val="0"/>
      <w:divBdr>
        <w:top w:val="none" w:sz="0" w:space="0" w:color="auto"/>
        <w:left w:val="none" w:sz="0" w:space="0" w:color="auto"/>
        <w:bottom w:val="none" w:sz="0" w:space="0" w:color="auto"/>
        <w:right w:val="none" w:sz="0" w:space="0" w:color="auto"/>
      </w:divBdr>
    </w:div>
    <w:div w:id="1454061350">
      <w:bodyDiv w:val="1"/>
      <w:marLeft w:val="0"/>
      <w:marRight w:val="0"/>
      <w:marTop w:val="0"/>
      <w:marBottom w:val="0"/>
      <w:divBdr>
        <w:top w:val="none" w:sz="0" w:space="0" w:color="auto"/>
        <w:left w:val="none" w:sz="0" w:space="0" w:color="auto"/>
        <w:bottom w:val="none" w:sz="0" w:space="0" w:color="auto"/>
        <w:right w:val="none" w:sz="0" w:space="0" w:color="auto"/>
      </w:divBdr>
    </w:div>
    <w:div w:id="1460609224">
      <w:bodyDiv w:val="1"/>
      <w:marLeft w:val="0"/>
      <w:marRight w:val="0"/>
      <w:marTop w:val="0"/>
      <w:marBottom w:val="0"/>
      <w:divBdr>
        <w:top w:val="none" w:sz="0" w:space="0" w:color="auto"/>
        <w:left w:val="none" w:sz="0" w:space="0" w:color="auto"/>
        <w:bottom w:val="none" w:sz="0" w:space="0" w:color="auto"/>
        <w:right w:val="none" w:sz="0" w:space="0" w:color="auto"/>
      </w:divBdr>
    </w:div>
    <w:div w:id="1461605871">
      <w:bodyDiv w:val="1"/>
      <w:marLeft w:val="0"/>
      <w:marRight w:val="0"/>
      <w:marTop w:val="0"/>
      <w:marBottom w:val="0"/>
      <w:divBdr>
        <w:top w:val="none" w:sz="0" w:space="0" w:color="auto"/>
        <w:left w:val="none" w:sz="0" w:space="0" w:color="auto"/>
        <w:bottom w:val="none" w:sz="0" w:space="0" w:color="auto"/>
        <w:right w:val="none" w:sz="0" w:space="0" w:color="auto"/>
      </w:divBdr>
    </w:div>
    <w:div w:id="1488210354">
      <w:bodyDiv w:val="1"/>
      <w:marLeft w:val="0"/>
      <w:marRight w:val="0"/>
      <w:marTop w:val="0"/>
      <w:marBottom w:val="0"/>
      <w:divBdr>
        <w:top w:val="none" w:sz="0" w:space="0" w:color="auto"/>
        <w:left w:val="none" w:sz="0" w:space="0" w:color="auto"/>
        <w:bottom w:val="none" w:sz="0" w:space="0" w:color="auto"/>
        <w:right w:val="none" w:sz="0" w:space="0" w:color="auto"/>
      </w:divBdr>
    </w:div>
    <w:div w:id="1502158768">
      <w:bodyDiv w:val="1"/>
      <w:marLeft w:val="0"/>
      <w:marRight w:val="0"/>
      <w:marTop w:val="0"/>
      <w:marBottom w:val="0"/>
      <w:divBdr>
        <w:top w:val="none" w:sz="0" w:space="0" w:color="auto"/>
        <w:left w:val="none" w:sz="0" w:space="0" w:color="auto"/>
        <w:bottom w:val="none" w:sz="0" w:space="0" w:color="auto"/>
        <w:right w:val="none" w:sz="0" w:space="0" w:color="auto"/>
      </w:divBdr>
    </w:div>
    <w:div w:id="1520507003">
      <w:bodyDiv w:val="1"/>
      <w:marLeft w:val="0"/>
      <w:marRight w:val="0"/>
      <w:marTop w:val="0"/>
      <w:marBottom w:val="0"/>
      <w:divBdr>
        <w:top w:val="none" w:sz="0" w:space="0" w:color="auto"/>
        <w:left w:val="none" w:sz="0" w:space="0" w:color="auto"/>
        <w:bottom w:val="none" w:sz="0" w:space="0" w:color="auto"/>
        <w:right w:val="none" w:sz="0" w:space="0" w:color="auto"/>
      </w:divBdr>
    </w:div>
    <w:div w:id="1538003359">
      <w:bodyDiv w:val="1"/>
      <w:marLeft w:val="0"/>
      <w:marRight w:val="0"/>
      <w:marTop w:val="0"/>
      <w:marBottom w:val="0"/>
      <w:divBdr>
        <w:top w:val="none" w:sz="0" w:space="0" w:color="auto"/>
        <w:left w:val="none" w:sz="0" w:space="0" w:color="auto"/>
        <w:bottom w:val="none" w:sz="0" w:space="0" w:color="auto"/>
        <w:right w:val="none" w:sz="0" w:space="0" w:color="auto"/>
      </w:divBdr>
    </w:div>
    <w:div w:id="1549141916">
      <w:bodyDiv w:val="1"/>
      <w:marLeft w:val="0"/>
      <w:marRight w:val="0"/>
      <w:marTop w:val="0"/>
      <w:marBottom w:val="0"/>
      <w:divBdr>
        <w:top w:val="none" w:sz="0" w:space="0" w:color="auto"/>
        <w:left w:val="none" w:sz="0" w:space="0" w:color="auto"/>
        <w:bottom w:val="none" w:sz="0" w:space="0" w:color="auto"/>
        <w:right w:val="none" w:sz="0" w:space="0" w:color="auto"/>
      </w:divBdr>
    </w:div>
    <w:div w:id="1551190669">
      <w:bodyDiv w:val="1"/>
      <w:marLeft w:val="0"/>
      <w:marRight w:val="0"/>
      <w:marTop w:val="0"/>
      <w:marBottom w:val="0"/>
      <w:divBdr>
        <w:top w:val="none" w:sz="0" w:space="0" w:color="auto"/>
        <w:left w:val="none" w:sz="0" w:space="0" w:color="auto"/>
        <w:bottom w:val="none" w:sz="0" w:space="0" w:color="auto"/>
        <w:right w:val="none" w:sz="0" w:space="0" w:color="auto"/>
      </w:divBdr>
    </w:div>
    <w:div w:id="1575121200">
      <w:bodyDiv w:val="1"/>
      <w:marLeft w:val="0"/>
      <w:marRight w:val="0"/>
      <w:marTop w:val="0"/>
      <w:marBottom w:val="0"/>
      <w:divBdr>
        <w:top w:val="none" w:sz="0" w:space="0" w:color="auto"/>
        <w:left w:val="none" w:sz="0" w:space="0" w:color="auto"/>
        <w:bottom w:val="none" w:sz="0" w:space="0" w:color="auto"/>
        <w:right w:val="none" w:sz="0" w:space="0" w:color="auto"/>
      </w:divBdr>
    </w:div>
    <w:div w:id="1576087764">
      <w:bodyDiv w:val="1"/>
      <w:marLeft w:val="0"/>
      <w:marRight w:val="0"/>
      <w:marTop w:val="0"/>
      <w:marBottom w:val="0"/>
      <w:divBdr>
        <w:top w:val="none" w:sz="0" w:space="0" w:color="auto"/>
        <w:left w:val="none" w:sz="0" w:space="0" w:color="auto"/>
        <w:bottom w:val="none" w:sz="0" w:space="0" w:color="auto"/>
        <w:right w:val="none" w:sz="0" w:space="0" w:color="auto"/>
      </w:divBdr>
    </w:div>
    <w:div w:id="1577595332">
      <w:bodyDiv w:val="1"/>
      <w:marLeft w:val="0"/>
      <w:marRight w:val="0"/>
      <w:marTop w:val="0"/>
      <w:marBottom w:val="0"/>
      <w:divBdr>
        <w:top w:val="none" w:sz="0" w:space="0" w:color="auto"/>
        <w:left w:val="none" w:sz="0" w:space="0" w:color="auto"/>
        <w:bottom w:val="none" w:sz="0" w:space="0" w:color="auto"/>
        <w:right w:val="none" w:sz="0" w:space="0" w:color="auto"/>
      </w:divBdr>
    </w:div>
    <w:div w:id="1587304428">
      <w:bodyDiv w:val="1"/>
      <w:marLeft w:val="0"/>
      <w:marRight w:val="0"/>
      <w:marTop w:val="0"/>
      <w:marBottom w:val="0"/>
      <w:divBdr>
        <w:top w:val="none" w:sz="0" w:space="0" w:color="auto"/>
        <w:left w:val="none" w:sz="0" w:space="0" w:color="auto"/>
        <w:bottom w:val="none" w:sz="0" w:space="0" w:color="auto"/>
        <w:right w:val="none" w:sz="0" w:space="0" w:color="auto"/>
      </w:divBdr>
    </w:div>
    <w:div w:id="1598173111">
      <w:bodyDiv w:val="1"/>
      <w:marLeft w:val="0"/>
      <w:marRight w:val="0"/>
      <w:marTop w:val="0"/>
      <w:marBottom w:val="0"/>
      <w:divBdr>
        <w:top w:val="none" w:sz="0" w:space="0" w:color="auto"/>
        <w:left w:val="none" w:sz="0" w:space="0" w:color="auto"/>
        <w:bottom w:val="none" w:sz="0" w:space="0" w:color="auto"/>
        <w:right w:val="none" w:sz="0" w:space="0" w:color="auto"/>
      </w:divBdr>
    </w:div>
    <w:div w:id="1609463941">
      <w:bodyDiv w:val="1"/>
      <w:marLeft w:val="0"/>
      <w:marRight w:val="0"/>
      <w:marTop w:val="0"/>
      <w:marBottom w:val="0"/>
      <w:divBdr>
        <w:top w:val="none" w:sz="0" w:space="0" w:color="auto"/>
        <w:left w:val="none" w:sz="0" w:space="0" w:color="auto"/>
        <w:bottom w:val="none" w:sz="0" w:space="0" w:color="auto"/>
        <w:right w:val="none" w:sz="0" w:space="0" w:color="auto"/>
      </w:divBdr>
    </w:div>
    <w:div w:id="1611401712">
      <w:bodyDiv w:val="1"/>
      <w:marLeft w:val="0"/>
      <w:marRight w:val="0"/>
      <w:marTop w:val="0"/>
      <w:marBottom w:val="0"/>
      <w:divBdr>
        <w:top w:val="none" w:sz="0" w:space="0" w:color="auto"/>
        <w:left w:val="none" w:sz="0" w:space="0" w:color="auto"/>
        <w:bottom w:val="none" w:sz="0" w:space="0" w:color="auto"/>
        <w:right w:val="none" w:sz="0" w:space="0" w:color="auto"/>
      </w:divBdr>
    </w:div>
    <w:div w:id="1618220468">
      <w:bodyDiv w:val="1"/>
      <w:marLeft w:val="0"/>
      <w:marRight w:val="0"/>
      <w:marTop w:val="0"/>
      <w:marBottom w:val="0"/>
      <w:divBdr>
        <w:top w:val="none" w:sz="0" w:space="0" w:color="auto"/>
        <w:left w:val="none" w:sz="0" w:space="0" w:color="auto"/>
        <w:bottom w:val="none" w:sz="0" w:space="0" w:color="auto"/>
        <w:right w:val="none" w:sz="0" w:space="0" w:color="auto"/>
      </w:divBdr>
    </w:div>
    <w:div w:id="1620910229">
      <w:bodyDiv w:val="1"/>
      <w:marLeft w:val="0"/>
      <w:marRight w:val="0"/>
      <w:marTop w:val="0"/>
      <w:marBottom w:val="0"/>
      <w:divBdr>
        <w:top w:val="none" w:sz="0" w:space="0" w:color="auto"/>
        <w:left w:val="none" w:sz="0" w:space="0" w:color="auto"/>
        <w:bottom w:val="none" w:sz="0" w:space="0" w:color="auto"/>
        <w:right w:val="none" w:sz="0" w:space="0" w:color="auto"/>
      </w:divBdr>
    </w:div>
    <w:div w:id="1630890012">
      <w:bodyDiv w:val="1"/>
      <w:marLeft w:val="0"/>
      <w:marRight w:val="0"/>
      <w:marTop w:val="0"/>
      <w:marBottom w:val="0"/>
      <w:divBdr>
        <w:top w:val="none" w:sz="0" w:space="0" w:color="auto"/>
        <w:left w:val="none" w:sz="0" w:space="0" w:color="auto"/>
        <w:bottom w:val="none" w:sz="0" w:space="0" w:color="auto"/>
        <w:right w:val="none" w:sz="0" w:space="0" w:color="auto"/>
      </w:divBdr>
    </w:div>
    <w:div w:id="1632713467">
      <w:bodyDiv w:val="1"/>
      <w:marLeft w:val="0"/>
      <w:marRight w:val="0"/>
      <w:marTop w:val="0"/>
      <w:marBottom w:val="0"/>
      <w:divBdr>
        <w:top w:val="none" w:sz="0" w:space="0" w:color="auto"/>
        <w:left w:val="none" w:sz="0" w:space="0" w:color="auto"/>
        <w:bottom w:val="none" w:sz="0" w:space="0" w:color="auto"/>
        <w:right w:val="none" w:sz="0" w:space="0" w:color="auto"/>
      </w:divBdr>
    </w:div>
    <w:div w:id="1660648850">
      <w:bodyDiv w:val="1"/>
      <w:marLeft w:val="0"/>
      <w:marRight w:val="0"/>
      <w:marTop w:val="0"/>
      <w:marBottom w:val="0"/>
      <w:divBdr>
        <w:top w:val="none" w:sz="0" w:space="0" w:color="auto"/>
        <w:left w:val="none" w:sz="0" w:space="0" w:color="auto"/>
        <w:bottom w:val="none" w:sz="0" w:space="0" w:color="auto"/>
        <w:right w:val="none" w:sz="0" w:space="0" w:color="auto"/>
      </w:divBdr>
    </w:div>
    <w:div w:id="1673412670">
      <w:bodyDiv w:val="1"/>
      <w:marLeft w:val="0"/>
      <w:marRight w:val="0"/>
      <w:marTop w:val="0"/>
      <w:marBottom w:val="0"/>
      <w:divBdr>
        <w:top w:val="none" w:sz="0" w:space="0" w:color="auto"/>
        <w:left w:val="none" w:sz="0" w:space="0" w:color="auto"/>
        <w:bottom w:val="none" w:sz="0" w:space="0" w:color="auto"/>
        <w:right w:val="none" w:sz="0" w:space="0" w:color="auto"/>
      </w:divBdr>
    </w:div>
    <w:div w:id="1675716562">
      <w:bodyDiv w:val="1"/>
      <w:marLeft w:val="0"/>
      <w:marRight w:val="0"/>
      <w:marTop w:val="0"/>
      <w:marBottom w:val="0"/>
      <w:divBdr>
        <w:top w:val="none" w:sz="0" w:space="0" w:color="auto"/>
        <w:left w:val="none" w:sz="0" w:space="0" w:color="auto"/>
        <w:bottom w:val="none" w:sz="0" w:space="0" w:color="auto"/>
        <w:right w:val="none" w:sz="0" w:space="0" w:color="auto"/>
      </w:divBdr>
    </w:div>
    <w:div w:id="1679044789">
      <w:bodyDiv w:val="1"/>
      <w:marLeft w:val="0"/>
      <w:marRight w:val="0"/>
      <w:marTop w:val="0"/>
      <w:marBottom w:val="0"/>
      <w:divBdr>
        <w:top w:val="none" w:sz="0" w:space="0" w:color="auto"/>
        <w:left w:val="none" w:sz="0" w:space="0" w:color="auto"/>
        <w:bottom w:val="none" w:sz="0" w:space="0" w:color="auto"/>
        <w:right w:val="none" w:sz="0" w:space="0" w:color="auto"/>
      </w:divBdr>
    </w:div>
    <w:div w:id="1689986679">
      <w:bodyDiv w:val="1"/>
      <w:marLeft w:val="0"/>
      <w:marRight w:val="0"/>
      <w:marTop w:val="0"/>
      <w:marBottom w:val="0"/>
      <w:divBdr>
        <w:top w:val="none" w:sz="0" w:space="0" w:color="auto"/>
        <w:left w:val="none" w:sz="0" w:space="0" w:color="auto"/>
        <w:bottom w:val="none" w:sz="0" w:space="0" w:color="auto"/>
        <w:right w:val="none" w:sz="0" w:space="0" w:color="auto"/>
      </w:divBdr>
    </w:div>
    <w:div w:id="1694072374">
      <w:bodyDiv w:val="1"/>
      <w:marLeft w:val="0"/>
      <w:marRight w:val="0"/>
      <w:marTop w:val="0"/>
      <w:marBottom w:val="0"/>
      <w:divBdr>
        <w:top w:val="none" w:sz="0" w:space="0" w:color="auto"/>
        <w:left w:val="none" w:sz="0" w:space="0" w:color="auto"/>
        <w:bottom w:val="none" w:sz="0" w:space="0" w:color="auto"/>
        <w:right w:val="none" w:sz="0" w:space="0" w:color="auto"/>
      </w:divBdr>
    </w:div>
    <w:div w:id="1699235401">
      <w:bodyDiv w:val="1"/>
      <w:marLeft w:val="0"/>
      <w:marRight w:val="0"/>
      <w:marTop w:val="0"/>
      <w:marBottom w:val="0"/>
      <w:divBdr>
        <w:top w:val="none" w:sz="0" w:space="0" w:color="auto"/>
        <w:left w:val="none" w:sz="0" w:space="0" w:color="auto"/>
        <w:bottom w:val="none" w:sz="0" w:space="0" w:color="auto"/>
        <w:right w:val="none" w:sz="0" w:space="0" w:color="auto"/>
      </w:divBdr>
    </w:div>
    <w:div w:id="1707409469">
      <w:bodyDiv w:val="1"/>
      <w:marLeft w:val="0"/>
      <w:marRight w:val="0"/>
      <w:marTop w:val="0"/>
      <w:marBottom w:val="0"/>
      <w:divBdr>
        <w:top w:val="none" w:sz="0" w:space="0" w:color="auto"/>
        <w:left w:val="none" w:sz="0" w:space="0" w:color="auto"/>
        <w:bottom w:val="none" w:sz="0" w:space="0" w:color="auto"/>
        <w:right w:val="none" w:sz="0" w:space="0" w:color="auto"/>
      </w:divBdr>
    </w:div>
    <w:div w:id="1725830622">
      <w:bodyDiv w:val="1"/>
      <w:marLeft w:val="0"/>
      <w:marRight w:val="0"/>
      <w:marTop w:val="0"/>
      <w:marBottom w:val="0"/>
      <w:divBdr>
        <w:top w:val="none" w:sz="0" w:space="0" w:color="auto"/>
        <w:left w:val="none" w:sz="0" w:space="0" w:color="auto"/>
        <w:bottom w:val="none" w:sz="0" w:space="0" w:color="auto"/>
        <w:right w:val="none" w:sz="0" w:space="0" w:color="auto"/>
      </w:divBdr>
    </w:div>
    <w:div w:id="1728456660">
      <w:bodyDiv w:val="1"/>
      <w:marLeft w:val="0"/>
      <w:marRight w:val="0"/>
      <w:marTop w:val="0"/>
      <w:marBottom w:val="0"/>
      <w:divBdr>
        <w:top w:val="none" w:sz="0" w:space="0" w:color="auto"/>
        <w:left w:val="none" w:sz="0" w:space="0" w:color="auto"/>
        <w:bottom w:val="none" w:sz="0" w:space="0" w:color="auto"/>
        <w:right w:val="none" w:sz="0" w:space="0" w:color="auto"/>
      </w:divBdr>
    </w:div>
    <w:div w:id="1758863824">
      <w:bodyDiv w:val="1"/>
      <w:marLeft w:val="0"/>
      <w:marRight w:val="0"/>
      <w:marTop w:val="0"/>
      <w:marBottom w:val="0"/>
      <w:divBdr>
        <w:top w:val="none" w:sz="0" w:space="0" w:color="auto"/>
        <w:left w:val="none" w:sz="0" w:space="0" w:color="auto"/>
        <w:bottom w:val="none" w:sz="0" w:space="0" w:color="auto"/>
        <w:right w:val="none" w:sz="0" w:space="0" w:color="auto"/>
      </w:divBdr>
    </w:div>
    <w:div w:id="1782602652">
      <w:bodyDiv w:val="1"/>
      <w:marLeft w:val="0"/>
      <w:marRight w:val="0"/>
      <w:marTop w:val="0"/>
      <w:marBottom w:val="0"/>
      <w:divBdr>
        <w:top w:val="none" w:sz="0" w:space="0" w:color="auto"/>
        <w:left w:val="none" w:sz="0" w:space="0" w:color="auto"/>
        <w:bottom w:val="none" w:sz="0" w:space="0" w:color="auto"/>
        <w:right w:val="none" w:sz="0" w:space="0" w:color="auto"/>
      </w:divBdr>
    </w:div>
    <w:div w:id="1791194949">
      <w:bodyDiv w:val="1"/>
      <w:marLeft w:val="0"/>
      <w:marRight w:val="0"/>
      <w:marTop w:val="0"/>
      <w:marBottom w:val="0"/>
      <w:divBdr>
        <w:top w:val="none" w:sz="0" w:space="0" w:color="auto"/>
        <w:left w:val="none" w:sz="0" w:space="0" w:color="auto"/>
        <w:bottom w:val="none" w:sz="0" w:space="0" w:color="auto"/>
        <w:right w:val="none" w:sz="0" w:space="0" w:color="auto"/>
      </w:divBdr>
    </w:div>
    <w:div w:id="1791631071">
      <w:bodyDiv w:val="1"/>
      <w:marLeft w:val="0"/>
      <w:marRight w:val="0"/>
      <w:marTop w:val="0"/>
      <w:marBottom w:val="0"/>
      <w:divBdr>
        <w:top w:val="none" w:sz="0" w:space="0" w:color="auto"/>
        <w:left w:val="none" w:sz="0" w:space="0" w:color="auto"/>
        <w:bottom w:val="none" w:sz="0" w:space="0" w:color="auto"/>
        <w:right w:val="none" w:sz="0" w:space="0" w:color="auto"/>
      </w:divBdr>
    </w:div>
    <w:div w:id="1792701344">
      <w:bodyDiv w:val="1"/>
      <w:marLeft w:val="0"/>
      <w:marRight w:val="0"/>
      <w:marTop w:val="0"/>
      <w:marBottom w:val="0"/>
      <w:divBdr>
        <w:top w:val="none" w:sz="0" w:space="0" w:color="auto"/>
        <w:left w:val="none" w:sz="0" w:space="0" w:color="auto"/>
        <w:bottom w:val="none" w:sz="0" w:space="0" w:color="auto"/>
        <w:right w:val="none" w:sz="0" w:space="0" w:color="auto"/>
      </w:divBdr>
    </w:div>
    <w:div w:id="1802846861">
      <w:bodyDiv w:val="1"/>
      <w:marLeft w:val="0"/>
      <w:marRight w:val="0"/>
      <w:marTop w:val="0"/>
      <w:marBottom w:val="0"/>
      <w:divBdr>
        <w:top w:val="none" w:sz="0" w:space="0" w:color="auto"/>
        <w:left w:val="none" w:sz="0" w:space="0" w:color="auto"/>
        <w:bottom w:val="none" w:sz="0" w:space="0" w:color="auto"/>
        <w:right w:val="none" w:sz="0" w:space="0" w:color="auto"/>
      </w:divBdr>
    </w:div>
    <w:div w:id="1809854055">
      <w:bodyDiv w:val="1"/>
      <w:marLeft w:val="0"/>
      <w:marRight w:val="0"/>
      <w:marTop w:val="0"/>
      <w:marBottom w:val="0"/>
      <w:divBdr>
        <w:top w:val="none" w:sz="0" w:space="0" w:color="auto"/>
        <w:left w:val="none" w:sz="0" w:space="0" w:color="auto"/>
        <w:bottom w:val="none" w:sz="0" w:space="0" w:color="auto"/>
        <w:right w:val="none" w:sz="0" w:space="0" w:color="auto"/>
      </w:divBdr>
    </w:div>
    <w:div w:id="1814985365">
      <w:bodyDiv w:val="1"/>
      <w:marLeft w:val="0"/>
      <w:marRight w:val="0"/>
      <w:marTop w:val="0"/>
      <w:marBottom w:val="0"/>
      <w:divBdr>
        <w:top w:val="none" w:sz="0" w:space="0" w:color="auto"/>
        <w:left w:val="none" w:sz="0" w:space="0" w:color="auto"/>
        <w:bottom w:val="none" w:sz="0" w:space="0" w:color="auto"/>
        <w:right w:val="none" w:sz="0" w:space="0" w:color="auto"/>
      </w:divBdr>
    </w:div>
    <w:div w:id="1825505882">
      <w:bodyDiv w:val="1"/>
      <w:marLeft w:val="0"/>
      <w:marRight w:val="0"/>
      <w:marTop w:val="0"/>
      <w:marBottom w:val="0"/>
      <w:divBdr>
        <w:top w:val="none" w:sz="0" w:space="0" w:color="auto"/>
        <w:left w:val="none" w:sz="0" w:space="0" w:color="auto"/>
        <w:bottom w:val="none" w:sz="0" w:space="0" w:color="auto"/>
        <w:right w:val="none" w:sz="0" w:space="0" w:color="auto"/>
      </w:divBdr>
    </w:div>
    <w:div w:id="1840383747">
      <w:bodyDiv w:val="1"/>
      <w:marLeft w:val="0"/>
      <w:marRight w:val="0"/>
      <w:marTop w:val="0"/>
      <w:marBottom w:val="0"/>
      <w:divBdr>
        <w:top w:val="none" w:sz="0" w:space="0" w:color="auto"/>
        <w:left w:val="none" w:sz="0" w:space="0" w:color="auto"/>
        <w:bottom w:val="none" w:sz="0" w:space="0" w:color="auto"/>
        <w:right w:val="none" w:sz="0" w:space="0" w:color="auto"/>
      </w:divBdr>
    </w:div>
    <w:div w:id="1844927661">
      <w:bodyDiv w:val="1"/>
      <w:marLeft w:val="0"/>
      <w:marRight w:val="0"/>
      <w:marTop w:val="0"/>
      <w:marBottom w:val="0"/>
      <w:divBdr>
        <w:top w:val="none" w:sz="0" w:space="0" w:color="auto"/>
        <w:left w:val="none" w:sz="0" w:space="0" w:color="auto"/>
        <w:bottom w:val="none" w:sz="0" w:space="0" w:color="auto"/>
        <w:right w:val="none" w:sz="0" w:space="0" w:color="auto"/>
      </w:divBdr>
    </w:div>
    <w:div w:id="1851141024">
      <w:bodyDiv w:val="1"/>
      <w:marLeft w:val="0"/>
      <w:marRight w:val="0"/>
      <w:marTop w:val="0"/>
      <w:marBottom w:val="0"/>
      <w:divBdr>
        <w:top w:val="none" w:sz="0" w:space="0" w:color="auto"/>
        <w:left w:val="none" w:sz="0" w:space="0" w:color="auto"/>
        <w:bottom w:val="none" w:sz="0" w:space="0" w:color="auto"/>
        <w:right w:val="none" w:sz="0" w:space="0" w:color="auto"/>
      </w:divBdr>
    </w:div>
    <w:div w:id="1858080108">
      <w:bodyDiv w:val="1"/>
      <w:marLeft w:val="0"/>
      <w:marRight w:val="0"/>
      <w:marTop w:val="0"/>
      <w:marBottom w:val="0"/>
      <w:divBdr>
        <w:top w:val="none" w:sz="0" w:space="0" w:color="auto"/>
        <w:left w:val="none" w:sz="0" w:space="0" w:color="auto"/>
        <w:bottom w:val="none" w:sz="0" w:space="0" w:color="auto"/>
        <w:right w:val="none" w:sz="0" w:space="0" w:color="auto"/>
      </w:divBdr>
    </w:div>
    <w:div w:id="1858614165">
      <w:bodyDiv w:val="1"/>
      <w:marLeft w:val="0"/>
      <w:marRight w:val="0"/>
      <w:marTop w:val="0"/>
      <w:marBottom w:val="0"/>
      <w:divBdr>
        <w:top w:val="none" w:sz="0" w:space="0" w:color="auto"/>
        <w:left w:val="none" w:sz="0" w:space="0" w:color="auto"/>
        <w:bottom w:val="none" w:sz="0" w:space="0" w:color="auto"/>
        <w:right w:val="none" w:sz="0" w:space="0" w:color="auto"/>
      </w:divBdr>
    </w:div>
    <w:div w:id="1865822800">
      <w:bodyDiv w:val="1"/>
      <w:marLeft w:val="0"/>
      <w:marRight w:val="0"/>
      <w:marTop w:val="0"/>
      <w:marBottom w:val="0"/>
      <w:divBdr>
        <w:top w:val="none" w:sz="0" w:space="0" w:color="auto"/>
        <w:left w:val="none" w:sz="0" w:space="0" w:color="auto"/>
        <w:bottom w:val="none" w:sz="0" w:space="0" w:color="auto"/>
        <w:right w:val="none" w:sz="0" w:space="0" w:color="auto"/>
      </w:divBdr>
    </w:div>
    <w:div w:id="1880975730">
      <w:bodyDiv w:val="1"/>
      <w:marLeft w:val="0"/>
      <w:marRight w:val="0"/>
      <w:marTop w:val="0"/>
      <w:marBottom w:val="0"/>
      <w:divBdr>
        <w:top w:val="none" w:sz="0" w:space="0" w:color="auto"/>
        <w:left w:val="none" w:sz="0" w:space="0" w:color="auto"/>
        <w:bottom w:val="none" w:sz="0" w:space="0" w:color="auto"/>
        <w:right w:val="none" w:sz="0" w:space="0" w:color="auto"/>
      </w:divBdr>
    </w:div>
    <w:div w:id="1885680587">
      <w:bodyDiv w:val="1"/>
      <w:marLeft w:val="0"/>
      <w:marRight w:val="0"/>
      <w:marTop w:val="0"/>
      <w:marBottom w:val="0"/>
      <w:divBdr>
        <w:top w:val="none" w:sz="0" w:space="0" w:color="auto"/>
        <w:left w:val="none" w:sz="0" w:space="0" w:color="auto"/>
        <w:bottom w:val="none" w:sz="0" w:space="0" w:color="auto"/>
        <w:right w:val="none" w:sz="0" w:space="0" w:color="auto"/>
      </w:divBdr>
    </w:div>
    <w:div w:id="1890217193">
      <w:bodyDiv w:val="1"/>
      <w:marLeft w:val="0"/>
      <w:marRight w:val="0"/>
      <w:marTop w:val="0"/>
      <w:marBottom w:val="0"/>
      <w:divBdr>
        <w:top w:val="none" w:sz="0" w:space="0" w:color="auto"/>
        <w:left w:val="none" w:sz="0" w:space="0" w:color="auto"/>
        <w:bottom w:val="none" w:sz="0" w:space="0" w:color="auto"/>
        <w:right w:val="none" w:sz="0" w:space="0" w:color="auto"/>
      </w:divBdr>
    </w:div>
    <w:div w:id="1894735308">
      <w:bodyDiv w:val="1"/>
      <w:marLeft w:val="0"/>
      <w:marRight w:val="0"/>
      <w:marTop w:val="0"/>
      <w:marBottom w:val="0"/>
      <w:divBdr>
        <w:top w:val="none" w:sz="0" w:space="0" w:color="auto"/>
        <w:left w:val="none" w:sz="0" w:space="0" w:color="auto"/>
        <w:bottom w:val="none" w:sz="0" w:space="0" w:color="auto"/>
        <w:right w:val="none" w:sz="0" w:space="0" w:color="auto"/>
      </w:divBdr>
    </w:div>
    <w:div w:id="1896310562">
      <w:bodyDiv w:val="1"/>
      <w:marLeft w:val="0"/>
      <w:marRight w:val="0"/>
      <w:marTop w:val="0"/>
      <w:marBottom w:val="0"/>
      <w:divBdr>
        <w:top w:val="none" w:sz="0" w:space="0" w:color="auto"/>
        <w:left w:val="none" w:sz="0" w:space="0" w:color="auto"/>
        <w:bottom w:val="none" w:sz="0" w:space="0" w:color="auto"/>
        <w:right w:val="none" w:sz="0" w:space="0" w:color="auto"/>
      </w:divBdr>
    </w:div>
    <w:div w:id="1908761931">
      <w:bodyDiv w:val="1"/>
      <w:marLeft w:val="0"/>
      <w:marRight w:val="0"/>
      <w:marTop w:val="0"/>
      <w:marBottom w:val="0"/>
      <w:divBdr>
        <w:top w:val="none" w:sz="0" w:space="0" w:color="auto"/>
        <w:left w:val="none" w:sz="0" w:space="0" w:color="auto"/>
        <w:bottom w:val="none" w:sz="0" w:space="0" w:color="auto"/>
        <w:right w:val="none" w:sz="0" w:space="0" w:color="auto"/>
      </w:divBdr>
    </w:div>
    <w:div w:id="1908879711">
      <w:bodyDiv w:val="1"/>
      <w:marLeft w:val="0"/>
      <w:marRight w:val="0"/>
      <w:marTop w:val="0"/>
      <w:marBottom w:val="0"/>
      <w:divBdr>
        <w:top w:val="none" w:sz="0" w:space="0" w:color="auto"/>
        <w:left w:val="none" w:sz="0" w:space="0" w:color="auto"/>
        <w:bottom w:val="none" w:sz="0" w:space="0" w:color="auto"/>
        <w:right w:val="none" w:sz="0" w:space="0" w:color="auto"/>
      </w:divBdr>
    </w:div>
    <w:div w:id="1914116964">
      <w:bodyDiv w:val="1"/>
      <w:marLeft w:val="0"/>
      <w:marRight w:val="0"/>
      <w:marTop w:val="0"/>
      <w:marBottom w:val="0"/>
      <w:divBdr>
        <w:top w:val="none" w:sz="0" w:space="0" w:color="auto"/>
        <w:left w:val="none" w:sz="0" w:space="0" w:color="auto"/>
        <w:bottom w:val="none" w:sz="0" w:space="0" w:color="auto"/>
        <w:right w:val="none" w:sz="0" w:space="0" w:color="auto"/>
      </w:divBdr>
    </w:div>
    <w:div w:id="1933707775">
      <w:bodyDiv w:val="1"/>
      <w:marLeft w:val="0"/>
      <w:marRight w:val="0"/>
      <w:marTop w:val="0"/>
      <w:marBottom w:val="0"/>
      <w:divBdr>
        <w:top w:val="none" w:sz="0" w:space="0" w:color="auto"/>
        <w:left w:val="none" w:sz="0" w:space="0" w:color="auto"/>
        <w:bottom w:val="none" w:sz="0" w:space="0" w:color="auto"/>
        <w:right w:val="none" w:sz="0" w:space="0" w:color="auto"/>
      </w:divBdr>
    </w:div>
    <w:div w:id="1945460210">
      <w:bodyDiv w:val="1"/>
      <w:marLeft w:val="0"/>
      <w:marRight w:val="0"/>
      <w:marTop w:val="0"/>
      <w:marBottom w:val="0"/>
      <w:divBdr>
        <w:top w:val="none" w:sz="0" w:space="0" w:color="auto"/>
        <w:left w:val="none" w:sz="0" w:space="0" w:color="auto"/>
        <w:bottom w:val="none" w:sz="0" w:space="0" w:color="auto"/>
        <w:right w:val="none" w:sz="0" w:space="0" w:color="auto"/>
      </w:divBdr>
    </w:div>
    <w:div w:id="1983847697">
      <w:bodyDiv w:val="1"/>
      <w:marLeft w:val="0"/>
      <w:marRight w:val="0"/>
      <w:marTop w:val="0"/>
      <w:marBottom w:val="0"/>
      <w:divBdr>
        <w:top w:val="none" w:sz="0" w:space="0" w:color="auto"/>
        <w:left w:val="none" w:sz="0" w:space="0" w:color="auto"/>
        <w:bottom w:val="none" w:sz="0" w:space="0" w:color="auto"/>
        <w:right w:val="none" w:sz="0" w:space="0" w:color="auto"/>
      </w:divBdr>
    </w:div>
    <w:div w:id="1988319232">
      <w:bodyDiv w:val="1"/>
      <w:marLeft w:val="0"/>
      <w:marRight w:val="0"/>
      <w:marTop w:val="0"/>
      <w:marBottom w:val="0"/>
      <w:divBdr>
        <w:top w:val="none" w:sz="0" w:space="0" w:color="auto"/>
        <w:left w:val="none" w:sz="0" w:space="0" w:color="auto"/>
        <w:bottom w:val="none" w:sz="0" w:space="0" w:color="auto"/>
        <w:right w:val="none" w:sz="0" w:space="0" w:color="auto"/>
      </w:divBdr>
    </w:div>
    <w:div w:id="2021349792">
      <w:bodyDiv w:val="1"/>
      <w:marLeft w:val="0"/>
      <w:marRight w:val="0"/>
      <w:marTop w:val="0"/>
      <w:marBottom w:val="0"/>
      <w:divBdr>
        <w:top w:val="none" w:sz="0" w:space="0" w:color="auto"/>
        <w:left w:val="none" w:sz="0" w:space="0" w:color="auto"/>
        <w:bottom w:val="none" w:sz="0" w:space="0" w:color="auto"/>
        <w:right w:val="none" w:sz="0" w:space="0" w:color="auto"/>
      </w:divBdr>
    </w:div>
    <w:div w:id="2033260574">
      <w:bodyDiv w:val="1"/>
      <w:marLeft w:val="0"/>
      <w:marRight w:val="0"/>
      <w:marTop w:val="0"/>
      <w:marBottom w:val="0"/>
      <w:divBdr>
        <w:top w:val="none" w:sz="0" w:space="0" w:color="auto"/>
        <w:left w:val="none" w:sz="0" w:space="0" w:color="auto"/>
        <w:bottom w:val="none" w:sz="0" w:space="0" w:color="auto"/>
        <w:right w:val="none" w:sz="0" w:space="0" w:color="auto"/>
      </w:divBdr>
    </w:div>
    <w:div w:id="2035575638">
      <w:bodyDiv w:val="1"/>
      <w:marLeft w:val="0"/>
      <w:marRight w:val="0"/>
      <w:marTop w:val="0"/>
      <w:marBottom w:val="0"/>
      <w:divBdr>
        <w:top w:val="none" w:sz="0" w:space="0" w:color="auto"/>
        <w:left w:val="none" w:sz="0" w:space="0" w:color="auto"/>
        <w:bottom w:val="none" w:sz="0" w:space="0" w:color="auto"/>
        <w:right w:val="none" w:sz="0" w:space="0" w:color="auto"/>
      </w:divBdr>
    </w:div>
    <w:div w:id="2047607153">
      <w:bodyDiv w:val="1"/>
      <w:marLeft w:val="0"/>
      <w:marRight w:val="0"/>
      <w:marTop w:val="0"/>
      <w:marBottom w:val="0"/>
      <w:divBdr>
        <w:top w:val="none" w:sz="0" w:space="0" w:color="auto"/>
        <w:left w:val="none" w:sz="0" w:space="0" w:color="auto"/>
        <w:bottom w:val="none" w:sz="0" w:space="0" w:color="auto"/>
        <w:right w:val="none" w:sz="0" w:space="0" w:color="auto"/>
      </w:divBdr>
    </w:div>
    <w:div w:id="2073766750">
      <w:bodyDiv w:val="1"/>
      <w:marLeft w:val="0"/>
      <w:marRight w:val="0"/>
      <w:marTop w:val="0"/>
      <w:marBottom w:val="0"/>
      <w:divBdr>
        <w:top w:val="none" w:sz="0" w:space="0" w:color="auto"/>
        <w:left w:val="none" w:sz="0" w:space="0" w:color="auto"/>
        <w:bottom w:val="none" w:sz="0" w:space="0" w:color="auto"/>
        <w:right w:val="none" w:sz="0" w:space="0" w:color="auto"/>
      </w:divBdr>
    </w:div>
    <w:div w:id="211432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chart" Target="charts/chart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chart" Target="charts/chart1.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0770251457649382"/>
          <c:y val="4.9344520459532734E-2"/>
          <c:w val="0.8562511354623159"/>
          <c:h val="0.56316922679746995"/>
        </c:manualLayout>
      </c:layout>
      <c:barChart>
        <c:barDir val="col"/>
        <c:grouping val="clustered"/>
        <c:varyColors val="0"/>
        <c:ser>
          <c:idx val="0"/>
          <c:order val="0"/>
          <c:tx>
            <c:strRef>
              <c:f>Sheet1!$A$2</c:f>
              <c:strCache>
                <c:ptCount val="1"/>
                <c:pt idx="0">
                  <c:v>نسبة المؤسسات التي شهدت انخفاضًا في الإنتاج لآخر 88 يومًا (5/3/2020-31/5/2020) مقارنة بالوضع الطبيعي
Percentage of  establishment having a decline in production for the last 88 days (5/3-31/5/2020) compared with the normal situation</c:v>
                </c:pt>
              </c:strCache>
            </c:strRef>
          </c:tx>
          <c:spPr>
            <a:ln>
              <a:solidFill>
                <a:schemeClr val="accent1">
                  <a:lumMod val="20000"/>
                  <a:lumOff val="80000"/>
                </a:schemeClr>
              </a:solidFill>
            </a:ln>
          </c:spPr>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strRef>
              <c:f>Sheet1!$B$1:$G$1</c:f>
              <c:strCache>
                <c:ptCount val="6"/>
                <c:pt idx="0">
                  <c:v>الصناعة
Industry</c:v>
                </c:pt>
                <c:pt idx="1">
                  <c:v>الإنشاءات
Construction</c:v>
                </c:pt>
                <c:pt idx="2">
                  <c:v>التجارة
Trade</c:v>
                </c:pt>
                <c:pt idx="3">
                  <c:v>الخدمات
Service</c:v>
                </c:pt>
                <c:pt idx="4">
                  <c:v>النقل
Transport</c:v>
                </c:pt>
                <c:pt idx="5">
                  <c:v>الاتصالات
Telecommunication</c:v>
                </c:pt>
              </c:strCache>
            </c:strRef>
          </c:cat>
          <c:val>
            <c:numRef>
              <c:f>Sheet1!$B$2:$G$2</c:f>
              <c:numCache>
                <c:formatCode>General</c:formatCode>
                <c:ptCount val="6"/>
                <c:pt idx="0">
                  <c:v>93.5</c:v>
                </c:pt>
                <c:pt idx="1">
                  <c:v>95.1</c:v>
                </c:pt>
                <c:pt idx="2">
                  <c:v>92</c:v>
                </c:pt>
                <c:pt idx="3">
                  <c:v>95</c:v>
                </c:pt>
                <c:pt idx="4">
                  <c:v>91.4</c:v>
                </c:pt>
                <c:pt idx="5">
                  <c:v>91.9</c:v>
                </c:pt>
              </c:numCache>
            </c:numRef>
          </c:val>
          <c:extLst>
            <c:ext xmlns:c16="http://schemas.microsoft.com/office/drawing/2014/chart" uri="{C3380CC4-5D6E-409C-BE32-E72D297353CC}">
              <c16:uniqueId val="{00000000-F6E2-4ECF-9590-2EE632B9290A}"/>
            </c:ext>
          </c:extLst>
        </c:ser>
        <c:ser>
          <c:idx val="1"/>
          <c:order val="1"/>
          <c:tx>
            <c:strRef>
              <c:f>Sheet1!$A$3</c:f>
              <c:strCache>
                <c:ptCount val="1"/>
                <c:pt idx="0">
                  <c:v>متوسط نسبة التغير في إنتاج المؤسسة لآخر 88 يوم ( 5/3/2020-31/5/2020) مقارنة بالوضع الطبيعي
Average percentage change of establishment's production for the last 88 days (5/3-31/5/2020) compared with the normal situation</c:v>
                </c:pt>
              </c:strCache>
            </c:strRef>
          </c:tx>
          <c:invertIfNegative val="0"/>
          <c:dLbls>
            <c:numFmt formatCode="#,##0.0" sourceLinked="0"/>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strRef>
              <c:f>Sheet1!$B$1:$G$1</c:f>
              <c:strCache>
                <c:ptCount val="6"/>
                <c:pt idx="0">
                  <c:v>الصناعة
Industry</c:v>
                </c:pt>
                <c:pt idx="1">
                  <c:v>الإنشاءات
Construction</c:v>
                </c:pt>
                <c:pt idx="2">
                  <c:v>التجارة
Trade</c:v>
                </c:pt>
                <c:pt idx="3">
                  <c:v>الخدمات
Service</c:v>
                </c:pt>
                <c:pt idx="4">
                  <c:v>النقل
Transport</c:v>
                </c:pt>
                <c:pt idx="5">
                  <c:v>الاتصالات
Telecommunication</c:v>
                </c:pt>
              </c:strCache>
            </c:strRef>
          </c:cat>
          <c:val>
            <c:numRef>
              <c:f>Sheet1!$B$3:$G$3</c:f>
              <c:numCache>
                <c:formatCode>General</c:formatCode>
                <c:ptCount val="6"/>
                <c:pt idx="0">
                  <c:v>-48.7</c:v>
                </c:pt>
                <c:pt idx="1">
                  <c:v>-56.1</c:v>
                </c:pt>
                <c:pt idx="2">
                  <c:v>-48.3</c:v>
                </c:pt>
                <c:pt idx="3">
                  <c:v>-55.5</c:v>
                </c:pt>
                <c:pt idx="4">
                  <c:v>-43.1</c:v>
                </c:pt>
                <c:pt idx="5">
                  <c:v>-54.5</c:v>
                </c:pt>
              </c:numCache>
            </c:numRef>
          </c:val>
          <c:extLst>
            <c:ext xmlns:c16="http://schemas.microsoft.com/office/drawing/2014/chart" uri="{C3380CC4-5D6E-409C-BE32-E72D297353CC}">
              <c16:uniqueId val="{00000001-F6E2-4ECF-9590-2EE632B9290A}"/>
            </c:ext>
          </c:extLst>
        </c:ser>
        <c:ser>
          <c:idx val="2"/>
          <c:order val="2"/>
          <c:tx>
            <c:strRef>
              <c:f>Sheet1!$A$4</c:f>
              <c:strCache>
                <c:ptCount val="1"/>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strRef>
              <c:f>Sheet1!$B$1:$G$1</c:f>
              <c:strCache>
                <c:ptCount val="6"/>
                <c:pt idx="0">
                  <c:v>الصناعة
Industry</c:v>
                </c:pt>
                <c:pt idx="1">
                  <c:v>الإنشاءات
Construction</c:v>
                </c:pt>
                <c:pt idx="2">
                  <c:v>التجارة
Trade</c:v>
                </c:pt>
                <c:pt idx="3">
                  <c:v>الخدمات
Service</c:v>
                </c:pt>
                <c:pt idx="4">
                  <c:v>النقل
Transport</c:v>
                </c:pt>
                <c:pt idx="5">
                  <c:v>الاتصالات
Telecommunication</c:v>
                </c:pt>
              </c:strCache>
            </c:strRef>
          </c:cat>
          <c:val>
            <c:numRef>
              <c:f>Sheet1!$B$4:$G$4</c:f>
              <c:numCache>
                <c:formatCode>General</c:formatCode>
                <c:ptCount val="6"/>
                <c:pt idx="0">
                  <c:v>0</c:v>
                </c:pt>
                <c:pt idx="1">
                  <c:v>0</c:v>
                </c:pt>
                <c:pt idx="2">
                  <c:v>0</c:v>
                </c:pt>
                <c:pt idx="3">
                  <c:v>0</c:v>
                </c:pt>
                <c:pt idx="4">
                  <c:v>0</c:v>
                </c:pt>
                <c:pt idx="5">
                  <c:v>0</c:v>
                </c:pt>
              </c:numCache>
            </c:numRef>
          </c:val>
          <c:extLst>
            <c:ext xmlns:c16="http://schemas.microsoft.com/office/drawing/2014/chart" uri="{C3380CC4-5D6E-409C-BE32-E72D297353CC}">
              <c16:uniqueId val="{00000002-F6E2-4ECF-9590-2EE632B9290A}"/>
            </c:ext>
          </c:extLst>
        </c:ser>
        <c:dLbls>
          <c:dLblPos val="outEnd"/>
          <c:showLegendKey val="0"/>
          <c:showVal val="1"/>
          <c:showCatName val="0"/>
          <c:showSerName val="0"/>
          <c:showPercent val="0"/>
          <c:showBubbleSize val="0"/>
        </c:dLbls>
        <c:gapWidth val="300"/>
        <c:overlap val="100"/>
        <c:axId val="-1523515104"/>
        <c:axId val="-1523535776"/>
      </c:barChart>
      <c:dateAx>
        <c:axId val="-1523515104"/>
        <c:scaling>
          <c:orientation val="minMax"/>
        </c:scaling>
        <c:delete val="0"/>
        <c:axPos val="b"/>
        <c:numFmt formatCode="General" sourceLinked="1"/>
        <c:majorTickMark val="none"/>
        <c:minorTickMark val="none"/>
        <c:tickLblPos val="nextTo"/>
        <c:txPr>
          <a:bodyPr rot="0" vert="horz" anchor="ctr" anchorCtr="0"/>
          <a:lstStyle/>
          <a:p>
            <a:pPr>
              <a:defRPr/>
            </a:pPr>
            <a:endParaRPr lang="ar-SA"/>
          </a:p>
        </c:txPr>
        <c:crossAx val="-1523535776"/>
        <c:crossesAt val="0"/>
        <c:auto val="0"/>
        <c:lblOffset val="0"/>
        <c:baseTimeUnit val="days"/>
        <c:majorUnit val="1"/>
      </c:dateAx>
      <c:valAx>
        <c:axId val="-1523535776"/>
        <c:scaling>
          <c:orientation val="minMax"/>
        </c:scaling>
        <c:delete val="0"/>
        <c:axPos val="l"/>
        <c:title>
          <c:tx>
            <c:rich>
              <a:bodyPr/>
              <a:lstStyle/>
              <a:p>
                <a:pPr>
                  <a:defRPr/>
                </a:pPr>
                <a:r>
                  <a:rPr lang="ar-SA"/>
                  <a:t>(%)</a:t>
                </a:r>
              </a:p>
            </c:rich>
          </c:tx>
          <c:layout/>
          <c:overlay val="0"/>
        </c:title>
        <c:numFmt formatCode="General" sourceLinked="1"/>
        <c:majorTickMark val="out"/>
        <c:minorTickMark val="none"/>
        <c:tickLblPos val="nextTo"/>
        <c:txPr>
          <a:bodyPr rot="-60000000" vert="horz"/>
          <a:lstStyle/>
          <a:p>
            <a:pPr>
              <a:defRPr/>
            </a:pPr>
            <a:endParaRPr lang="ar-SA"/>
          </a:p>
        </c:txPr>
        <c:crossAx val="-1523515104"/>
        <c:crosses val="autoZero"/>
        <c:crossBetween val="between"/>
      </c:valAx>
    </c:plotArea>
    <c:legend>
      <c:legendPos val="r"/>
      <c:layout>
        <c:manualLayout>
          <c:xMode val="edge"/>
          <c:yMode val="edge"/>
          <c:x val="0"/>
          <c:y val="0.66240592057140402"/>
          <c:w val="0.97831345018117666"/>
          <c:h val="0.33759420998499384"/>
        </c:manualLayout>
      </c:layout>
      <c:overlay val="0"/>
      <c:txPr>
        <a:bodyPr/>
        <a:lstStyle/>
        <a:p>
          <a:pPr rtl="0">
            <a:defRPr/>
          </a:pPr>
          <a:endParaRPr lang="ar-SA"/>
        </a:p>
      </c:txPr>
    </c:legend>
    <c:plotVisOnly val="1"/>
    <c:dispBlanksAs val="gap"/>
    <c:showDLblsOverMax val="0"/>
  </c:chart>
  <c:spPr>
    <a:noFill/>
    <a:ln>
      <a:noFill/>
    </a:ln>
  </c:spPr>
  <c:txPr>
    <a:bodyPr/>
    <a:lstStyle/>
    <a:p>
      <a:pPr>
        <a:defRPr sz="800"/>
      </a:pPr>
      <a:endParaRPr lang="ar-S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248636515090402"/>
          <c:y val="4.963103434060271E-2"/>
          <c:w val="0.8445127404731424"/>
          <c:h val="0.53134610627860002"/>
        </c:manualLayout>
      </c:layout>
      <c:barChart>
        <c:barDir val="col"/>
        <c:grouping val="clustered"/>
        <c:varyColors val="0"/>
        <c:ser>
          <c:idx val="0"/>
          <c:order val="0"/>
          <c:tx>
            <c:strRef>
              <c:f>Sheet1!$B$1</c:f>
              <c:strCache>
                <c:ptCount val="1"/>
                <c:pt idx="0">
                  <c:v>الضفة الغربية
West Bank</c:v>
                </c:pt>
              </c:strCache>
            </c:strRef>
          </c:tx>
          <c:spPr>
            <a:solidFill>
              <a:srgbClr val="5B9BD5"/>
            </a:solidFill>
            <a:ln w="25398">
              <a:noFill/>
            </a:ln>
          </c:spPr>
          <c:invertIfNegative val="0"/>
          <c:dLbls>
            <c:spPr>
              <a:noFill/>
              <a:ln w="25398">
                <a:noFill/>
              </a:ln>
            </c:sp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Sheet1!$A$2:$A$4</c:f>
              <c:strCache>
                <c:ptCount val="3"/>
                <c:pt idx="0">
                  <c:v>نسبة المؤسسات التي لديها انخفاض في توافر التدفق النقدي
Percentage of  establishments having a decrease in Cash flow availability</c:v>
                </c:pt>
                <c:pt idx="1">
                  <c:v>نسبة المؤسسات التي لديها نقص في توريد الخدمات المالية المتاحة عادة
Percentage of  establishments having a decrease in Supply of financial services normally available</c:v>
                </c:pt>
                <c:pt idx="2">
                  <c:v>نسبة المؤسسات التي لديها زيادة في الشيكات المرتجعة
Percentage of  establishments having an increase in Returned checks</c:v>
                </c:pt>
              </c:strCache>
            </c:strRef>
          </c:cat>
          <c:val>
            <c:numRef>
              <c:f>Sheet1!$B$2:$B$4</c:f>
              <c:numCache>
                <c:formatCode>0.0</c:formatCode>
                <c:ptCount val="3"/>
                <c:pt idx="0">
                  <c:v>90.9</c:v>
                </c:pt>
                <c:pt idx="1">
                  <c:v>58.8</c:v>
                </c:pt>
                <c:pt idx="2">
                  <c:v>48.3</c:v>
                </c:pt>
              </c:numCache>
            </c:numRef>
          </c:val>
          <c:extLst>
            <c:ext xmlns:c16="http://schemas.microsoft.com/office/drawing/2014/chart" uri="{C3380CC4-5D6E-409C-BE32-E72D297353CC}">
              <c16:uniqueId val="{00000000-B2C0-4821-92A8-7B959D01C16A}"/>
            </c:ext>
          </c:extLst>
        </c:ser>
        <c:ser>
          <c:idx val="1"/>
          <c:order val="1"/>
          <c:tx>
            <c:strRef>
              <c:f>Sheet1!$C$1</c:f>
              <c:strCache>
                <c:ptCount val="1"/>
                <c:pt idx="0">
                  <c:v>قطاع غزة
Gaza Strip</c:v>
                </c:pt>
              </c:strCache>
            </c:strRef>
          </c:tx>
          <c:spPr>
            <a:solidFill>
              <a:srgbClr val="ED7D31"/>
            </a:solidFill>
            <a:ln w="25398">
              <a:noFill/>
            </a:ln>
          </c:spPr>
          <c:invertIfNegative val="0"/>
          <c:dLbls>
            <c:spPr>
              <a:noFill/>
              <a:ln w="25398">
                <a:noFill/>
              </a:ln>
            </c:sp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Sheet1!$A$2:$A$4</c:f>
              <c:strCache>
                <c:ptCount val="3"/>
                <c:pt idx="0">
                  <c:v>نسبة المؤسسات التي لديها انخفاض في توافر التدفق النقدي
Percentage of  establishments having a decrease in Cash flow availability</c:v>
                </c:pt>
                <c:pt idx="1">
                  <c:v>نسبة المؤسسات التي لديها نقص في توريد الخدمات المالية المتاحة عادة
Percentage of  establishments having a decrease in Supply of financial services normally available</c:v>
                </c:pt>
                <c:pt idx="2">
                  <c:v>نسبة المؤسسات التي لديها زيادة في الشيكات المرتجعة
Percentage of  establishments having an increase in Returned checks</c:v>
                </c:pt>
              </c:strCache>
            </c:strRef>
          </c:cat>
          <c:val>
            <c:numRef>
              <c:f>Sheet1!$C$2:$C$4</c:f>
              <c:numCache>
                <c:formatCode>0.0</c:formatCode>
                <c:ptCount val="3"/>
                <c:pt idx="0">
                  <c:v>84</c:v>
                </c:pt>
                <c:pt idx="1">
                  <c:v>60.9</c:v>
                </c:pt>
                <c:pt idx="2">
                  <c:v>9.5</c:v>
                </c:pt>
              </c:numCache>
            </c:numRef>
          </c:val>
          <c:extLst>
            <c:ext xmlns:c16="http://schemas.microsoft.com/office/drawing/2014/chart" uri="{C3380CC4-5D6E-409C-BE32-E72D297353CC}">
              <c16:uniqueId val="{00000001-B2C0-4821-92A8-7B959D01C16A}"/>
            </c:ext>
          </c:extLst>
        </c:ser>
        <c:dLbls>
          <c:showLegendKey val="0"/>
          <c:showVal val="0"/>
          <c:showCatName val="0"/>
          <c:showSerName val="0"/>
          <c:showPercent val="0"/>
          <c:showBubbleSize val="0"/>
        </c:dLbls>
        <c:gapWidth val="219"/>
        <c:overlap val="-27"/>
        <c:axId val="-1523539040"/>
        <c:axId val="-1523534688"/>
      </c:barChart>
      <c:catAx>
        <c:axId val="-1523539040"/>
        <c:scaling>
          <c:orientation val="minMax"/>
        </c:scaling>
        <c:delete val="0"/>
        <c:axPos val="b"/>
        <c:numFmt formatCode="General" sourceLinked="1"/>
        <c:majorTickMark val="none"/>
        <c:minorTickMark val="none"/>
        <c:tickLblPos val="nextTo"/>
        <c:spPr>
          <a:noFill/>
          <a:ln w="9524" cap="flat" cmpd="sng" algn="ctr">
            <a:solidFill>
              <a:schemeClr val="tx1">
                <a:lumMod val="15000"/>
                <a:lumOff val="85000"/>
              </a:schemeClr>
            </a:solidFill>
            <a:round/>
          </a:ln>
          <a:effectLst/>
        </c:spPr>
        <c:txPr>
          <a:bodyPr rot="-60000000" vert="horz"/>
          <a:lstStyle/>
          <a:p>
            <a:pPr>
              <a:defRPr/>
            </a:pPr>
            <a:endParaRPr lang="ar-SA"/>
          </a:p>
        </c:txPr>
        <c:crossAx val="-1523534688"/>
        <c:crosses val="autoZero"/>
        <c:auto val="1"/>
        <c:lblAlgn val="ctr"/>
        <c:lblOffset val="100"/>
        <c:noMultiLvlLbl val="0"/>
      </c:catAx>
      <c:valAx>
        <c:axId val="-1523534688"/>
        <c:scaling>
          <c:orientation val="minMax"/>
        </c:scaling>
        <c:delete val="0"/>
        <c:axPos val="l"/>
        <c:title>
          <c:tx>
            <c:rich>
              <a:bodyPr/>
              <a:lstStyle/>
              <a:p>
                <a:pPr>
                  <a:defRPr sz="1100" b="0" i="0" u="none" strike="noStrike" baseline="0">
                    <a:solidFill>
                      <a:srgbClr val="000000"/>
                    </a:solidFill>
                    <a:latin typeface="Arial"/>
                    <a:ea typeface="Arial"/>
                    <a:cs typeface="Arial"/>
                  </a:defRPr>
                </a:pPr>
                <a:r>
                  <a:rPr lang="ar-SA" sz="800" b="1" i="0" u="none" strike="noStrike" baseline="0">
                    <a:solidFill>
                      <a:srgbClr val="000000"/>
                    </a:solidFill>
                    <a:latin typeface="Calibri"/>
                    <a:cs typeface="Calibri"/>
                  </a:rPr>
                  <a:t>(%)</a:t>
                </a:r>
              </a:p>
            </c:rich>
          </c:tx>
          <c:layout/>
          <c:overlay val="0"/>
          <c:spPr>
            <a:noFill/>
            <a:ln w="25398">
              <a:noFill/>
            </a:ln>
          </c:spPr>
        </c:title>
        <c:numFmt formatCode="0.0" sourceLinked="1"/>
        <c:majorTickMark val="none"/>
        <c:minorTickMark val="none"/>
        <c:tickLblPos val="nextTo"/>
        <c:spPr>
          <a:ln w="6349">
            <a:noFill/>
          </a:ln>
        </c:spPr>
        <c:txPr>
          <a:bodyPr rot="-60000000" vert="horz"/>
          <a:lstStyle/>
          <a:p>
            <a:pPr>
              <a:defRPr/>
            </a:pPr>
            <a:endParaRPr lang="ar-SA"/>
          </a:p>
        </c:txPr>
        <c:crossAx val="-1523539040"/>
        <c:crosses val="autoZero"/>
        <c:crossBetween val="between"/>
      </c:valAx>
      <c:spPr>
        <a:noFill/>
        <a:ln w="25398">
          <a:noFill/>
        </a:ln>
      </c:spPr>
    </c:plotArea>
    <c:legend>
      <c:legendPos val="b"/>
      <c:layout>
        <c:manualLayout>
          <c:xMode val="edge"/>
          <c:yMode val="edge"/>
          <c:x val="0.69459034073970138"/>
          <c:y val="6.5644453147545037E-2"/>
          <c:w val="0.28453869491257916"/>
          <c:h val="0.13372734583948978"/>
        </c:manualLayout>
      </c:layout>
      <c:overlay val="0"/>
      <c:spPr>
        <a:noFill/>
        <a:ln w="25398">
          <a:noFill/>
        </a:ln>
      </c:spPr>
      <c:txPr>
        <a:bodyPr rot="0" vert="horz"/>
        <a:lstStyle/>
        <a:p>
          <a:pPr>
            <a:defRPr/>
          </a:pPr>
          <a:endParaRPr lang="ar-SA"/>
        </a:p>
      </c:txPr>
    </c:legend>
    <c:plotVisOnly val="1"/>
    <c:dispBlanksAs val="gap"/>
    <c:showDLblsOverMax val="0"/>
  </c:chart>
  <c:spPr>
    <a:solidFill>
      <a:schemeClr val="bg1"/>
    </a:solidFill>
    <a:ln>
      <a:noFill/>
    </a:ln>
    <a:effectLst/>
  </c:spPr>
  <c:txPr>
    <a:bodyPr/>
    <a:lstStyle/>
    <a:p>
      <a:pPr>
        <a:defRPr sz="800"/>
      </a:pPr>
      <a:endParaRPr lang="ar-SA"/>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E99906-2AB6-4C53-97F7-CFC3BA42F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10</Pages>
  <Words>2690</Words>
  <Characters>14646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الحسابات القومية</vt:lpstr>
    </vt:vector>
  </TitlesOfParts>
  <Company>PCBS</Company>
  <LinksUpToDate>false</LinksUpToDate>
  <CharactersWithSpaces>17302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الحسابات القومية</dc:title>
  <dc:creator>YOUSEF MOUSA</dc:creator>
  <cp:lastModifiedBy>Maen Salhab</cp:lastModifiedBy>
  <cp:revision>5</cp:revision>
  <cp:lastPrinted>2020-12-27T07:47:00Z</cp:lastPrinted>
  <dcterms:created xsi:type="dcterms:W3CDTF">2020-12-24T07:16:00Z</dcterms:created>
  <dcterms:modified xsi:type="dcterms:W3CDTF">2020-12-27T10:32:00Z</dcterms:modified>
</cp:coreProperties>
</file>